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B4A" w:rsidRDefault="00F45245" w:rsidP="00F452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245">
        <w:rPr>
          <w:rFonts w:ascii="Times New Roman" w:hAnsi="Times New Roman" w:cs="Times New Roman"/>
          <w:b/>
          <w:sz w:val="28"/>
          <w:szCs w:val="28"/>
        </w:rPr>
        <w:t>Рынок социальных услуг</w:t>
      </w:r>
    </w:p>
    <w:p w:rsidR="00F45245" w:rsidRPr="00F45245" w:rsidRDefault="00F45245" w:rsidP="00842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245">
        <w:rPr>
          <w:rFonts w:ascii="Times New Roman" w:hAnsi="Times New Roman" w:cs="Times New Roman"/>
          <w:sz w:val="28"/>
          <w:szCs w:val="28"/>
        </w:rPr>
        <w:t xml:space="preserve">В целях развития конкуренции </w:t>
      </w:r>
      <w:r w:rsidR="00BE3B00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город Нефтеюганск </w:t>
      </w:r>
      <w:r w:rsidRPr="00F45245">
        <w:rPr>
          <w:rFonts w:ascii="Times New Roman" w:hAnsi="Times New Roman" w:cs="Times New Roman"/>
          <w:sz w:val="28"/>
          <w:szCs w:val="28"/>
        </w:rPr>
        <w:t>создаются условия для входа на рынок социального обслуживания частных компаний, развития конкуренции в сфере социального обслуживания, доступа негосударственного сектора к оказанию социальных услуг:</w:t>
      </w:r>
    </w:p>
    <w:p w:rsidR="00F45245" w:rsidRPr="00F45245" w:rsidRDefault="00F45245" w:rsidP="00842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45245">
        <w:rPr>
          <w:rFonts w:ascii="Times New Roman" w:hAnsi="Times New Roman" w:cs="Times New Roman"/>
          <w:sz w:val="28"/>
          <w:szCs w:val="28"/>
        </w:rPr>
        <w:t>сформирована нормативная правовая база;</w:t>
      </w:r>
    </w:p>
    <w:p w:rsidR="00842584" w:rsidRDefault="00F45245" w:rsidP="00842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45245">
        <w:rPr>
          <w:rFonts w:ascii="Times New Roman" w:hAnsi="Times New Roman" w:cs="Times New Roman"/>
          <w:sz w:val="28"/>
          <w:szCs w:val="28"/>
        </w:rPr>
        <w:t>осуществляются мероприятия по обеспечению доступа негосударственных организаций, в том числе СОНКО, к предоставлению услуг в сфере социальной защиты и социального обслуживания.</w:t>
      </w:r>
    </w:p>
    <w:p w:rsidR="00842584" w:rsidRDefault="005C68A4" w:rsidP="00842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8A4">
        <w:rPr>
          <w:rFonts w:ascii="Times New Roman" w:hAnsi="Times New Roman" w:cs="Times New Roman"/>
          <w:sz w:val="28"/>
          <w:szCs w:val="28"/>
        </w:rPr>
        <w:t xml:space="preserve">Социальные услуги </w:t>
      </w:r>
      <w:r>
        <w:rPr>
          <w:rFonts w:ascii="Times New Roman" w:hAnsi="Times New Roman" w:cs="Times New Roman"/>
          <w:sz w:val="28"/>
          <w:szCs w:val="28"/>
        </w:rPr>
        <w:t>на территории города Нефтеюганска</w:t>
      </w:r>
      <w:r w:rsidR="00167CA9">
        <w:rPr>
          <w:rFonts w:ascii="Times New Roman" w:hAnsi="Times New Roman" w:cs="Times New Roman"/>
          <w:sz w:val="28"/>
          <w:szCs w:val="28"/>
        </w:rPr>
        <w:t xml:space="preserve"> оказывают 6 </w:t>
      </w:r>
      <w:r w:rsidRPr="005C68A4">
        <w:rPr>
          <w:rFonts w:ascii="Times New Roman" w:hAnsi="Times New Roman" w:cs="Times New Roman"/>
          <w:sz w:val="28"/>
          <w:szCs w:val="28"/>
        </w:rPr>
        <w:t xml:space="preserve">организаций: 3 государственной формы собственности (БУ Ханты-Мансийского автономного округа – </w:t>
      </w:r>
      <w:r w:rsidR="00167CA9">
        <w:rPr>
          <w:rFonts w:ascii="Times New Roman" w:hAnsi="Times New Roman" w:cs="Times New Roman"/>
          <w:sz w:val="28"/>
          <w:szCs w:val="28"/>
        </w:rPr>
        <w:t>Югры «</w:t>
      </w:r>
      <w:proofErr w:type="spellStart"/>
      <w:r w:rsidR="00167CA9">
        <w:rPr>
          <w:rFonts w:ascii="Times New Roman" w:hAnsi="Times New Roman" w:cs="Times New Roman"/>
          <w:sz w:val="28"/>
          <w:szCs w:val="28"/>
        </w:rPr>
        <w:t>Нефтеюганский</w:t>
      </w:r>
      <w:proofErr w:type="spellEnd"/>
      <w:r w:rsidR="00167CA9">
        <w:rPr>
          <w:rFonts w:ascii="Times New Roman" w:hAnsi="Times New Roman" w:cs="Times New Roman"/>
          <w:sz w:val="28"/>
          <w:szCs w:val="28"/>
        </w:rPr>
        <w:t xml:space="preserve"> комплексный центр социального обслуживания населения»</w:t>
      </w:r>
      <w:r w:rsidRPr="005C68A4">
        <w:rPr>
          <w:rFonts w:ascii="Times New Roman" w:hAnsi="Times New Roman" w:cs="Times New Roman"/>
          <w:sz w:val="28"/>
          <w:szCs w:val="28"/>
        </w:rPr>
        <w:t>, БУ Ханты-Мансийского автономного округа –</w:t>
      </w:r>
      <w:r w:rsidR="00167CA9">
        <w:rPr>
          <w:rFonts w:ascii="Times New Roman" w:hAnsi="Times New Roman" w:cs="Times New Roman"/>
          <w:sz w:val="28"/>
          <w:szCs w:val="28"/>
        </w:rPr>
        <w:t xml:space="preserve"> Югры «</w:t>
      </w:r>
      <w:proofErr w:type="spellStart"/>
      <w:r w:rsidR="00167CA9">
        <w:rPr>
          <w:rFonts w:ascii="Times New Roman" w:hAnsi="Times New Roman" w:cs="Times New Roman"/>
          <w:sz w:val="28"/>
          <w:szCs w:val="28"/>
        </w:rPr>
        <w:t>Нефтеюганский</w:t>
      </w:r>
      <w:proofErr w:type="spellEnd"/>
      <w:r w:rsidR="00167CA9">
        <w:rPr>
          <w:rFonts w:ascii="Times New Roman" w:hAnsi="Times New Roman" w:cs="Times New Roman"/>
          <w:sz w:val="28"/>
          <w:szCs w:val="28"/>
        </w:rPr>
        <w:t xml:space="preserve"> реабилитационный центр»</w:t>
      </w:r>
      <w:r w:rsidRPr="005C68A4">
        <w:rPr>
          <w:rFonts w:ascii="Times New Roman" w:hAnsi="Times New Roman" w:cs="Times New Roman"/>
          <w:sz w:val="28"/>
          <w:szCs w:val="28"/>
        </w:rPr>
        <w:t>»,</w:t>
      </w:r>
      <w:r w:rsidR="00167CA9">
        <w:rPr>
          <w:rFonts w:ascii="Times New Roman" w:hAnsi="Times New Roman" w:cs="Times New Roman"/>
          <w:sz w:val="28"/>
          <w:szCs w:val="28"/>
        </w:rPr>
        <w:t xml:space="preserve"> Управление социальной защиты населения, опеки и попечительства по </w:t>
      </w:r>
      <w:proofErr w:type="spellStart"/>
      <w:r w:rsidR="00167CA9">
        <w:rPr>
          <w:rFonts w:ascii="Times New Roman" w:hAnsi="Times New Roman" w:cs="Times New Roman"/>
          <w:sz w:val="28"/>
          <w:szCs w:val="28"/>
        </w:rPr>
        <w:t>г.Нефтеюганску</w:t>
      </w:r>
      <w:proofErr w:type="spellEnd"/>
      <w:r w:rsidR="00167CA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67CA9">
        <w:rPr>
          <w:rFonts w:ascii="Times New Roman" w:hAnsi="Times New Roman" w:cs="Times New Roman"/>
          <w:sz w:val="28"/>
          <w:szCs w:val="28"/>
        </w:rPr>
        <w:t>Нефтеюганскогому</w:t>
      </w:r>
      <w:proofErr w:type="spellEnd"/>
      <w:r w:rsidR="00167CA9">
        <w:rPr>
          <w:rFonts w:ascii="Times New Roman" w:hAnsi="Times New Roman" w:cs="Times New Roman"/>
          <w:sz w:val="28"/>
          <w:szCs w:val="28"/>
        </w:rPr>
        <w:t xml:space="preserve"> р-н»</w:t>
      </w:r>
      <w:r w:rsidRPr="005C68A4">
        <w:rPr>
          <w:rFonts w:ascii="Times New Roman" w:hAnsi="Times New Roman" w:cs="Times New Roman"/>
          <w:sz w:val="28"/>
          <w:szCs w:val="28"/>
        </w:rPr>
        <w:t xml:space="preserve"> </w:t>
      </w:r>
      <w:r w:rsidR="00090556">
        <w:rPr>
          <w:rFonts w:ascii="Times New Roman" w:hAnsi="Times New Roman" w:cs="Times New Roman"/>
          <w:sz w:val="28"/>
          <w:szCs w:val="28"/>
        </w:rPr>
        <w:t>и 2</w:t>
      </w:r>
      <w:r w:rsidRPr="005C68A4">
        <w:rPr>
          <w:rFonts w:ascii="Times New Roman" w:hAnsi="Times New Roman" w:cs="Times New Roman"/>
          <w:sz w:val="28"/>
          <w:szCs w:val="28"/>
        </w:rPr>
        <w:t xml:space="preserve"> организаций частной формы собственности</w:t>
      </w:r>
      <w:r w:rsidR="00BE3B00">
        <w:rPr>
          <w:rFonts w:ascii="Times New Roman" w:hAnsi="Times New Roman" w:cs="Times New Roman"/>
          <w:sz w:val="28"/>
          <w:szCs w:val="28"/>
        </w:rPr>
        <w:t xml:space="preserve">: </w:t>
      </w:r>
      <w:r w:rsidR="00090556">
        <w:rPr>
          <w:rFonts w:ascii="Times New Roman" w:hAnsi="Times New Roman" w:cs="Times New Roman"/>
          <w:sz w:val="28"/>
          <w:szCs w:val="28"/>
        </w:rPr>
        <w:t>АНО «Центр социально-психологической помощи населения «</w:t>
      </w:r>
      <w:proofErr w:type="spellStart"/>
      <w:r w:rsidR="00090556">
        <w:rPr>
          <w:rFonts w:ascii="Times New Roman" w:hAnsi="Times New Roman" w:cs="Times New Roman"/>
          <w:sz w:val="28"/>
          <w:szCs w:val="28"/>
        </w:rPr>
        <w:t>ВестаПлюс</w:t>
      </w:r>
      <w:proofErr w:type="spellEnd"/>
      <w:r w:rsidR="00090556">
        <w:rPr>
          <w:rFonts w:ascii="Times New Roman" w:hAnsi="Times New Roman" w:cs="Times New Roman"/>
          <w:sz w:val="28"/>
          <w:szCs w:val="28"/>
        </w:rPr>
        <w:t xml:space="preserve">», </w:t>
      </w:r>
      <w:r w:rsidR="00090556" w:rsidRPr="00090556">
        <w:rPr>
          <w:rFonts w:ascii="Times New Roman" w:hAnsi="Times New Roman" w:cs="Times New Roman"/>
          <w:sz w:val="28"/>
          <w:szCs w:val="28"/>
        </w:rPr>
        <w:t>Автономная некоммерческая организация «Центр сенсорного и творческого развития «</w:t>
      </w:r>
      <w:proofErr w:type="spellStart"/>
      <w:r w:rsidR="00090556" w:rsidRPr="00090556">
        <w:rPr>
          <w:rFonts w:ascii="Times New Roman" w:hAnsi="Times New Roman" w:cs="Times New Roman"/>
          <w:sz w:val="28"/>
          <w:szCs w:val="28"/>
        </w:rPr>
        <w:t>Сенсориум</w:t>
      </w:r>
      <w:proofErr w:type="spellEnd"/>
      <w:r w:rsidR="00090556" w:rsidRPr="00090556">
        <w:rPr>
          <w:rFonts w:ascii="Times New Roman" w:hAnsi="Times New Roman" w:cs="Times New Roman"/>
          <w:sz w:val="28"/>
          <w:szCs w:val="28"/>
        </w:rPr>
        <w:t>»</w:t>
      </w:r>
      <w:r w:rsidR="002A172C">
        <w:rPr>
          <w:rFonts w:ascii="Times New Roman" w:hAnsi="Times New Roman" w:cs="Times New Roman"/>
          <w:sz w:val="28"/>
          <w:szCs w:val="28"/>
        </w:rPr>
        <w:t>.</w:t>
      </w:r>
    </w:p>
    <w:p w:rsidR="00842584" w:rsidRDefault="00BE3B00" w:rsidP="00842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Планом мероприятий («дорожной картой</w:t>
      </w:r>
      <w:r w:rsidRPr="00BE3B00">
        <w:rPr>
          <w:rFonts w:ascii="Times New Roman" w:hAnsi="Times New Roman" w:cs="Times New Roman"/>
          <w:sz w:val="28"/>
          <w:szCs w:val="28"/>
        </w:rPr>
        <w:t xml:space="preserve">») по содействию развитию конкуренции в городе Нефтеюганске» на период 2022 – 2025 годов </w:t>
      </w:r>
      <w:r w:rsidR="00167CA9" w:rsidRPr="00167CA9">
        <w:rPr>
          <w:rFonts w:ascii="Times New Roman" w:hAnsi="Times New Roman" w:cs="Times New Roman"/>
          <w:sz w:val="28"/>
          <w:szCs w:val="28"/>
        </w:rPr>
        <w:t>предусмотрены следующие мероприятия:</w:t>
      </w:r>
    </w:p>
    <w:p w:rsidR="00842584" w:rsidRDefault="00167CA9" w:rsidP="00842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67CA9">
        <w:rPr>
          <w:rFonts w:ascii="Times New Roman" w:hAnsi="Times New Roman" w:cs="Times New Roman"/>
          <w:sz w:val="28"/>
          <w:szCs w:val="28"/>
        </w:rPr>
        <w:t>оказание информационно-консультативной поддержки социально ориентированным некоммерческим организациям, осуществляющим деятель</w:t>
      </w:r>
      <w:r>
        <w:rPr>
          <w:rFonts w:ascii="Times New Roman" w:hAnsi="Times New Roman" w:cs="Times New Roman"/>
          <w:sz w:val="28"/>
          <w:szCs w:val="28"/>
        </w:rPr>
        <w:t>ность на рынке социальных услуг.</w:t>
      </w:r>
    </w:p>
    <w:p w:rsidR="00842584" w:rsidRDefault="00BE3B00" w:rsidP="00BE3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Ответственными органами администрации города Нефтеюганска</w:t>
      </w:r>
      <w:r w:rsidR="00167CA9" w:rsidRPr="00167CA9">
        <w:rPr>
          <w:rFonts w:ascii="Times New Roman" w:hAnsi="Times New Roman" w:cs="Times New Roman"/>
          <w:sz w:val="28"/>
          <w:szCs w:val="28"/>
        </w:rPr>
        <w:t xml:space="preserve"> за реализацию мероприятий по содействию развитию конкуренции на рынке </w:t>
      </w:r>
      <w:r w:rsidR="00167CA9">
        <w:rPr>
          <w:rFonts w:ascii="Times New Roman" w:hAnsi="Times New Roman" w:cs="Times New Roman"/>
          <w:sz w:val="28"/>
          <w:szCs w:val="28"/>
        </w:rPr>
        <w:t xml:space="preserve">социальных услуг </w:t>
      </w:r>
      <w:r>
        <w:rPr>
          <w:rFonts w:ascii="Times New Roman" w:hAnsi="Times New Roman" w:cs="Times New Roman"/>
          <w:sz w:val="28"/>
          <w:szCs w:val="28"/>
        </w:rPr>
        <w:t>в городе Нефтеюганске являются, Д</w:t>
      </w:r>
      <w:r w:rsidR="00842584">
        <w:rPr>
          <w:rFonts w:ascii="Times New Roman" w:hAnsi="Times New Roman" w:cs="Times New Roman"/>
          <w:sz w:val="28"/>
          <w:szCs w:val="28"/>
        </w:rPr>
        <w:t>епартамент образования администрации города Нефтеюганска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E3B00">
        <w:rPr>
          <w:rFonts w:ascii="Times New Roman" w:hAnsi="Times New Roman" w:cs="Times New Roman"/>
          <w:sz w:val="28"/>
          <w:szCs w:val="28"/>
        </w:rPr>
        <w:t>Комитет культуры и туризма ад</w:t>
      </w:r>
      <w:r>
        <w:rPr>
          <w:rFonts w:ascii="Times New Roman" w:hAnsi="Times New Roman" w:cs="Times New Roman"/>
          <w:sz w:val="28"/>
          <w:szCs w:val="28"/>
        </w:rPr>
        <w:t xml:space="preserve">министрации города Нефтеюганска, </w:t>
      </w:r>
      <w:r w:rsidRPr="00BE3B00">
        <w:rPr>
          <w:rFonts w:ascii="Times New Roman" w:hAnsi="Times New Roman" w:cs="Times New Roman"/>
          <w:sz w:val="28"/>
          <w:szCs w:val="28"/>
        </w:rPr>
        <w:t>Комитет физической культуры и спорта администрации города Нефтеюганска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E3B00">
        <w:rPr>
          <w:rFonts w:ascii="Times New Roman" w:hAnsi="Times New Roman" w:cs="Times New Roman"/>
          <w:sz w:val="28"/>
          <w:szCs w:val="28"/>
        </w:rPr>
        <w:t>Департамент по делам администрации города Нефтеюганска</w:t>
      </w:r>
      <w:r w:rsidR="00842584">
        <w:rPr>
          <w:rFonts w:ascii="Times New Roman" w:hAnsi="Times New Roman" w:cs="Times New Roman"/>
          <w:sz w:val="28"/>
          <w:szCs w:val="28"/>
        </w:rPr>
        <w:t>.</w:t>
      </w:r>
    </w:p>
    <w:p w:rsidR="00842584" w:rsidRPr="00842584" w:rsidRDefault="00842584" w:rsidP="00842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CAD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Решение поставленных задач должно обеспечить исполнение следующих показателей:</w:t>
      </w:r>
    </w:p>
    <w:tbl>
      <w:tblPr>
        <w:tblW w:w="94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7"/>
        <w:gridCol w:w="974"/>
        <w:gridCol w:w="751"/>
        <w:gridCol w:w="678"/>
        <w:gridCol w:w="678"/>
      </w:tblGrid>
      <w:tr w:rsidR="00FD1278" w:rsidRPr="00FD1278" w:rsidTr="00662FE1">
        <w:trPr>
          <w:trHeight w:val="592"/>
        </w:trPr>
        <w:tc>
          <w:tcPr>
            <w:tcW w:w="639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42584" w:rsidRPr="00FD1278" w:rsidRDefault="00842584" w:rsidP="009D243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12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ключевого показателя</w:t>
            </w:r>
          </w:p>
        </w:tc>
        <w:tc>
          <w:tcPr>
            <w:tcW w:w="97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42584" w:rsidRPr="00FD1278" w:rsidRDefault="00842584" w:rsidP="009D24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12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75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42584" w:rsidRPr="00FD1278" w:rsidRDefault="00842584" w:rsidP="009D24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12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</w:t>
            </w:r>
          </w:p>
          <w:p w:rsidR="00842584" w:rsidRPr="00FD1278" w:rsidRDefault="00842584" w:rsidP="009D24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12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42584" w:rsidRPr="00FD1278" w:rsidRDefault="00842584" w:rsidP="009D24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12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</w:t>
            </w:r>
          </w:p>
          <w:p w:rsidR="00842584" w:rsidRPr="00FD1278" w:rsidRDefault="00842584" w:rsidP="009D24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12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42584" w:rsidRPr="00FD1278" w:rsidRDefault="00842584" w:rsidP="009D24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12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</w:t>
            </w:r>
          </w:p>
          <w:p w:rsidR="00842584" w:rsidRPr="00FD1278" w:rsidRDefault="00842584" w:rsidP="009D24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12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</w:tr>
      <w:tr w:rsidR="00FD1278" w:rsidRPr="00FD1278" w:rsidTr="00662FE1">
        <w:trPr>
          <w:trHeight w:val="549"/>
        </w:trPr>
        <w:tc>
          <w:tcPr>
            <w:tcW w:w="639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42584" w:rsidRPr="00FD1278" w:rsidRDefault="00842584" w:rsidP="009D243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12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Доля негосударственных организаций социального обслуживания, предоставляющих социальные услуги</w:t>
            </w:r>
          </w:p>
        </w:tc>
        <w:tc>
          <w:tcPr>
            <w:tcW w:w="97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42584" w:rsidRPr="00FD1278" w:rsidRDefault="00842584" w:rsidP="009D24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12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5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42584" w:rsidRPr="00FD1278" w:rsidRDefault="00842584" w:rsidP="009D24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12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76,8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42584" w:rsidRPr="00FD1278" w:rsidRDefault="00842584" w:rsidP="009D24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12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76,9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42584" w:rsidRPr="00FD1278" w:rsidRDefault="00842584" w:rsidP="009D24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12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76,9</w:t>
            </w:r>
          </w:p>
        </w:tc>
      </w:tr>
    </w:tbl>
    <w:p w:rsidR="00842584" w:rsidRPr="00167CA9" w:rsidRDefault="00842584" w:rsidP="00167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CA9" w:rsidRDefault="00842584" w:rsidP="00167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42584">
        <w:rPr>
          <w:rFonts w:ascii="Times New Roman" w:hAnsi="Times New Roman" w:cs="Times New Roman"/>
          <w:sz w:val="28"/>
          <w:szCs w:val="28"/>
          <w:u w:val="single"/>
        </w:rPr>
        <w:t>КОНТАКТЫ:</w:t>
      </w:r>
    </w:p>
    <w:p w:rsidR="00662FE1" w:rsidRDefault="00662FE1" w:rsidP="0066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584">
        <w:rPr>
          <w:rFonts w:ascii="Times New Roman" w:hAnsi="Times New Roman" w:cs="Times New Roman"/>
          <w:sz w:val="28"/>
          <w:szCs w:val="28"/>
        </w:rPr>
        <w:t xml:space="preserve">Департамент образования администрации города Нефтеюганска </w:t>
      </w:r>
    </w:p>
    <w:p w:rsidR="00662FE1" w:rsidRPr="00842584" w:rsidRDefault="00F35F0A" w:rsidP="0066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662FE1" w:rsidRPr="00842584">
        <w:rPr>
          <w:rFonts w:ascii="Times New Roman" w:hAnsi="Times New Roman" w:cs="Times New Roman"/>
          <w:sz w:val="28"/>
          <w:szCs w:val="28"/>
        </w:rPr>
        <w:t>адрес: г. Нефтеюганск, 1 микрорайон, дом 30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62FE1" w:rsidRPr="00842584" w:rsidRDefault="00662FE1" w:rsidP="0066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584">
        <w:rPr>
          <w:rFonts w:ascii="Times New Roman" w:hAnsi="Times New Roman" w:cs="Times New Roman"/>
          <w:sz w:val="28"/>
          <w:szCs w:val="28"/>
        </w:rPr>
        <w:t>Телефон: 8-(3463)-23-86-53, 23-80-28</w:t>
      </w:r>
    </w:p>
    <w:p w:rsidR="00662FE1" w:rsidRPr="00842584" w:rsidRDefault="00662FE1" w:rsidP="0066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почты: DO</w:t>
      </w:r>
      <w:r w:rsidRPr="00842584">
        <w:rPr>
          <w:rFonts w:ascii="Times New Roman" w:hAnsi="Times New Roman" w:cs="Times New Roman"/>
          <w:sz w:val="28"/>
          <w:szCs w:val="28"/>
        </w:rPr>
        <w:t>@admugansk.ru</w:t>
      </w:r>
    </w:p>
    <w:p w:rsidR="00662FE1" w:rsidRPr="00842584" w:rsidRDefault="00662FE1" w:rsidP="00167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2584" w:rsidRPr="00842584" w:rsidRDefault="00842584" w:rsidP="008425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584">
        <w:rPr>
          <w:rFonts w:ascii="Times New Roman" w:hAnsi="Times New Roman" w:cs="Times New Roman"/>
          <w:sz w:val="28"/>
          <w:szCs w:val="28"/>
          <w:u w:val="single"/>
        </w:rPr>
        <w:t>КОНТАКТЫ:</w:t>
      </w:r>
    </w:p>
    <w:p w:rsidR="00F35F0A" w:rsidRDefault="00662FE1" w:rsidP="00662F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2F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Комитет культуры и туризма администрации города Нефтеюганска </w:t>
      </w:r>
    </w:p>
    <w:p w:rsidR="00662FE1" w:rsidRPr="00662FE1" w:rsidRDefault="00662FE1" w:rsidP="00662F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2F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(адрес: г. Нефтеюганск, 5 микрорайон, дом 11)</w:t>
      </w:r>
    </w:p>
    <w:p w:rsidR="00662FE1" w:rsidRPr="00662FE1" w:rsidRDefault="00B712F1" w:rsidP="00662F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Телефон: 8 3463 27 63 19</w:t>
      </w:r>
    </w:p>
    <w:p w:rsidR="00662FE1" w:rsidRDefault="00662FE1" w:rsidP="00662F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2F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Адрес электронной почты: </w:t>
      </w:r>
      <w:r w:rsidR="00F35F0A" w:rsidRPr="00F35F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kultura@admugansk.ru</w:t>
      </w:r>
    </w:p>
    <w:p w:rsidR="00F35F0A" w:rsidRDefault="00F35F0A" w:rsidP="00662F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35F0A" w:rsidRPr="00F35F0A" w:rsidRDefault="00F35F0A" w:rsidP="00F35F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5F0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КОНТАКТЫ:</w:t>
      </w:r>
    </w:p>
    <w:p w:rsidR="00F35F0A" w:rsidRPr="00F35F0A" w:rsidRDefault="00F35F0A" w:rsidP="00F35F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5F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Комитет физической культуры и спорта администрации города Нефтеюганска (адрес: г. Нефтеюганск, 5 микрорайон, дом 11)</w:t>
      </w:r>
    </w:p>
    <w:p w:rsidR="00F35F0A" w:rsidRPr="00F35F0A" w:rsidRDefault="00F35F0A" w:rsidP="00F35F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5F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Телефон: 8 (3463) 22 84 88</w:t>
      </w:r>
    </w:p>
    <w:p w:rsidR="00F35F0A" w:rsidRPr="00F35F0A" w:rsidRDefault="00F35F0A" w:rsidP="00F35F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5F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Адрес электронной почты: sportkomitet@admugansk.ru</w:t>
      </w:r>
    </w:p>
    <w:p w:rsidR="00F35F0A" w:rsidRDefault="00F35F0A" w:rsidP="00662F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712F1" w:rsidRPr="00B712F1" w:rsidRDefault="00B712F1" w:rsidP="00B712F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B712F1">
        <w:rPr>
          <w:rFonts w:ascii="Times New Roman" w:eastAsia="Times New Roman" w:hAnsi="Times New Roman" w:cs="Times New Roman"/>
          <w:color w:val="14171E"/>
          <w:sz w:val="28"/>
          <w:szCs w:val="28"/>
          <w:u w:val="single"/>
          <w:bdr w:val="none" w:sz="0" w:space="0" w:color="auto" w:frame="1"/>
          <w:lang w:eastAsia="ru-RU"/>
        </w:rPr>
        <w:t>КОНТАКТЫ:</w:t>
      </w:r>
    </w:p>
    <w:p w:rsidR="00B712F1" w:rsidRPr="00B712F1" w:rsidRDefault="00B712F1" w:rsidP="00B712F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B712F1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Департамент по делам администрации города Нефтеюганска</w:t>
      </w:r>
    </w:p>
    <w:p w:rsidR="00B712F1" w:rsidRPr="00B712F1" w:rsidRDefault="00B712F1" w:rsidP="00B712F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B712F1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адрес: г. Нефтеюганск 2 микрорайон, дом 25</w:t>
      </w:r>
    </w:p>
    <w:p w:rsidR="00B712F1" w:rsidRPr="00B712F1" w:rsidRDefault="00B712F1" w:rsidP="00B712F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телефон: 8-(3463)-23 77 08</w:t>
      </w:r>
      <w:bookmarkStart w:id="0" w:name="_GoBack"/>
      <w:bookmarkEnd w:id="0"/>
    </w:p>
    <w:p w:rsidR="00B712F1" w:rsidRPr="00B712F1" w:rsidRDefault="00B712F1" w:rsidP="00B712F1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712F1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адрес электронной почты:</w:t>
      </w:r>
      <w:r w:rsidRPr="00B712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2F1">
        <w:rPr>
          <w:rFonts w:ascii="Times New Roman" w:eastAsia="Calibri" w:hAnsi="Times New Roman" w:cs="Times New Roman"/>
          <w:sz w:val="28"/>
          <w:szCs w:val="28"/>
        </w:rPr>
        <w:t>Priem_ud@admugansk.ru</w:t>
      </w:r>
    </w:p>
    <w:p w:rsidR="00F35F0A" w:rsidRPr="00662FE1" w:rsidRDefault="00F35F0A" w:rsidP="00662F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67CA9" w:rsidRPr="00167CA9" w:rsidRDefault="00167CA9" w:rsidP="00167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CA9" w:rsidRPr="00F45245" w:rsidRDefault="00167CA9" w:rsidP="00F452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5245" w:rsidRPr="00F45245" w:rsidRDefault="00F45245" w:rsidP="00F4524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45245" w:rsidRPr="00F45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245"/>
    <w:rsid w:val="00090556"/>
    <w:rsid w:val="00167CA9"/>
    <w:rsid w:val="0022492C"/>
    <w:rsid w:val="002A172C"/>
    <w:rsid w:val="005C68A4"/>
    <w:rsid w:val="00662FE1"/>
    <w:rsid w:val="00842584"/>
    <w:rsid w:val="00A51DE7"/>
    <w:rsid w:val="00B712F1"/>
    <w:rsid w:val="00BE3B00"/>
    <w:rsid w:val="00CD28CE"/>
    <w:rsid w:val="00F35F0A"/>
    <w:rsid w:val="00F45245"/>
    <w:rsid w:val="00FD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2BDC7"/>
  <w15:chartTrackingRefBased/>
  <w15:docId w15:val="{BCD70B43-54C9-46F9-A069-8E6EFBE9D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25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7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Дамировна Абушахмина</dc:creator>
  <cp:keywords/>
  <dc:description/>
  <cp:lastModifiedBy>Диана Дамировна Абушахмина</cp:lastModifiedBy>
  <cp:revision>4</cp:revision>
  <dcterms:created xsi:type="dcterms:W3CDTF">2023-08-28T06:13:00Z</dcterms:created>
  <dcterms:modified xsi:type="dcterms:W3CDTF">2023-08-30T10:50:00Z</dcterms:modified>
</cp:coreProperties>
</file>