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A94" w:rsidRDefault="00FB2A94" w:rsidP="00FB2A94">
      <w:pPr>
        <w:autoSpaceDE w:val="0"/>
        <w:autoSpaceDN w:val="0"/>
        <w:adjustRightInd w:val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i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59264" behindDoc="1" locked="0" layoutInCell="1" allowOverlap="1" wp14:anchorId="74B077DC" wp14:editId="30F328A3">
            <wp:simplePos x="0" y="0"/>
            <wp:positionH relativeFrom="margin">
              <wp:align>center</wp:align>
            </wp:positionH>
            <wp:positionV relativeFrom="paragraph">
              <wp:posOffset>304</wp:posOffset>
            </wp:positionV>
            <wp:extent cx="634365" cy="733425"/>
            <wp:effectExtent l="0" t="0" r="0" b="9525"/>
            <wp:wrapTight wrapText="bothSides">
              <wp:wrapPolygon edited="0">
                <wp:start x="0" y="0"/>
                <wp:lineTo x="0" y="21319"/>
                <wp:lineTo x="20757" y="21319"/>
                <wp:lineTo x="20757" y="0"/>
                <wp:lineTo x="0" y="0"/>
              </wp:wrapPolygon>
            </wp:wrapTight>
            <wp:docPr id="1" name="Рисунок 1" descr="Герб%20Нефтеюганск%20smal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%20Нефтеюганск%20small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2A94" w:rsidRDefault="00FB2A94" w:rsidP="00FB2A94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B2A94" w:rsidRDefault="00FB2A94" w:rsidP="00FB2A94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B2A94" w:rsidRDefault="00FB2A94" w:rsidP="00FB2A94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B2A94" w:rsidRPr="00D14FD9" w:rsidRDefault="00FB2A94" w:rsidP="00FB2A94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14FD9">
        <w:rPr>
          <w:rFonts w:ascii="Times New Roman" w:hAnsi="Times New Roman" w:cs="Times New Roman"/>
          <w:b/>
          <w:sz w:val="32"/>
          <w:szCs w:val="32"/>
        </w:rPr>
        <w:t>АДМИНИСТРАЦИЯ ГОРОДА НЕФТЕЮГАНСКА</w:t>
      </w:r>
    </w:p>
    <w:p w:rsidR="00FB2A94" w:rsidRPr="00D14FD9" w:rsidRDefault="00FB2A94" w:rsidP="00FB2A94">
      <w:pPr>
        <w:pStyle w:val="ConsPlusNonformat"/>
        <w:widowControl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FB2A94" w:rsidRPr="00D14FD9" w:rsidRDefault="00FB2A94" w:rsidP="00FB2A94">
      <w:pPr>
        <w:pStyle w:val="ConsPlusNonformat"/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14FD9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FB2A94" w:rsidRPr="00D14FD9" w:rsidRDefault="00FB2A94" w:rsidP="00FB2A9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D14FD9">
        <w:rPr>
          <w:rFonts w:ascii="Times New Roman" w:hAnsi="Times New Roman" w:cs="Times New Roman"/>
          <w:sz w:val="28"/>
          <w:szCs w:val="28"/>
        </w:rPr>
        <w:tab/>
      </w:r>
      <w:r w:rsidRPr="00D14FD9">
        <w:rPr>
          <w:rFonts w:ascii="Times New Roman" w:hAnsi="Times New Roman" w:cs="Times New Roman"/>
          <w:sz w:val="28"/>
          <w:szCs w:val="28"/>
        </w:rPr>
        <w:tab/>
      </w:r>
      <w:r w:rsidRPr="00D14FD9">
        <w:rPr>
          <w:rFonts w:ascii="Times New Roman" w:hAnsi="Times New Roman" w:cs="Times New Roman"/>
          <w:sz w:val="28"/>
          <w:szCs w:val="28"/>
        </w:rPr>
        <w:tab/>
      </w:r>
      <w:r w:rsidRPr="00D14FD9">
        <w:rPr>
          <w:rFonts w:ascii="Times New Roman" w:hAnsi="Times New Roman" w:cs="Times New Roman"/>
          <w:sz w:val="28"/>
          <w:szCs w:val="28"/>
        </w:rPr>
        <w:tab/>
      </w:r>
      <w:r w:rsidRPr="00D14FD9">
        <w:rPr>
          <w:rFonts w:ascii="Times New Roman" w:hAnsi="Times New Roman" w:cs="Times New Roman"/>
          <w:sz w:val="28"/>
          <w:szCs w:val="28"/>
        </w:rPr>
        <w:tab/>
      </w:r>
      <w:r w:rsidRPr="00D14FD9">
        <w:rPr>
          <w:rFonts w:ascii="Times New Roman" w:hAnsi="Times New Roman" w:cs="Times New Roman"/>
          <w:sz w:val="28"/>
          <w:szCs w:val="28"/>
        </w:rPr>
        <w:tab/>
      </w:r>
      <w:r w:rsidRPr="00D14FD9">
        <w:rPr>
          <w:rFonts w:ascii="Times New Roman" w:hAnsi="Times New Roman" w:cs="Times New Roman"/>
          <w:sz w:val="28"/>
          <w:szCs w:val="28"/>
        </w:rPr>
        <w:tab/>
      </w:r>
      <w:r w:rsidRPr="00D14FD9">
        <w:rPr>
          <w:rFonts w:ascii="Times New Roman" w:hAnsi="Times New Roman" w:cs="Times New Roman"/>
          <w:sz w:val="28"/>
          <w:szCs w:val="28"/>
        </w:rPr>
        <w:tab/>
      </w:r>
      <w:r w:rsidRPr="00D14FD9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1"/>
        <w:gridCol w:w="4779"/>
        <w:gridCol w:w="1820"/>
      </w:tblGrid>
      <w:tr w:rsidR="00FB2A94" w:rsidRPr="00937417" w:rsidTr="00FB2A94">
        <w:trPr>
          <w:cantSplit/>
          <w:trHeight w:val="232"/>
        </w:trPr>
        <w:tc>
          <w:tcPr>
            <w:tcW w:w="3121" w:type="dxa"/>
            <w:hideMark/>
          </w:tcPr>
          <w:p w:rsidR="00FB2A94" w:rsidRPr="00937417" w:rsidRDefault="00FB2A94" w:rsidP="00FB2A94">
            <w:pPr>
              <w:pStyle w:val="11"/>
              <w:spacing w:line="276" w:lineRule="auto"/>
              <w:jc w:val="both"/>
              <w:rPr>
                <w:rFonts w:ascii="Times New Roman" w:hAnsi="Times New Roman"/>
                <w:cap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  <w:lang w:eastAsia="en-US"/>
              </w:rPr>
              <w:t>__________</w:t>
            </w:r>
            <w:r w:rsidR="00011548">
              <w:rPr>
                <w:rFonts w:ascii="Times New Roman" w:hAnsi="Times New Roman"/>
                <w:caps/>
                <w:sz w:val="28"/>
                <w:szCs w:val="28"/>
                <w:lang w:eastAsia="en-US"/>
              </w:rPr>
              <w:t>______</w:t>
            </w:r>
          </w:p>
        </w:tc>
        <w:tc>
          <w:tcPr>
            <w:tcW w:w="4779" w:type="dxa"/>
          </w:tcPr>
          <w:p w:rsidR="00FB2A94" w:rsidRPr="00937417" w:rsidRDefault="00FB2A94" w:rsidP="00FB2A94">
            <w:pPr>
              <w:pStyle w:val="11"/>
              <w:spacing w:line="276" w:lineRule="auto"/>
              <w:jc w:val="both"/>
              <w:rPr>
                <w:rFonts w:ascii="Times New Roman" w:hAnsi="Times New Roman"/>
                <w:caps/>
                <w:sz w:val="28"/>
                <w:szCs w:val="28"/>
                <w:lang w:eastAsia="en-US"/>
              </w:rPr>
            </w:pPr>
          </w:p>
        </w:tc>
        <w:tc>
          <w:tcPr>
            <w:tcW w:w="1820" w:type="dxa"/>
            <w:hideMark/>
          </w:tcPr>
          <w:p w:rsidR="00FB2A94" w:rsidRPr="00937417" w:rsidRDefault="00EC7F54" w:rsidP="00EC7F54">
            <w:pPr>
              <w:pStyle w:val="11"/>
              <w:spacing w:line="276" w:lineRule="auto"/>
              <w:jc w:val="both"/>
              <w:rPr>
                <w:rFonts w:ascii="Times New Roman" w:hAnsi="Times New Roman"/>
                <w:cap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  <w:lang w:eastAsia="en-US"/>
              </w:rPr>
              <w:t xml:space="preserve">            №</w:t>
            </w:r>
            <w:r w:rsidR="00FB2A94">
              <w:rPr>
                <w:rFonts w:ascii="Times New Roman" w:hAnsi="Times New Roman"/>
                <w:caps/>
                <w:sz w:val="28"/>
                <w:szCs w:val="28"/>
                <w:lang w:eastAsia="en-US"/>
              </w:rPr>
              <w:t>____</w:t>
            </w:r>
          </w:p>
        </w:tc>
      </w:tr>
    </w:tbl>
    <w:p w:rsidR="00FB2A94" w:rsidRPr="00EC7F54" w:rsidRDefault="00FB2A94" w:rsidP="00FB2A9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-RU"/>
        </w:rPr>
      </w:pPr>
      <w:r w:rsidRPr="00EC7F54">
        <w:rPr>
          <w:rFonts w:ascii="Times New Roman" w:eastAsia="Times New Roman" w:hAnsi="Times New Roman"/>
          <w:sz w:val="24"/>
          <w:szCs w:val="24"/>
          <w:lang w:val="ru-RU"/>
        </w:rPr>
        <w:t>г.Нефтеюганск</w:t>
      </w:r>
    </w:p>
    <w:p w:rsidR="00FB2A94" w:rsidRPr="00EC7F54" w:rsidRDefault="00FB2A94" w:rsidP="00FB2A9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FB2A94" w:rsidRPr="00D14FD9" w:rsidRDefault="00FB2A94" w:rsidP="00FB2A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D14FD9">
        <w:rPr>
          <w:rFonts w:ascii="Times New Roman" w:hAnsi="Times New Roman"/>
          <w:b/>
          <w:sz w:val="28"/>
          <w:szCs w:val="28"/>
          <w:lang w:val="ru-RU" w:eastAsia="ru-RU" w:bidi="ar-SA"/>
        </w:rPr>
        <w:t>Об утверждении инвестиционного паспорта города Нефтеюганска</w:t>
      </w:r>
    </w:p>
    <w:p w:rsidR="00FB2A94" w:rsidRPr="00D14FD9" w:rsidRDefault="00FB2A94" w:rsidP="00FB2A94">
      <w:pPr>
        <w:autoSpaceDE w:val="0"/>
        <w:autoSpaceDN w:val="0"/>
        <w:adjustRightInd w:val="0"/>
        <w:spacing w:after="0"/>
        <w:rPr>
          <w:sz w:val="28"/>
          <w:szCs w:val="28"/>
          <w:lang w:val="ru-RU"/>
        </w:rPr>
      </w:pPr>
    </w:p>
    <w:p w:rsidR="00FB2A94" w:rsidRPr="00D14FD9" w:rsidRDefault="00FB2A94" w:rsidP="00FB2A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D14FD9">
        <w:rPr>
          <w:rFonts w:ascii="Times New Roman" w:hAnsi="Times New Roman"/>
          <w:sz w:val="28"/>
          <w:szCs w:val="28"/>
          <w:lang w:val="ru-RU" w:eastAsia="ru-RU" w:bidi="ar-SA"/>
        </w:rPr>
        <w:t>В соответствии с распоряжением администрации города Нефтеюганска от 10.05.2017 № 180-р «Об утверждении Положения о разработке инвестиционного паспорта города Нефтеюганска» администрация города Нефтеюганска постановляет:</w:t>
      </w:r>
    </w:p>
    <w:p w:rsidR="00FB2A94" w:rsidRPr="00D14FD9" w:rsidRDefault="00FB2A94" w:rsidP="00FB2A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D14FD9">
        <w:rPr>
          <w:rFonts w:ascii="Times New Roman" w:hAnsi="Times New Roman"/>
          <w:sz w:val="28"/>
          <w:szCs w:val="28"/>
          <w:lang w:val="ru-RU" w:eastAsia="ru-RU" w:bidi="ar-SA"/>
        </w:rPr>
        <w:t>1.Утвердить инвестиционный паспорт города Нефтеюганска согласно приложению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к постановлению</w:t>
      </w:r>
      <w:r w:rsidRPr="00D14FD9">
        <w:rPr>
          <w:rFonts w:ascii="Times New Roman" w:hAnsi="Times New Roman"/>
          <w:sz w:val="28"/>
          <w:szCs w:val="28"/>
          <w:lang w:val="ru-RU" w:eastAsia="ru-RU" w:bidi="ar-SA"/>
        </w:rPr>
        <w:t xml:space="preserve">. </w:t>
      </w:r>
    </w:p>
    <w:p w:rsidR="00FB2A94" w:rsidRPr="00D14FD9" w:rsidRDefault="00FB2A94" w:rsidP="00FB2A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D14FD9">
        <w:rPr>
          <w:rFonts w:ascii="Times New Roman" w:hAnsi="Times New Roman"/>
          <w:sz w:val="28"/>
          <w:szCs w:val="28"/>
          <w:lang w:val="ru-RU" w:eastAsia="ru-RU" w:bidi="ar-SA"/>
        </w:rPr>
        <w:t xml:space="preserve">2.Обнародовать (опубликовать) постановление в газете «Здравствуйте, нефтеюганцы!». </w:t>
      </w:r>
    </w:p>
    <w:p w:rsidR="00FB2A94" w:rsidRPr="004E0953" w:rsidRDefault="00FB2A94" w:rsidP="00FB2A9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A272B">
        <w:rPr>
          <w:rFonts w:ascii="Times New Roman" w:hAnsi="Times New Roman"/>
          <w:sz w:val="28"/>
          <w:szCs w:val="28"/>
          <w:lang w:val="ru-RU" w:eastAsia="ru-RU" w:bidi="ar-SA"/>
        </w:rPr>
        <w:t>3.</w:t>
      </w:r>
      <w:r w:rsidRPr="004E0953">
        <w:rPr>
          <w:rFonts w:ascii="Times New Roman" w:hAnsi="Times New Roman"/>
          <w:sz w:val="28"/>
          <w:szCs w:val="28"/>
          <w:lang w:val="ru-RU"/>
        </w:rPr>
        <w:t>Департаменту по делам администрации города (</w:t>
      </w:r>
      <w:r>
        <w:rPr>
          <w:rFonts w:ascii="Times New Roman" w:hAnsi="Times New Roman"/>
          <w:sz w:val="28"/>
          <w:szCs w:val="28"/>
          <w:lang w:val="ru-RU"/>
        </w:rPr>
        <w:t>Белякова С.</w:t>
      </w:r>
      <w:r w:rsidRPr="00B16C2C">
        <w:rPr>
          <w:rFonts w:ascii="Times New Roman" w:hAnsi="Times New Roman"/>
          <w:sz w:val="28"/>
          <w:szCs w:val="28"/>
          <w:lang w:val="ru-RU"/>
        </w:rPr>
        <w:t>В.) разместить</w:t>
      </w:r>
      <w:r w:rsidRPr="004E0953">
        <w:rPr>
          <w:rFonts w:ascii="Times New Roman" w:hAnsi="Times New Roman"/>
          <w:sz w:val="28"/>
          <w:szCs w:val="28"/>
          <w:lang w:val="ru-RU"/>
        </w:rPr>
        <w:t xml:space="preserve"> постановление на официальном сайте органов местного самоуправления города Нефтеюганска в сети Интернет.</w:t>
      </w:r>
    </w:p>
    <w:p w:rsidR="00FB2A94" w:rsidRPr="00D14FD9" w:rsidRDefault="00FB2A94" w:rsidP="00FB2A94">
      <w:pPr>
        <w:spacing w:after="0" w:line="240" w:lineRule="auto"/>
        <w:jc w:val="both"/>
        <w:rPr>
          <w:sz w:val="28"/>
          <w:szCs w:val="28"/>
          <w:lang w:val="ru-RU"/>
        </w:rPr>
      </w:pPr>
    </w:p>
    <w:p w:rsidR="00FB2A94" w:rsidRPr="00D14FD9" w:rsidRDefault="00FB2A94" w:rsidP="00FB2A94">
      <w:pPr>
        <w:spacing w:after="0" w:line="240" w:lineRule="auto"/>
        <w:jc w:val="both"/>
        <w:rPr>
          <w:sz w:val="28"/>
          <w:szCs w:val="28"/>
          <w:lang w:val="ru-RU"/>
        </w:rPr>
      </w:pPr>
    </w:p>
    <w:p w:rsidR="000E4AE2" w:rsidRDefault="0056629B" w:rsidP="00FB2A94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Глава города Нефтеюганска 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 xml:space="preserve">  </w:t>
      </w:r>
      <w:r w:rsidR="00FB2A94" w:rsidRPr="00FB2A94">
        <w:rPr>
          <w:rFonts w:ascii="Times New Roman" w:hAnsi="Times New Roman"/>
          <w:sz w:val="28"/>
          <w:szCs w:val="28"/>
          <w:lang w:val="ru-RU"/>
        </w:rPr>
        <w:t xml:space="preserve">                    </w:t>
      </w:r>
      <w:r w:rsidR="00FB2A94" w:rsidRPr="00FB2A94">
        <w:rPr>
          <w:rFonts w:ascii="Times New Roman" w:hAnsi="Times New Roman"/>
          <w:sz w:val="28"/>
          <w:szCs w:val="28"/>
          <w:lang w:val="ru-RU"/>
        </w:rPr>
        <w:tab/>
      </w:r>
      <w:r w:rsidR="00FB2A94" w:rsidRPr="00FB2A94">
        <w:rPr>
          <w:rFonts w:ascii="Times New Roman" w:hAnsi="Times New Roman"/>
          <w:sz w:val="28"/>
          <w:szCs w:val="28"/>
          <w:lang w:val="ru-RU"/>
        </w:rPr>
        <w:tab/>
        <w:t xml:space="preserve">     </w:t>
      </w:r>
      <w:r w:rsidR="001108F8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D2635A">
        <w:rPr>
          <w:rFonts w:ascii="Times New Roman" w:hAnsi="Times New Roman"/>
          <w:sz w:val="28"/>
          <w:szCs w:val="28"/>
          <w:lang w:val="ru-RU"/>
        </w:rPr>
        <w:t xml:space="preserve">    </w:t>
      </w:r>
      <w:proofErr w:type="spellStart"/>
      <w:r w:rsidR="00FB2A94" w:rsidRPr="00FB2A94">
        <w:rPr>
          <w:rFonts w:ascii="Times New Roman" w:hAnsi="Times New Roman"/>
          <w:sz w:val="28"/>
          <w:szCs w:val="28"/>
          <w:lang w:val="ru-RU"/>
        </w:rPr>
        <w:t>Э.Х.Бугай</w:t>
      </w:r>
      <w:proofErr w:type="spellEnd"/>
    </w:p>
    <w:p w:rsidR="00FB2A94" w:rsidRDefault="00FB2A94" w:rsidP="00FB2A94">
      <w:pPr>
        <w:rPr>
          <w:rFonts w:ascii="Times New Roman" w:hAnsi="Times New Roman"/>
          <w:sz w:val="28"/>
          <w:szCs w:val="28"/>
          <w:lang w:val="ru-RU"/>
        </w:rPr>
      </w:pPr>
    </w:p>
    <w:p w:rsidR="00FB2A94" w:rsidRDefault="00FB2A94" w:rsidP="00FB2A94">
      <w:pPr>
        <w:rPr>
          <w:rFonts w:ascii="Times New Roman" w:hAnsi="Times New Roman"/>
          <w:sz w:val="28"/>
          <w:szCs w:val="28"/>
          <w:lang w:val="ru-RU"/>
        </w:rPr>
      </w:pPr>
    </w:p>
    <w:p w:rsidR="00FB2A94" w:rsidRDefault="00FB2A94" w:rsidP="00FB2A94">
      <w:pPr>
        <w:rPr>
          <w:rFonts w:ascii="Times New Roman" w:hAnsi="Times New Roman"/>
          <w:sz w:val="28"/>
          <w:szCs w:val="28"/>
          <w:lang w:val="ru-RU"/>
        </w:rPr>
      </w:pPr>
    </w:p>
    <w:p w:rsidR="00FB2A94" w:rsidRDefault="00FB2A94" w:rsidP="00FB2A94">
      <w:pPr>
        <w:rPr>
          <w:rFonts w:ascii="Times New Roman" w:hAnsi="Times New Roman"/>
          <w:sz w:val="28"/>
          <w:szCs w:val="28"/>
          <w:lang w:val="ru-RU"/>
        </w:rPr>
      </w:pPr>
    </w:p>
    <w:p w:rsidR="00FB2A94" w:rsidRDefault="00FB2A94" w:rsidP="00FB2A94">
      <w:pPr>
        <w:rPr>
          <w:rFonts w:ascii="Times New Roman" w:hAnsi="Times New Roman"/>
          <w:sz w:val="28"/>
          <w:szCs w:val="28"/>
          <w:lang w:val="ru-RU"/>
        </w:rPr>
      </w:pPr>
    </w:p>
    <w:p w:rsidR="00FB2A94" w:rsidRDefault="00FB2A94" w:rsidP="00FB2A94">
      <w:pPr>
        <w:rPr>
          <w:rFonts w:ascii="Times New Roman" w:hAnsi="Times New Roman"/>
          <w:sz w:val="28"/>
          <w:szCs w:val="28"/>
          <w:lang w:val="ru-RU"/>
        </w:rPr>
      </w:pPr>
    </w:p>
    <w:p w:rsidR="00FB2A94" w:rsidRDefault="00FB2A94" w:rsidP="00FB2A94">
      <w:pPr>
        <w:rPr>
          <w:rFonts w:ascii="Times New Roman" w:hAnsi="Times New Roman"/>
          <w:sz w:val="28"/>
          <w:szCs w:val="28"/>
          <w:lang w:val="ru-RU"/>
        </w:rPr>
      </w:pPr>
    </w:p>
    <w:p w:rsidR="00FB2A94" w:rsidRDefault="00FB2A94" w:rsidP="00FB2A94">
      <w:pPr>
        <w:rPr>
          <w:rFonts w:ascii="Times New Roman" w:hAnsi="Times New Roman"/>
          <w:sz w:val="28"/>
          <w:szCs w:val="28"/>
          <w:lang w:val="ru-RU"/>
        </w:rPr>
      </w:pPr>
    </w:p>
    <w:p w:rsidR="00FB2A94" w:rsidRPr="005C28DE" w:rsidRDefault="00FB2A94" w:rsidP="00FB2A94">
      <w:pPr>
        <w:pStyle w:val="ConsTitle"/>
        <w:widowControl/>
        <w:tabs>
          <w:tab w:val="left" w:pos="5220"/>
        </w:tabs>
        <w:ind w:left="6237"/>
        <w:rPr>
          <w:rFonts w:ascii="Times New Roman" w:hAnsi="Times New Roman" w:cs="Times New Roman"/>
          <w:b w:val="0"/>
          <w:sz w:val="28"/>
          <w:szCs w:val="28"/>
        </w:rPr>
      </w:pPr>
      <w:r w:rsidRPr="005C28DE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</w:t>
      </w:r>
    </w:p>
    <w:p w:rsidR="00FB2A94" w:rsidRPr="005C28DE" w:rsidRDefault="00FB2A94" w:rsidP="00FB2A94">
      <w:pPr>
        <w:pStyle w:val="ConsTitle"/>
        <w:widowControl/>
        <w:ind w:left="6237"/>
        <w:rPr>
          <w:rFonts w:ascii="Times New Roman" w:hAnsi="Times New Roman" w:cs="Times New Roman"/>
          <w:b w:val="0"/>
          <w:sz w:val="28"/>
          <w:szCs w:val="28"/>
        </w:rPr>
      </w:pPr>
      <w:r w:rsidRPr="005C28DE">
        <w:rPr>
          <w:rFonts w:ascii="Times New Roman" w:hAnsi="Times New Roman" w:cs="Times New Roman"/>
          <w:b w:val="0"/>
          <w:sz w:val="28"/>
          <w:szCs w:val="28"/>
        </w:rPr>
        <w:t>к постановлению</w:t>
      </w:r>
    </w:p>
    <w:p w:rsidR="00FB2A94" w:rsidRPr="005C28DE" w:rsidRDefault="00FB2A94" w:rsidP="00FB2A94">
      <w:pPr>
        <w:pStyle w:val="ConsTitle"/>
        <w:widowControl/>
        <w:ind w:left="6237"/>
        <w:rPr>
          <w:rFonts w:ascii="Times New Roman" w:hAnsi="Times New Roman" w:cs="Times New Roman"/>
          <w:b w:val="0"/>
          <w:sz w:val="28"/>
          <w:szCs w:val="28"/>
        </w:rPr>
      </w:pPr>
      <w:r w:rsidRPr="005C28DE">
        <w:rPr>
          <w:rFonts w:ascii="Times New Roman" w:hAnsi="Times New Roman" w:cs="Times New Roman"/>
          <w:b w:val="0"/>
          <w:sz w:val="28"/>
          <w:szCs w:val="28"/>
        </w:rPr>
        <w:t>администрации города</w:t>
      </w:r>
    </w:p>
    <w:p w:rsidR="00FB2A94" w:rsidRPr="00937417" w:rsidRDefault="00FB2A94" w:rsidP="00FB2A94">
      <w:pPr>
        <w:pStyle w:val="ConsTitle"/>
        <w:widowControl/>
        <w:ind w:left="6237"/>
        <w:rPr>
          <w:rFonts w:ascii="Times New Roman" w:hAnsi="Times New Roman" w:cs="Times New Roman"/>
          <w:b w:val="0"/>
          <w:sz w:val="28"/>
          <w:szCs w:val="28"/>
        </w:rPr>
      </w:pPr>
      <w:r w:rsidRPr="00937417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>
        <w:rPr>
          <w:rFonts w:ascii="Times New Roman" w:hAnsi="Times New Roman" w:cs="Times New Roman"/>
          <w:b w:val="0"/>
          <w:sz w:val="28"/>
          <w:szCs w:val="28"/>
        </w:rPr>
        <w:t>_________</w:t>
      </w:r>
      <w:r w:rsidRPr="00937417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>
        <w:rPr>
          <w:rFonts w:ascii="Times New Roman" w:hAnsi="Times New Roman" w:cs="Times New Roman"/>
          <w:b w:val="0"/>
          <w:sz w:val="28"/>
          <w:szCs w:val="28"/>
        </w:rPr>
        <w:t>______</w:t>
      </w:r>
    </w:p>
    <w:p w:rsidR="00FB2A94" w:rsidRPr="005C28DE" w:rsidRDefault="00FB2A94" w:rsidP="00FB2A94">
      <w:pPr>
        <w:spacing w:line="240" w:lineRule="auto"/>
        <w:jc w:val="center"/>
        <w:rPr>
          <w:rFonts w:ascii="Times New Roman" w:hAnsi="Times New Roman"/>
          <w:sz w:val="36"/>
          <w:szCs w:val="36"/>
          <w:lang w:val="ru-RU"/>
        </w:rPr>
      </w:pPr>
    </w:p>
    <w:p w:rsidR="00FB2A94" w:rsidRPr="005C28DE" w:rsidRDefault="00FB2A94" w:rsidP="00FB2A94">
      <w:pPr>
        <w:jc w:val="center"/>
        <w:rPr>
          <w:rFonts w:ascii="Times New Roman" w:hAnsi="Times New Roman"/>
          <w:sz w:val="36"/>
          <w:szCs w:val="36"/>
          <w:lang w:val="ru-RU"/>
        </w:rPr>
      </w:pPr>
    </w:p>
    <w:p w:rsidR="00FB2A94" w:rsidRPr="005C28DE" w:rsidRDefault="00FB2A94" w:rsidP="00FB2A94">
      <w:pPr>
        <w:jc w:val="center"/>
        <w:rPr>
          <w:rFonts w:ascii="Times New Roman" w:hAnsi="Times New Roman"/>
          <w:sz w:val="36"/>
          <w:szCs w:val="36"/>
          <w:lang w:val="ru-RU"/>
        </w:rPr>
      </w:pPr>
    </w:p>
    <w:p w:rsidR="00FB2A94" w:rsidRPr="005C28DE" w:rsidRDefault="00FB2A94" w:rsidP="00FB2A94">
      <w:pPr>
        <w:jc w:val="center"/>
        <w:rPr>
          <w:rFonts w:ascii="Times New Roman" w:hAnsi="Times New Roman"/>
          <w:sz w:val="36"/>
          <w:szCs w:val="36"/>
          <w:lang w:val="ru-RU"/>
        </w:rPr>
      </w:pPr>
    </w:p>
    <w:p w:rsidR="00FB2A94" w:rsidRDefault="00FB2A94" w:rsidP="00FB2A94">
      <w:pPr>
        <w:jc w:val="center"/>
        <w:rPr>
          <w:rFonts w:ascii="Times New Roman" w:hAnsi="Times New Roman"/>
          <w:sz w:val="36"/>
          <w:szCs w:val="36"/>
          <w:lang w:val="ru-RU"/>
        </w:rPr>
      </w:pPr>
    </w:p>
    <w:p w:rsidR="00FB2A94" w:rsidRDefault="00FB2A94" w:rsidP="00FB2A94">
      <w:pPr>
        <w:jc w:val="center"/>
        <w:rPr>
          <w:rFonts w:ascii="Times New Roman" w:hAnsi="Times New Roman"/>
          <w:sz w:val="36"/>
          <w:szCs w:val="36"/>
          <w:lang w:val="ru-RU"/>
        </w:rPr>
      </w:pPr>
    </w:p>
    <w:p w:rsidR="00FB2A94" w:rsidRDefault="00FB2A94" w:rsidP="00FB2A94">
      <w:pPr>
        <w:jc w:val="center"/>
        <w:rPr>
          <w:rFonts w:ascii="Times New Roman" w:hAnsi="Times New Roman"/>
          <w:sz w:val="36"/>
          <w:szCs w:val="36"/>
          <w:lang w:val="ru-RU"/>
        </w:rPr>
      </w:pPr>
    </w:p>
    <w:p w:rsidR="00FB2A94" w:rsidRPr="005C28DE" w:rsidRDefault="00FB2A94" w:rsidP="00FB2A94">
      <w:pPr>
        <w:jc w:val="center"/>
        <w:rPr>
          <w:rFonts w:ascii="Times New Roman" w:hAnsi="Times New Roman"/>
          <w:sz w:val="36"/>
          <w:szCs w:val="36"/>
          <w:lang w:val="ru-RU"/>
        </w:rPr>
      </w:pPr>
    </w:p>
    <w:p w:rsidR="00FB2A94" w:rsidRPr="005C28DE" w:rsidRDefault="00FB2A94" w:rsidP="00FB2A9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5C28DE">
        <w:rPr>
          <w:rFonts w:ascii="Times New Roman" w:hAnsi="Times New Roman"/>
          <w:sz w:val="28"/>
          <w:szCs w:val="28"/>
          <w:lang w:val="ru-RU"/>
        </w:rPr>
        <w:t>Инвестиционный паспорт</w:t>
      </w:r>
    </w:p>
    <w:p w:rsidR="00FB2A94" w:rsidRPr="005C28DE" w:rsidRDefault="00FB2A94" w:rsidP="00FB2A9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5C28DE">
        <w:rPr>
          <w:rFonts w:ascii="Times New Roman" w:hAnsi="Times New Roman"/>
          <w:sz w:val="28"/>
          <w:szCs w:val="28"/>
          <w:lang w:val="ru-RU"/>
        </w:rPr>
        <w:t>города Нефтеюганска</w:t>
      </w:r>
    </w:p>
    <w:p w:rsidR="00FB2A94" w:rsidRPr="005C28DE" w:rsidRDefault="00FB2A94" w:rsidP="00FB2A94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B2A94" w:rsidRPr="005C28DE" w:rsidRDefault="00FB2A94" w:rsidP="00FB2A94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B2A94" w:rsidRPr="005C28DE" w:rsidRDefault="00FB2A94" w:rsidP="00FB2A94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B2A94" w:rsidRPr="005C28DE" w:rsidRDefault="00FB2A94" w:rsidP="00FB2A94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B2A94" w:rsidRPr="005C28DE" w:rsidRDefault="00FB2A94" w:rsidP="00FB2A94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B2A94" w:rsidRPr="005C28DE" w:rsidRDefault="00FB2A94" w:rsidP="00FB2A94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B2A94" w:rsidRPr="005C28DE" w:rsidRDefault="00FB2A94" w:rsidP="00FB2A94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B2A94" w:rsidRDefault="00FB2A94" w:rsidP="00FB2A94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B2A94" w:rsidRDefault="00FB2A94" w:rsidP="00FB2A94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B2A94" w:rsidRDefault="00FB2A94" w:rsidP="00FB2A94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252BB" w:rsidRDefault="006252BB" w:rsidP="00FB2A94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B2A94" w:rsidRPr="005C28DE" w:rsidRDefault="00FB2A94" w:rsidP="00FB2A9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5C28DE">
        <w:rPr>
          <w:rFonts w:ascii="Times New Roman" w:hAnsi="Times New Roman"/>
          <w:sz w:val="28"/>
          <w:szCs w:val="28"/>
          <w:lang w:val="ru-RU"/>
        </w:rPr>
        <w:t>г.Нефтеюганск</w:t>
      </w:r>
    </w:p>
    <w:p w:rsidR="00FB2A94" w:rsidRDefault="00FB2A94" w:rsidP="00FB2A9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5C28DE">
        <w:rPr>
          <w:rFonts w:ascii="Times New Roman" w:hAnsi="Times New Roman"/>
          <w:sz w:val="28"/>
          <w:szCs w:val="28"/>
          <w:lang w:val="ru-RU"/>
        </w:rPr>
        <w:t>202</w:t>
      </w:r>
      <w:r>
        <w:rPr>
          <w:rFonts w:ascii="Times New Roman" w:hAnsi="Times New Roman"/>
          <w:sz w:val="28"/>
          <w:szCs w:val="28"/>
          <w:lang w:val="ru-RU"/>
        </w:rPr>
        <w:t>2</w:t>
      </w:r>
    </w:p>
    <w:p w:rsidR="00FB2A94" w:rsidRDefault="00FB2A94" w:rsidP="00FB2A9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B2A94" w:rsidRPr="00A9558F" w:rsidRDefault="00FB2A94" w:rsidP="00FB2A94">
      <w:pPr>
        <w:pageBreakBefore/>
        <w:spacing w:after="360" w:line="240" w:lineRule="auto"/>
        <w:jc w:val="center"/>
        <w:rPr>
          <w:rFonts w:ascii="Times New Roman" w:hAnsi="Times New Roman"/>
          <w:kern w:val="20"/>
          <w:sz w:val="28"/>
          <w:szCs w:val="28"/>
          <w:lang w:val="ru-RU" w:eastAsia="ru-RU" w:bidi="ar-SA"/>
        </w:rPr>
      </w:pPr>
      <w:r w:rsidRPr="00A9558F">
        <w:rPr>
          <w:rFonts w:ascii="Times New Roman" w:hAnsi="Times New Roman"/>
          <w:kern w:val="20"/>
          <w:sz w:val="28"/>
          <w:szCs w:val="28"/>
          <w:lang w:val="ru-RU" w:eastAsia="ru-RU" w:bidi="ar-SA"/>
        </w:rPr>
        <w:lastRenderedPageBreak/>
        <w:t>Содержание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  <w:gridCol w:w="567"/>
      </w:tblGrid>
      <w:tr w:rsidR="00FB2A94" w:rsidRPr="00151733" w:rsidTr="00FB2A94">
        <w:tc>
          <w:tcPr>
            <w:tcW w:w="9180" w:type="dxa"/>
            <w:shd w:val="clear" w:color="auto" w:fill="auto"/>
            <w:vAlign w:val="center"/>
          </w:tcPr>
          <w:p w:rsidR="00FB2A94" w:rsidRPr="00151733" w:rsidRDefault="00FB2A94" w:rsidP="00FB2A94">
            <w:pPr>
              <w:tabs>
                <w:tab w:val="right" w:leader="dot" w:pos="9354"/>
              </w:tabs>
              <w:spacing w:after="0" w:line="240" w:lineRule="auto"/>
              <w:jc w:val="both"/>
              <w:rPr>
                <w:rFonts w:ascii="Times New Roman" w:hAnsi="Times New Roman"/>
                <w:kern w:val="20"/>
                <w:sz w:val="28"/>
                <w:szCs w:val="28"/>
                <w:lang w:val="ru-RU" w:eastAsia="ru-RU" w:bidi="ar-SA"/>
              </w:rPr>
            </w:pPr>
            <w:r w:rsidRPr="00151733">
              <w:rPr>
                <w:rFonts w:ascii="Times New Roman" w:hAnsi="Times New Roman"/>
                <w:kern w:val="20"/>
                <w:sz w:val="28"/>
                <w:szCs w:val="28"/>
                <w:lang w:val="ru-RU" w:eastAsia="ru-RU" w:bidi="ar-SA"/>
              </w:rPr>
              <w:t>Вводная часть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2A94" w:rsidRPr="00151733" w:rsidRDefault="00FB2A94" w:rsidP="00FB2A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517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</w:t>
            </w:r>
          </w:p>
        </w:tc>
      </w:tr>
      <w:tr w:rsidR="00FB2A94" w:rsidRPr="00151733" w:rsidTr="00FB2A94">
        <w:tc>
          <w:tcPr>
            <w:tcW w:w="9180" w:type="dxa"/>
            <w:shd w:val="clear" w:color="auto" w:fill="auto"/>
            <w:vAlign w:val="center"/>
          </w:tcPr>
          <w:p w:rsidR="00FB2A94" w:rsidRPr="00151733" w:rsidRDefault="00FB2A94" w:rsidP="00FB2A94">
            <w:pPr>
              <w:tabs>
                <w:tab w:val="right" w:leader="dot" w:pos="9354"/>
              </w:tabs>
              <w:spacing w:after="0" w:line="240" w:lineRule="auto"/>
              <w:jc w:val="both"/>
              <w:rPr>
                <w:rFonts w:ascii="Times New Roman" w:hAnsi="Times New Roman"/>
                <w:kern w:val="20"/>
                <w:sz w:val="28"/>
                <w:szCs w:val="28"/>
                <w:lang w:val="ru-RU" w:eastAsia="ru-RU" w:bidi="ar-SA"/>
              </w:rPr>
            </w:pPr>
            <w:r w:rsidRPr="00151733">
              <w:rPr>
                <w:rFonts w:ascii="Times New Roman" w:hAnsi="Times New Roman"/>
                <w:kern w:val="20"/>
                <w:sz w:val="28"/>
                <w:szCs w:val="28"/>
                <w:lang w:val="ru-RU" w:eastAsia="ru-RU" w:bidi="ar-SA"/>
              </w:rPr>
              <w:t>Раздел 1. Общие сведения о городе Нефтеюганске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2A94" w:rsidRPr="00151733" w:rsidRDefault="00FB2A94" w:rsidP="00FB2A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517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6</w:t>
            </w:r>
          </w:p>
        </w:tc>
      </w:tr>
      <w:tr w:rsidR="00FB2A94" w:rsidRPr="00151733" w:rsidTr="00FB2A94">
        <w:tc>
          <w:tcPr>
            <w:tcW w:w="9180" w:type="dxa"/>
            <w:shd w:val="clear" w:color="auto" w:fill="auto"/>
            <w:vAlign w:val="center"/>
          </w:tcPr>
          <w:p w:rsidR="00FB2A94" w:rsidRPr="00151733" w:rsidRDefault="00FB2A94" w:rsidP="00FB2A94">
            <w:pPr>
              <w:tabs>
                <w:tab w:val="right" w:leader="dot" w:pos="935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51733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1.1.Наименование муниципального образования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2A94" w:rsidRPr="00151733" w:rsidRDefault="00FB2A94" w:rsidP="00FB2A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517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6</w:t>
            </w:r>
          </w:p>
        </w:tc>
      </w:tr>
      <w:tr w:rsidR="00FB2A94" w:rsidRPr="00151733" w:rsidTr="00FB2A94">
        <w:tc>
          <w:tcPr>
            <w:tcW w:w="9180" w:type="dxa"/>
            <w:shd w:val="clear" w:color="auto" w:fill="auto"/>
            <w:vAlign w:val="center"/>
          </w:tcPr>
          <w:p w:rsidR="00FB2A94" w:rsidRPr="00151733" w:rsidRDefault="00FB2A94" w:rsidP="00FB2A94">
            <w:pPr>
              <w:tabs>
                <w:tab w:val="right" w:leader="dot" w:pos="935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51733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1.2.Глава города Нефтеюганска, контактная информация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2A94" w:rsidRPr="00151733" w:rsidRDefault="00FB2A94" w:rsidP="00FB2A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517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6</w:t>
            </w:r>
          </w:p>
        </w:tc>
      </w:tr>
      <w:tr w:rsidR="00FB2A94" w:rsidRPr="00151733" w:rsidTr="00FB2A94">
        <w:tc>
          <w:tcPr>
            <w:tcW w:w="9180" w:type="dxa"/>
            <w:shd w:val="clear" w:color="auto" w:fill="auto"/>
            <w:vAlign w:val="center"/>
          </w:tcPr>
          <w:p w:rsidR="00FB2A94" w:rsidRPr="00151733" w:rsidRDefault="00FB2A94" w:rsidP="00FB2A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51733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1.3.Историческая справка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2A94" w:rsidRPr="00151733" w:rsidRDefault="00FB2A94" w:rsidP="00FB2A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517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6</w:t>
            </w:r>
          </w:p>
        </w:tc>
      </w:tr>
      <w:tr w:rsidR="00FB2A94" w:rsidRPr="00151733" w:rsidTr="00FB2A94">
        <w:tc>
          <w:tcPr>
            <w:tcW w:w="9180" w:type="dxa"/>
            <w:shd w:val="clear" w:color="auto" w:fill="auto"/>
            <w:vAlign w:val="center"/>
          </w:tcPr>
          <w:p w:rsidR="00FB2A94" w:rsidRPr="00151733" w:rsidRDefault="00FB2A94" w:rsidP="00FB2A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51733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1.4.Географическое положение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2A94" w:rsidRPr="00151733" w:rsidRDefault="00FB2A94" w:rsidP="00FB2A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517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</w:t>
            </w:r>
          </w:p>
        </w:tc>
      </w:tr>
      <w:tr w:rsidR="00FB2A94" w:rsidRPr="00151733" w:rsidTr="00FB2A94">
        <w:tc>
          <w:tcPr>
            <w:tcW w:w="9180" w:type="dxa"/>
            <w:shd w:val="clear" w:color="auto" w:fill="auto"/>
            <w:vAlign w:val="center"/>
          </w:tcPr>
          <w:p w:rsidR="00FB2A94" w:rsidRPr="00151733" w:rsidRDefault="00FB2A94" w:rsidP="00FB2A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51733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1.5.Природно-климатические условия и ресурсно-сырьевой потенциал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2A94" w:rsidRPr="00151733" w:rsidRDefault="00FB2A94" w:rsidP="00FB2A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517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</w:t>
            </w:r>
          </w:p>
        </w:tc>
      </w:tr>
      <w:tr w:rsidR="00FB2A94" w:rsidRPr="00151733" w:rsidTr="00FB2A94">
        <w:tc>
          <w:tcPr>
            <w:tcW w:w="9180" w:type="dxa"/>
            <w:shd w:val="clear" w:color="auto" w:fill="auto"/>
            <w:vAlign w:val="center"/>
          </w:tcPr>
          <w:p w:rsidR="00FB2A94" w:rsidRPr="00151733" w:rsidRDefault="00FB2A94" w:rsidP="00FB2A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51733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1.6.Демографическая ситуация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2A94" w:rsidRPr="00151733" w:rsidRDefault="00FB2A94" w:rsidP="00FB2A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517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</w:tr>
      <w:tr w:rsidR="00FB2A94" w:rsidRPr="00151733" w:rsidTr="00FB2A94">
        <w:tc>
          <w:tcPr>
            <w:tcW w:w="9180" w:type="dxa"/>
            <w:shd w:val="clear" w:color="auto" w:fill="auto"/>
            <w:vAlign w:val="center"/>
          </w:tcPr>
          <w:p w:rsidR="00FB2A94" w:rsidRPr="00151733" w:rsidRDefault="00FB2A94" w:rsidP="00FB2A9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151733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1.7.Экологическая ситуация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2A94" w:rsidRPr="00151733" w:rsidRDefault="00FB2A94" w:rsidP="00FB2A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517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</w:tr>
      <w:tr w:rsidR="00FB2A94" w:rsidRPr="00151733" w:rsidTr="00FB2A94">
        <w:tc>
          <w:tcPr>
            <w:tcW w:w="9180" w:type="dxa"/>
            <w:shd w:val="clear" w:color="auto" w:fill="auto"/>
            <w:vAlign w:val="center"/>
          </w:tcPr>
          <w:p w:rsidR="00FB2A94" w:rsidRPr="00151733" w:rsidRDefault="00FB2A94" w:rsidP="00FB2A9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15173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Раздел </w:t>
            </w:r>
            <w:r w:rsidRPr="00151733">
              <w:rPr>
                <w:rFonts w:ascii="Times New Roman" w:hAnsi="Times New Roman"/>
                <w:sz w:val="28"/>
                <w:szCs w:val="28"/>
              </w:rPr>
              <w:t>2</w:t>
            </w:r>
            <w:r w:rsidRPr="00151733">
              <w:rPr>
                <w:rFonts w:ascii="Times New Roman" w:hAnsi="Times New Roman"/>
                <w:sz w:val="28"/>
                <w:szCs w:val="28"/>
                <w:lang w:val="ru-RU"/>
              </w:rPr>
              <w:t>.Экономика города Нефтеюганска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2A94" w:rsidRPr="00151733" w:rsidRDefault="00FB2A94" w:rsidP="00FB2A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517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</w:tr>
      <w:tr w:rsidR="00FB2A94" w:rsidRPr="00151733" w:rsidTr="00FB2A94">
        <w:tc>
          <w:tcPr>
            <w:tcW w:w="9180" w:type="dxa"/>
            <w:shd w:val="clear" w:color="auto" w:fill="auto"/>
            <w:vAlign w:val="center"/>
          </w:tcPr>
          <w:p w:rsidR="00FB2A94" w:rsidRPr="00151733" w:rsidRDefault="00FB2A94" w:rsidP="00FB2A9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151733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2.1.Экономическая политика, краткие итоги социально-экономического развития города Нефтеюганска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2A94" w:rsidRPr="00151733" w:rsidRDefault="00FB2A94" w:rsidP="00FB2A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  <w:p w:rsidR="00FB2A94" w:rsidRPr="00151733" w:rsidRDefault="00FB2A94" w:rsidP="00FB2A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517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</w:tr>
      <w:tr w:rsidR="00FB2A94" w:rsidRPr="00151733" w:rsidTr="00FB2A94">
        <w:tc>
          <w:tcPr>
            <w:tcW w:w="9180" w:type="dxa"/>
            <w:shd w:val="clear" w:color="auto" w:fill="auto"/>
            <w:vAlign w:val="center"/>
          </w:tcPr>
          <w:p w:rsidR="00FB2A94" w:rsidRPr="00151733" w:rsidRDefault="00FB2A94" w:rsidP="00FB2A9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151733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2.2.Основные направления бюджетной и налоговой политики города Нефтеюганска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2A94" w:rsidRPr="00151733" w:rsidRDefault="00FB2A94" w:rsidP="00FB2A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  <w:p w:rsidR="00FB2A94" w:rsidRPr="00151733" w:rsidRDefault="00FB2A94" w:rsidP="00FB2A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517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16</w:t>
            </w:r>
          </w:p>
        </w:tc>
      </w:tr>
      <w:tr w:rsidR="00FB2A94" w:rsidRPr="00151733" w:rsidTr="00FB2A94">
        <w:tc>
          <w:tcPr>
            <w:tcW w:w="9180" w:type="dxa"/>
            <w:shd w:val="clear" w:color="auto" w:fill="auto"/>
            <w:vAlign w:val="center"/>
          </w:tcPr>
          <w:p w:rsidR="00FB2A94" w:rsidRPr="00151733" w:rsidRDefault="00FB2A94" w:rsidP="00FB2A9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151733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2.3.Инвестиции в основной капитал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2A94" w:rsidRPr="00151733" w:rsidRDefault="00FB2A94" w:rsidP="00FB2A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517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18</w:t>
            </w:r>
          </w:p>
        </w:tc>
      </w:tr>
      <w:tr w:rsidR="00FB2A94" w:rsidRPr="00151733" w:rsidTr="00FB2A94">
        <w:tc>
          <w:tcPr>
            <w:tcW w:w="9180" w:type="dxa"/>
            <w:shd w:val="clear" w:color="auto" w:fill="auto"/>
            <w:vAlign w:val="center"/>
          </w:tcPr>
          <w:p w:rsidR="00FB2A94" w:rsidRPr="00151733" w:rsidRDefault="00FB2A94" w:rsidP="00FB2A9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151733">
              <w:rPr>
                <w:rFonts w:ascii="Times New Roman" w:hAnsi="Times New Roman"/>
                <w:sz w:val="28"/>
                <w:szCs w:val="28"/>
                <w:lang w:val="ru-RU"/>
              </w:rPr>
              <w:t>Раздел 3.Органы местного самоуправления города Нефтеюганска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2A94" w:rsidRPr="00151733" w:rsidRDefault="00FB2A94" w:rsidP="00FB2A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517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19</w:t>
            </w:r>
          </w:p>
        </w:tc>
      </w:tr>
      <w:tr w:rsidR="00FB2A94" w:rsidRPr="00151733" w:rsidTr="00FB2A94">
        <w:tc>
          <w:tcPr>
            <w:tcW w:w="9180" w:type="dxa"/>
            <w:shd w:val="clear" w:color="auto" w:fill="auto"/>
            <w:vAlign w:val="center"/>
          </w:tcPr>
          <w:p w:rsidR="00FB2A94" w:rsidRPr="00151733" w:rsidRDefault="00FB2A94" w:rsidP="00FB2A9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151733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3.1.Органы местного самоуправления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2A94" w:rsidRPr="00151733" w:rsidRDefault="00FB2A94" w:rsidP="00FB2A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517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19</w:t>
            </w:r>
          </w:p>
        </w:tc>
      </w:tr>
      <w:tr w:rsidR="00FB2A94" w:rsidRPr="00151733" w:rsidTr="00FB2A94">
        <w:tc>
          <w:tcPr>
            <w:tcW w:w="9180" w:type="dxa"/>
            <w:shd w:val="clear" w:color="auto" w:fill="auto"/>
            <w:vAlign w:val="center"/>
          </w:tcPr>
          <w:p w:rsidR="00FB2A94" w:rsidRPr="00151733" w:rsidRDefault="00FB2A94" w:rsidP="00FB2A9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151733">
              <w:rPr>
                <w:rFonts w:ascii="Times New Roman" w:hAnsi="Times New Roman"/>
                <w:sz w:val="28"/>
                <w:szCs w:val="28"/>
                <w:lang w:val="ru-RU"/>
              </w:rPr>
              <w:t>Раздел 4.Бизнес - среда, социальные объекты города Нефтеюганска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2A94" w:rsidRPr="00151733" w:rsidRDefault="00957AB9" w:rsidP="00FB2A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517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22</w:t>
            </w:r>
          </w:p>
        </w:tc>
      </w:tr>
      <w:tr w:rsidR="00FB2A94" w:rsidRPr="00151733" w:rsidTr="00FB2A94">
        <w:tc>
          <w:tcPr>
            <w:tcW w:w="9180" w:type="dxa"/>
            <w:shd w:val="clear" w:color="auto" w:fill="auto"/>
            <w:vAlign w:val="center"/>
          </w:tcPr>
          <w:p w:rsidR="00FB2A94" w:rsidRPr="00151733" w:rsidRDefault="00FB2A94" w:rsidP="00FB2A9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151733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4.1.Банковская система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2A94" w:rsidRPr="00151733" w:rsidRDefault="00957AB9" w:rsidP="00FB2A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517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22</w:t>
            </w:r>
          </w:p>
        </w:tc>
      </w:tr>
      <w:tr w:rsidR="00FB2A94" w:rsidRPr="00151733" w:rsidTr="00FB2A94">
        <w:tc>
          <w:tcPr>
            <w:tcW w:w="9180" w:type="dxa"/>
            <w:shd w:val="clear" w:color="auto" w:fill="auto"/>
            <w:vAlign w:val="center"/>
          </w:tcPr>
          <w:p w:rsidR="00FB2A94" w:rsidRPr="00151733" w:rsidRDefault="00FB2A94" w:rsidP="00FB2A9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151733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4.2.Перечень основных предприятий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2A94" w:rsidRPr="00151733" w:rsidRDefault="00957AB9" w:rsidP="00FB2A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517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23</w:t>
            </w:r>
          </w:p>
        </w:tc>
      </w:tr>
      <w:tr w:rsidR="00FB2A94" w:rsidRPr="00151733" w:rsidTr="00FB2A94">
        <w:tc>
          <w:tcPr>
            <w:tcW w:w="9180" w:type="dxa"/>
            <w:shd w:val="clear" w:color="auto" w:fill="auto"/>
            <w:vAlign w:val="center"/>
          </w:tcPr>
          <w:p w:rsidR="00FB2A94" w:rsidRPr="00151733" w:rsidRDefault="00FB2A94" w:rsidP="00FB2A9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151733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4.3.Социальная сфера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2A94" w:rsidRPr="00151733" w:rsidRDefault="00957AB9" w:rsidP="00FB2A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517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26</w:t>
            </w:r>
          </w:p>
        </w:tc>
      </w:tr>
      <w:tr w:rsidR="00FB2A94" w:rsidRPr="00151733" w:rsidTr="00FB2A94">
        <w:tc>
          <w:tcPr>
            <w:tcW w:w="9180" w:type="dxa"/>
            <w:shd w:val="clear" w:color="auto" w:fill="auto"/>
            <w:vAlign w:val="center"/>
          </w:tcPr>
          <w:p w:rsidR="00FB2A94" w:rsidRPr="00151733" w:rsidRDefault="00FB2A94" w:rsidP="00FB2A9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151733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 xml:space="preserve">4.3.1.Образование </w:t>
            </w:r>
            <w:r w:rsidRPr="00151733">
              <w:rPr>
                <w:rFonts w:ascii="Times New Roman" w:hAnsi="Times New Roman"/>
                <w:sz w:val="28"/>
                <w:szCs w:val="28"/>
                <w:lang w:val="ru-RU"/>
              </w:rPr>
              <w:t>(учреждения)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2A94" w:rsidRPr="00151733" w:rsidRDefault="00957AB9" w:rsidP="00FB2A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517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26</w:t>
            </w:r>
          </w:p>
        </w:tc>
      </w:tr>
      <w:tr w:rsidR="00FB2A94" w:rsidRPr="00151733" w:rsidTr="00FB2A94">
        <w:tc>
          <w:tcPr>
            <w:tcW w:w="9180" w:type="dxa"/>
            <w:shd w:val="clear" w:color="auto" w:fill="auto"/>
            <w:vAlign w:val="center"/>
          </w:tcPr>
          <w:p w:rsidR="00FB2A94" w:rsidRPr="00151733" w:rsidRDefault="00FB2A94" w:rsidP="00FB2A9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151733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 xml:space="preserve">4.3.2.Молодежная политика </w:t>
            </w:r>
            <w:r w:rsidRPr="00151733">
              <w:rPr>
                <w:rFonts w:ascii="Times New Roman" w:hAnsi="Times New Roman"/>
                <w:sz w:val="28"/>
                <w:szCs w:val="28"/>
                <w:lang w:val="ru-RU"/>
              </w:rPr>
              <w:t>(учреждения)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2A94" w:rsidRPr="00151733" w:rsidRDefault="00957AB9" w:rsidP="00FB2A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517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27</w:t>
            </w:r>
          </w:p>
        </w:tc>
      </w:tr>
      <w:tr w:rsidR="00FB2A94" w:rsidRPr="00151733" w:rsidTr="00FB2A94">
        <w:tc>
          <w:tcPr>
            <w:tcW w:w="9180" w:type="dxa"/>
            <w:shd w:val="clear" w:color="auto" w:fill="auto"/>
            <w:vAlign w:val="center"/>
          </w:tcPr>
          <w:p w:rsidR="00FB2A94" w:rsidRPr="00151733" w:rsidRDefault="00FB2A94" w:rsidP="00FB2A9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151733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 xml:space="preserve">4.3.3.Здравоохранение </w:t>
            </w:r>
            <w:r w:rsidRPr="00151733">
              <w:rPr>
                <w:rFonts w:ascii="Times New Roman" w:hAnsi="Times New Roman"/>
                <w:sz w:val="28"/>
                <w:szCs w:val="28"/>
                <w:lang w:val="ru-RU"/>
              </w:rPr>
              <w:t>(учреждения)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2A94" w:rsidRPr="00151733" w:rsidRDefault="00957AB9" w:rsidP="00FB2A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517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28</w:t>
            </w:r>
          </w:p>
        </w:tc>
      </w:tr>
      <w:tr w:rsidR="00FB2A94" w:rsidRPr="00151733" w:rsidTr="00FB2A94">
        <w:tc>
          <w:tcPr>
            <w:tcW w:w="9180" w:type="dxa"/>
            <w:shd w:val="clear" w:color="auto" w:fill="auto"/>
            <w:vAlign w:val="center"/>
          </w:tcPr>
          <w:p w:rsidR="00FB2A94" w:rsidRPr="00151733" w:rsidRDefault="00FB2A94" w:rsidP="00FB2A9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151733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 xml:space="preserve">4.3.4.Культура </w:t>
            </w:r>
            <w:r w:rsidRPr="00151733">
              <w:rPr>
                <w:rFonts w:ascii="Times New Roman" w:hAnsi="Times New Roman"/>
                <w:sz w:val="28"/>
                <w:szCs w:val="28"/>
                <w:lang w:val="ru-RU"/>
              </w:rPr>
              <w:t>(учреждения)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2A94" w:rsidRPr="00151733" w:rsidRDefault="005B5114" w:rsidP="00FB2A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</w:t>
            </w:r>
          </w:p>
        </w:tc>
      </w:tr>
      <w:tr w:rsidR="00FB2A94" w:rsidRPr="00151733" w:rsidTr="00FB2A94">
        <w:tc>
          <w:tcPr>
            <w:tcW w:w="9180" w:type="dxa"/>
            <w:shd w:val="clear" w:color="auto" w:fill="auto"/>
            <w:vAlign w:val="center"/>
          </w:tcPr>
          <w:p w:rsidR="00FB2A94" w:rsidRPr="00151733" w:rsidRDefault="00FB2A94" w:rsidP="00FB2A9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151733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4.3.5.Физическая культура и спорт (учреждения)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2A94" w:rsidRPr="00151733" w:rsidRDefault="00957AB9" w:rsidP="005B51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517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</w:t>
            </w:r>
            <w:r w:rsidR="005B51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</w:t>
            </w:r>
          </w:p>
        </w:tc>
      </w:tr>
      <w:tr w:rsidR="00FB2A94" w:rsidRPr="00151733" w:rsidTr="00FB2A94">
        <w:tc>
          <w:tcPr>
            <w:tcW w:w="9180" w:type="dxa"/>
            <w:shd w:val="clear" w:color="auto" w:fill="auto"/>
            <w:vAlign w:val="center"/>
          </w:tcPr>
          <w:p w:rsidR="00FB2A94" w:rsidRPr="00151733" w:rsidRDefault="00FB2A94" w:rsidP="00FB2A9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151733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4.3.6.Обеспеченность объектами социальной сферы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2A94" w:rsidRPr="00151733" w:rsidRDefault="005B5114" w:rsidP="00FB2A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32</w:t>
            </w:r>
          </w:p>
        </w:tc>
      </w:tr>
      <w:tr w:rsidR="00FB2A94" w:rsidRPr="00151733" w:rsidTr="00FB2A94">
        <w:tc>
          <w:tcPr>
            <w:tcW w:w="9180" w:type="dxa"/>
            <w:shd w:val="clear" w:color="auto" w:fill="auto"/>
            <w:vAlign w:val="center"/>
          </w:tcPr>
          <w:p w:rsidR="00FB2A94" w:rsidRPr="00151733" w:rsidRDefault="00FB2A94" w:rsidP="00FB2A9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151733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4.4.Средства массовой информации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2A94" w:rsidRPr="00151733" w:rsidRDefault="005B5114" w:rsidP="00FB2A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33</w:t>
            </w:r>
          </w:p>
        </w:tc>
      </w:tr>
      <w:tr w:rsidR="00FB2A94" w:rsidRPr="00151733" w:rsidTr="00FB2A94">
        <w:tc>
          <w:tcPr>
            <w:tcW w:w="9180" w:type="dxa"/>
            <w:shd w:val="clear" w:color="auto" w:fill="auto"/>
            <w:vAlign w:val="center"/>
          </w:tcPr>
          <w:p w:rsidR="00FB2A94" w:rsidRPr="00151733" w:rsidRDefault="00FB2A94" w:rsidP="00FB2A9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151733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4.5.Инфраструктура поддержки малого и среднего предпринимательства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2A94" w:rsidRPr="00151733" w:rsidRDefault="005B5114" w:rsidP="00FB2A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33</w:t>
            </w:r>
          </w:p>
        </w:tc>
      </w:tr>
      <w:tr w:rsidR="00FB2A94" w:rsidRPr="00151733" w:rsidTr="00FB2A94">
        <w:tc>
          <w:tcPr>
            <w:tcW w:w="9180" w:type="dxa"/>
            <w:shd w:val="clear" w:color="auto" w:fill="auto"/>
            <w:vAlign w:val="center"/>
          </w:tcPr>
          <w:p w:rsidR="00FB2A94" w:rsidRPr="00151733" w:rsidRDefault="00FB2A94" w:rsidP="00FB2A9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151733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4.6.Общественные организации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2A94" w:rsidRPr="00151733" w:rsidRDefault="005B5114" w:rsidP="00FB2A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36</w:t>
            </w:r>
          </w:p>
        </w:tc>
      </w:tr>
      <w:tr w:rsidR="00FB2A94" w:rsidRPr="00151733" w:rsidTr="00FB2A94">
        <w:tc>
          <w:tcPr>
            <w:tcW w:w="9180" w:type="dxa"/>
            <w:shd w:val="clear" w:color="auto" w:fill="auto"/>
            <w:vAlign w:val="center"/>
          </w:tcPr>
          <w:p w:rsidR="00FB2A94" w:rsidRPr="00151733" w:rsidRDefault="00FB2A94" w:rsidP="00FB2A9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151733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Раздел 5. Инфраструктура города Нефтеюганска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2A94" w:rsidRPr="00151733" w:rsidRDefault="005B5114" w:rsidP="00FB2A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42</w:t>
            </w:r>
          </w:p>
        </w:tc>
      </w:tr>
      <w:tr w:rsidR="00FB2A94" w:rsidRPr="00151733" w:rsidTr="00FB2A94">
        <w:tc>
          <w:tcPr>
            <w:tcW w:w="9180" w:type="dxa"/>
            <w:shd w:val="clear" w:color="auto" w:fill="auto"/>
            <w:vAlign w:val="center"/>
          </w:tcPr>
          <w:p w:rsidR="00FB2A94" w:rsidRPr="00151733" w:rsidRDefault="00FB2A94" w:rsidP="00FB2A9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151733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5.1.Транспортная система, улично-дорожная сеть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2A94" w:rsidRPr="00151733" w:rsidRDefault="005B5114" w:rsidP="00FB2A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42</w:t>
            </w:r>
          </w:p>
        </w:tc>
      </w:tr>
      <w:tr w:rsidR="00FB2A94" w:rsidRPr="00151733" w:rsidTr="00FB2A94">
        <w:tc>
          <w:tcPr>
            <w:tcW w:w="9180" w:type="dxa"/>
            <w:shd w:val="clear" w:color="auto" w:fill="auto"/>
            <w:vAlign w:val="center"/>
          </w:tcPr>
          <w:p w:rsidR="00FB2A94" w:rsidRPr="00151733" w:rsidRDefault="00FB2A94" w:rsidP="00FB2A9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151733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5.2.Воздушное сообщение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2A94" w:rsidRPr="00151733" w:rsidRDefault="005B5114" w:rsidP="00FB2A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42</w:t>
            </w:r>
          </w:p>
        </w:tc>
      </w:tr>
      <w:tr w:rsidR="00FB2A94" w:rsidRPr="00151733" w:rsidTr="00FB2A94">
        <w:tc>
          <w:tcPr>
            <w:tcW w:w="9180" w:type="dxa"/>
            <w:shd w:val="clear" w:color="auto" w:fill="auto"/>
            <w:vAlign w:val="center"/>
          </w:tcPr>
          <w:p w:rsidR="00FB2A94" w:rsidRPr="00151733" w:rsidRDefault="00FB2A94" w:rsidP="00FB2A9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151733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5.3.Автомобильный транспорт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2A94" w:rsidRPr="00151733" w:rsidRDefault="005B5114" w:rsidP="00FB2A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42</w:t>
            </w:r>
          </w:p>
        </w:tc>
      </w:tr>
      <w:tr w:rsidR="00FB2A94" w:rsidRPr="00151733" w:rsidTr="00FB2A94">
        <w:tc>
          <w:tcPr>
            <w:tcW w:w="9180" w:type="dxa"/>
            <w:shd w:val="clear" w:color="auto" w:fill="auto"/>
            <w:vAlign w:val="center"/>
          </w:tcPr>
          <w:p w:rsidR="00FB2A94" w:rsidRPr="00151733" w:rsidRDefault="00FB2A94" w:rsidP="00FB2A9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151733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5.4.Связь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2A94" w:rsidRPr="00151733" w:rsidRDefault="005B5114" w:rsidP="00FB2A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43</w:t>
            </w:r>
          </w:p>
        </w:tc>
      </w:tr>
      <w:tr w:rsidR="00FB2A94" w:rsidRPr="00151733" w:rsidTr="00FB2A94">
        <w:tc>
          <w:tcPr>
            <w:tcW w:w="9180" w:type="dxa"/>
            <w:shd w:val="clear" w:color="auto" w:fill="auto"/>
            <w:vAlign w:val="center"/>
          </w:tcPr>
          <w:p w:rsidR="00FB2A94" w:rsidRPr="00151733" w:rsidRDefault="00FB2A94" w:rsidP="00FB2A9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151733">
              <w:rPr>
                <w:rFonts w:ascii="Times New Roman" w:hAnsi="Times New Roman"/>
                <w:sz w:val="28"/>
                <w:szCs w:val="28"/>
                <w:lang w:val="ru-RU"/>
              </w:rPr>
              <w:t>Раздел 6.Инженерное оборудование территории города Нефтеюганска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2A94" w:rsidRPr="00151733" w:rsidRDefault="005B5114" w:rsidP="00FB2A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43</w:t>
            </w:r>
          </w:p>
        </w:tc>
      </w:tr>
      <w:tr w:rsidR="00FB2A94" w:rsidRPr="00151733" w:rsidTr="00FB2A94">
        <w:tc>
          <w:tcPr>
            <w:tcW w:w="9180" w:type="dxa"/>
            <w:shd w:val="clear" w:color="auto" w:fill="auto"/>
            <w:vAlign w:val="center"/>
          </w:tcPr>
          <w:p w:rsidR="00FB2A94" w:rsidRPr="00151733" w:rsidRDefault="00FB2A94" w:rsidP="00FB2A9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151733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6.1.Тепловые сети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2A94" w:rsidRPr="00151733" w:rsidRDefault="005B5114" w:rsidP="00FB2A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43</w:t>
            </w:r>
          </w:p>
        </w:tc>
      </w:tr>
      <w:tr w:rsidR="00FB2A94" w:rsidRPr="00151733" w:rsidTr="00FB2A94">
        <w:tc>
          <w:tcPr>
            <w:tcW w:w="9180" w:type="dxa"/>
            <w:shd w:val="clear" w:color="auto" w:fill="auto"/>
            <w:vAlign w:val="center"/>
          </w:tcPr>
          <w:p w:rsidR="00FB2A94" w:rsidRPr="00151733" w:rsidRDefault="00FB2A94" w:rsidP="00FB2A9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151733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6.2.Газоснабжение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2A94" w:rsidRPr="00151733" w:rsidRDefault="00957AB9" w:rsidP="00FB2A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517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</w:t>
            </w:r>
            <w:r w:rsidR="005B51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</w:t>
            </w:r>
          </w:p>
        </w:tc>
      </w:tr>
      <w:tr w:rsidR="00FB2A94" w:rsidRPr="00151733" w:rsidTr="00FB2A94">
        <w:tc>
          <w:tcPr>
            <w:tcW w:w="9180" w:type="dxa"/>
            <w:shd w:val="clear" w:color="auto" w:fill="auto"/>
            <w:vAlign w:val="center"/>
          </w:tcPr>
          <w:p w:rsidR="00FB2A94" w:rsidRPr="00151733" w:rsidRDefault="00FB2A94" w:rsidP="00FB2A9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151733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lastRenderedPageBreak/>
              <w:t>6.3.Электроснабжение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2A94" w:rsidRPr="00151733" w:rsidRDefault="005B5114" w:rsidP="00FB2A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45</w:t>
            </w:r>
          </w:p>
        </w:tc>
      </w:tr>
      <w:tr w:rsidR="00FB2A94" w:rsidRPr="00151733" w:rsidTr="00FB2A94">
        <w:tc>
          <w:tcPr>
            <w:tcW w:w="9180" w:type="dxa"/>
            <w:shd w:val="clear" w:color="auto" w:fill="auto"/>
            <w:vAlign w:val="center"/>
          </w:tcPr>
          <w:p w:rsidR="00FB2A94" w:rsidRPr="00151733" w:rsidRDefault="00FB2A94" w:rsidP="00FB2A9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151733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6.4.Водоснабжение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2A94" w:rsidRPr="00151733" w:rsidRDefault="005B5114" w:rsidP="00FB2A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46</w:t>
            </w:r>
          </w:p>
        </w:tc>
      </w:tr>
      <w:tr w:rsidR="00FB2A94" w:rsidRPr="00151733" w:rsidTr="00FB2A94">
        <w:tc>
          <w:tcPr>
            <w:tcW w:w="9180" w:type="dxa"/>
            <w:shd w:val="clear" w:color="auto" w:fill="auto"/>
            <w:vAlign w:val="center"/>
          </w:tcPr>
          <w:p w:rsidR="00FB2A94" w:rsidRPr="00151733" w:rsidRDefault="00FB2A94" w:rsidP="00FB2A9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151733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6.5.Канализация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2A94" w:rsidRPr="00151733" w:rsidRDefault="005B5114" w:rsidP="00FB2A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46</w:t>
            </w:r>
          </w:p>
        </w:tc>
      </w:tr>
      <w:tr w:rsidR="00FB2A94" w:rsidRPr="00151733" w:rsidTr="00FB2A94">
        <w:tc>
          <w:tcPr>
            <w:tcW w:w="9180" w:type="dxa"/>
            <w:shd w:val="clear" w:color="auto" w:fill="auto"/>
            <w:vAlign w:val="center"/>
          </w:tcPr>
          <w:p w:rsidR="00FB2A94" w:rsidRPr="00151733" w:rsidRDefault="00FB2A94" w:rsidP="00FB2A9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151733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6.6.Санитарная очистка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2A94" w:rsidRPr="00151733" w:rsidRDefault="005B5114" w:rsidP="00FB2A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47</w:t>
            </w:r>
          </w:p>
        </w:tc>
      </w:tr>
      <w:tr w:rsidR="00FB2A94" w:rsidRPr="00151733" w:rsidTr="00FB2A94">
        <w:tc>
          <w:tcPr>
            <w:tcW w:w="9180" w:type="dxa"/>
            <w:shd w:val="clear" w:color="auto" w:fill="auto"/>
            <w:vAlign w:val="center"/>
          </w:tcPr>
          <w:p w:rsidR="00FB2A94" w:rsidRPr="00151733" w:rsidRDefault="00FB2A94" w:rsidP="00FB2A9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151733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6.7.Программы развития коммунальной инфраструктуры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2A94" w:rsidRPr="00151733" w:rsidRDefault="005B5114" w:rsidP="00FB2A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</w:t>
            </w:r>
          </w:p>
        </w:tc>
      </w:tr>
      <w:tr w:rsidR="00FB2A94" w:rsidRPr="00151733" w:rsidTr="00FB2A94">
        <w:tc>
          <w:tcPr>
            <w:tcW w:w="9180" w:type="dxa"/>
            <w:shd w:val="clear" w:color="auto" w:fill="auto"/>
            <w:vAlign w:val="center"/>
          </w:tcPr>
          <w:p w:rsidR="00FB2A94" w:rsidRPr="00151733" w:rsidRDefault="00FB2A94" w:rsidP="00FB2A9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151733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6.8.Реестр инвестиционных площадок и обеспечение их коммуникациями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2A94" w:rsidRPr="00151733" w:rsidRDefault="005B5114" w:rsidP="00FB2A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52</w:t>
            </w:r>
          </w:p>
        </w:tc>
      </w:tr>
      <w:tr w:rsidR="00FB2A94" w:rsidRPr="00151733" w:rsidTr="00FB2A94">
        <w:tc>
          <w:tcPr>
            <w:tcW w:w="9180" w:type="dxa"/>
            <w:shd w:val="clear" w:color="auto" w:fill="auto"/>
            <w:vAlign w:val="center"/>
          </w:tcPr>
          <w:p w:rsidR="00FB2A94" w:rsidRPr="00151733" w:rsidRDefault="00FB2A94" w:rsidP="00FB2A9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15173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Раздел </w:t>
            </w:r>
            <w:r w:rsidRPr="00151733">
              <w:rPr>
                <w:rFonts w:ascii="Times New Roman" w:hAnsi="Times New Roman"/>
                <w:sz w:val="28"/>
                <w:szCs w:val="28"/>
              </w:rPr>
              <w:t>7</w:t>
            </w:r>
            <w:r w:rsidRPr="00151733">
              <w:rPr>
                <w:rFonts w:ascii="Times New Roman" w:hAnsi="Times New Roman"/>
                <w:sz w:val="28"/>
                <w:szCs w:val="28"/>
                <w:lang w:val="ru-RU"/>
              </w:rPr>
              <w:t>.Перспективы инвестиционного развития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2A94" w:rsidRPr="00151733" w:rsidRDefault="005B5114" w:rsidP="00FB2A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71</w:t>
            </w:r>
          </w:p>
        </w:tc>
      </w:tr>
      <w:tr w:rsidR="00FB2A94" w:rsidRPr="00151733" w:rsidTr="00FB2A94">
        <w:tc>
          <w:tcPr>
            <w:tcW w:w="9180" w:type="dxa"/>
            <w:shd w:val="clear" w:color="auto" w:fill="auto"/>
            <w:vAlign w:val="center"/>
          </w:tcPr>
          <w:p w:rsidR="00FB2A94" w:rsidRPr="00151733" w:rsidRDefault="00FB2A94" w:rsidP="00FB2A9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15173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7.1.Перечень нормативных правовых документов, регулирующих инвестиционную </w:t>
            </w:r>
            <w:r w:rsidRPr="00151733">
              <w:rPr>
                <w:rFonts w:ascii="Times New Roman" w:hAnsi="Times New Roman" w:cs="Arial"/>
                <w:sz w:val="28"/>
                <w:szCs w:val="28"/>
                <w:lang w:val="ru-RU"/>
              </w:rPr>
              <w:t>деятельность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2A94" w:rsidRPr="00151733" w:rsidRDefault="005B5114" w:rsidP="00FB2A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71</w:t>
            </w:r>
          </w:p>
        </w:tc>
      </w:tr>
      <w:tr w:rsidR="00FB2A94" w:rsidRPr="00151733" w:rsidTr="00FB2A94">
        <w:tc>
          <w:tcPr>
            <w:tcW w:w="9180" w:type="dxa"/>
            <w:shd w:val="clear" w:color="auto" w:fill="auto"/>
            <w:vAlign w:val="center"/>
          </w:tcPr>
          <w:p w:rsidR="00FB2A94" w:rsidRPr="00151733" w:rsidRDefault="00FB2A94" w:rsidP="00FB2A9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151733">
              <w:rPr>
                <w:rFonts w:ascii="Times New Roman" w:hAnsi="Times New Roman" w:cs="Arial"/>
                <w:sz w:val="28"/>
                <w:szCs w:val="28"/>
                <w:lang w:val="ru-RU"/>
              </w:rPr>
              <w:t>7.2.О</w:t>
            </w:r>
            <w:r w:rsidRPr="00151733">
              <w:rPr>
                <w:rFonts w:ascii="Times New Roman" w:hAnsi="Times New Roman"/>
                <w:sz w:val="28"/>
                <w:szCs w:val="28"/>
                <w:lang w:val="ru-RU"/>
              </w:rPr>
              <w:t>беспечение документами территориального планирования, правилами землепользования и застройки, документацией по планировке территории, местными нормативами градостроительного проектирования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2A94" w:rsidRPr="00151733" w:rsidRDefault="005B5114" w:rsidP="00FB2A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73</w:t>
            </w:r>
          </w:p>
        </w:tc>
      </w:tr>
      <w:tr w:rsidR="00FB2A94" w:rsidRPr="00151733" w:rsidTr="00FB2A94">
        <w:tc>
          <w:tcPr>
            <w:tcW w:w="9180" w:type="dxa"/>
            <w:shd w:val="clear" w:color="auto" w:fill="auto"/>
            <w:vAlign w:val="center"/>
          </w:tcPr>
          <w:p w:rsidR="00FB2A94" w:rsidRPr="00151733" w:rsidRDefault="00FB2A94" w:rsidP="00FB2A9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151733">
              <w:rPr>
                <w:rFonts w:ascii="Times New Roman" w:hAnsi="Times New Roman"/>
                <w:sz w:val="28"/>
                <w:szCs w:val="28"/>
                <w:lang w:val="ru-RU"/>
              </w:rPr>
              <w:t>7.3.План приватизации муниципального имущества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2A94" w:rsidRPr="00151733" w:rsidRDefault="005B5114" w:rsidP="00FB2A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</w:t>
            </w:r>
          </w:p>
        </w:tc>
      </w:tr>
      <w:tr w:rsidR="00FB2A94" w:rsidRPr="00151733" w:rsidTr="00FB2A94">
        <w:tc>
          <w:tcPr>
            <w:tcW w:w="9180" w:type="dxa"/>
            <w:shd w:val="clear" w:color="auto" w:fill="auto"/>
            <w:vAlign w:val="center"/>
          </w:tcPr>
          <w:p w:rsidR="00FB2A94" w:rsidRPr="00151733" w:rsidRDefault="00FB2A94" w:rsidP="00FB2A9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151733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7.4.Перечень объектов, финансирование строительства и реконструкции по которым осуществляется за счет средств бюджета Ханты-Мансийского автономного округа – Югры (на условиях софинансирования) и бюджета города Нефтеюганска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2A94" w:rsidRPr="00151733" w:rsidRDefault="005B5114" w:rsidP="00FB2A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80</w:t>
            </w:r>
          </w:p>
        </w:tc>
      </w:tr>
      <w:tr w:rsidR="00FB2A94" w:rsidRPr="00151733" w:rsidTr="00FB2A94">
        <w:tc>
          <w:tcPr>
            <w:tcW w:w="9180" w:type="dxa"/>
            <w:shd w:val="clear" w:color="auto" w:fill="auto"/>
            <w:vAlign w:val="center"/>
          </w:tcPr>
          <w:p w:rsidR="00FB2A94" w:rsidRPr="00151733" w:rsidRDefault="00FB2A94" w:rsidP="00FB2A9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151733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7.5.</w:t>
            </w:r>
            <w:r w:rsidRPr="00151733">
              <w:rPr>
                <w:lang w:val="ru-RU"/>
              </w:rPr>
              <w:t xml:space="preserve"> </w:t>
            </w:r>
            <w:r w:rsidRPr="00151733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Реестр планируемых к реализации инвестиционных объектов на территории муниципального образования город Нефтеюганск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2A94" w:rsidRPr="00151733" w:rsidRDefault="005B5114" w:rsidP="00FB2A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81</w:t>
            </w:r>
          </w:p>
        </w:tc>
      </w:tr>
      <w:tr w:rsidR="00FB2A94" w:rsidRPr="00151733" w:rsidTr="00FB2A94">
        <w:tc>
          <w:tcPr>
            <w:tcW w:w="9180" w:type="dxa"/>
            <w:shd w:val="clear" w:color="auto" w:fill="auto"/>
            <w:vAlign w:val="center"/>
          </w:tcPr>
          <w:p w:rsidR="00FB2A94" w:rsidRPr="00151733" w:rsidRDefault="00FB2A94" w:rsidP="00FB2A9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151733">
              <w:rPr>
                <w:rFonts w:ascii="Times New Roman" w:hAnsi="Times New Roman"/>
                <w:sz w:val="28"/>
                <w:szCs w:val="28"/>
                <w:lang w:val="ru-RU"/>
              </w:rPr>
              <w:t>7.6.Государственная (муниципальная) поддержка инвестиционной деятельности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2A94" w:rsidRPr="00151733" w:rsidRDefault="005B5114" w:rsidP="00FB2A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83</w:t>
            </w:r>
          </w:p>
        </w:tc>
      </w:tr>
      <w:tr w:rsidR="00FB2A94" w:rsidRPr="00151733" w:rsidTr="00FB2A94">
        <w:tc>
          <w:tcPr>
            <w:tcW w:w="9180" w:type="dxa"/>
            <w:shd w:val="clear" w:color="auto" w:fill="auto"/>
            <w:vAlign w:val="center"/>
          </w:tcPr>
          <w:p w:rsidR="00FB2A94" w:rsidRPr="00151733" w:rsidRDefault="00FB2A94" w:rsidP="00FB2A9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151733">
              <w:rPr>
                <w:rFonts w:ascii="Times New Roman" w:hAnsi="Times New Roman"/>
                <w:sz w:val="28"/>
                <w:szCs w:val="28"/>
                <w:lang w:val="ru-RU"/>
              </w:rPr>
              <w:t>Раздел 8.Справочная информация для инвесторов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2A94" w:rsidRPr="00151733" w:rsidRDefault="005B5114" w:rsidP="00FB2A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83</w:t>
            </w:r>
          </w:p>
        </w:tc>
      </w:tr>
      <w:tr w:rsidR="00FB2A94" w:rsidRPr="00151733" w:rsidTr="00FB2A94">
        <w:tc>
          <w:tcPr>
            <w:tcW w:w="9180" w:type="dxa"/>
            <w:shd w:val="clear" w:color="auto" w:fill="auto"/>
            <w:vAlign w:val="center"/>
          </w:tcPr>
          <w:p w:rsidR="00FB2A94" w:rsidRPr="00151733" w:rsidRDefault="00FB2A94" w:rsidP="00FB2A9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151733">
              <w:rPr>
                <w:rFonts w:ascii="Times New Roman" w:hAnsi="Times New Roman"/>
                <w:sz w:val="28"/>
                <w:szCs w:val="28"/>
                <w:lang w:val="ru-RU"/>
              </w:rPr>
              <w:t>8.1.Гостиницы, точки общественного питания, пункты бытового обслуживания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2A94" w:rsidRPr="00151733" w:rsidRDefault="005B5114" w:rsidP="00FB2A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83</w:t>
            </w:r>
          </w:p>
        </w:tc>
      </w:tr>
      <w:tr w:rsidR="00FB2A94" w:rsidRPr="00151733" w:rsidTr="00FB2A94">
        <w:tc>
          <w:tcPr>
            <w:tcW w:w="9180" w:type="dxa"/>
            <w:shd w:val="clear" w:color="auto" w:fill="auto"/>
            <w:vAlign w:val="center"/>
          </w:tcPr>
          <w:p w:rsidR="00FB2A94" w:rsidRPr="00151733" w:rsidRDefault="00FB2A94" w:rsidP="00FB2A9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151733">
              <w:rPr>
                <w:rFonts w:ascii="Times New Roman" w:hAnsi="Times New Roman"/>
                <w:sz w:val="28"/>
                <w:szCs w:val="28"/>
                <w:lang w:val="ru-RU"/>
              </w:rPr>
              <w:t>8.2.Перечень земельных участков, планируемых к предоставлению на торгах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2A94" w:rsidRPr="00151733" w:rsidRDefault="005B5114" w:rsidP="00FB2A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88</w:t>
            </w:r>
          </w:p>
        </w:tc>
      </w:tr>
      <w:tr w:rsidR="00FB2A94" w:rsidRPr="00E232C0" w:rsidTr="00FB2A94">
        <w:tc>
          <w:tcPr>
            <w:tcW w:w="9180" w:type="dxa"/>
            <w:shd w:val="clear" w:color="auto" w:fill="auto"/>
            <w:vAlign w:val="center"/>
          </w:tcPr>
          <w:p w:rsidR="00FB2A94" w:rsidRPr="00151733" w:rsidRDefault="00FB2A94" w:rsidP="00FB2A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51733">
              <w:rPr>
                <w:rFonts w:ascii="Times New Roman" w:hAnsi="Times New Roman"/>
                <w:sz w:val="28"/>
                <w:szCs w:val="28"/>
                <w:lang w:val="ru-RU"/>
              </w:rPr>
              <w:t>Приложение 1</w:t>
            </w:r>
            <w:r w:rsidRPr="00151733">
              <w:rPr>
                <w:rFonts w:ascii="Times New Roman" w:hAnsi="Times New Roman"/>
                <w:sz w:val="28"/>
                <w:szCs w:val="28"/>
                <w:lang w:val="ru-RU"/>
              </w:rPr>
              <w:tab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2A94" w:rsidRPr="00151733" w:rsidRDefault="005B5114" w:rsidP="00FB2A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90</w:t>
            </w:r>
          </w:p>
        </w:tc>
      </w:tr>
    </w:tbl>
    <w:p w:rsidR="00FB2A94" w:rsidRDefault="00FB2A94" w:rsidP="00FB2A9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B2A94" w:rsidRDefault="00FB2A94" w:rsidP="00FB2A9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B2A94" w:rsidRDefault="00FB2A94" w:rsidP="00FB2A9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B2A94" w:rsidRDefault="00FB2A94" w:rsidP="00FB2A9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B2A94" w:rsidRDefault="00FB2A94" w:rsidP="00FB2A9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B2A94" w:rsidRDefault="00FB2A94" w:rsidP="00FB2A9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B2A94" w:rsidRDefault="00FB2A94" w:rsidP="00FB2A9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B2A94" w:rsidRDefault="00FB2A94" w:rsidP="00FB2A9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B2A94" w:rsidRDefault="00FB2A94" w:rsidP="00FB2A9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B2A94" w:rsidRDefault="00FB2A94" w:rsidP="00FB2A9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B2A94" w:rsidRDefault="00FB2A94" w:rsidP="00FB2A9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B2A94" w:rsidRDefault="00FB2A94" w:rsidP="00FB2A9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B2A94" w:rsidRDefault="00FB2A94" w:rsidP="00FB2A9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B2A94" w:rsidRDefault="00FB2A94" w:rsidP="00FB2A9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B2A94" w:rsidRPr="00173C9C" w:rsidRDefault="00FB2A94" w:rsidP="00FB2A94">
      <w:pPr>
        <w:shd w:val="clear" w:color="auto" w:fill="FFFFFF"/>
        <w:tabs>
          <w:tab w:val="left" w:pos="8007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173C9C">
        <w:rPr>
          <w:rFonts w:ascii="Times New Roman" w:hAnsi="Times New Roman"/>
          <w:sz w:val="28"/>
          <w:szCs w:val="28"/>
          <w:lang w:val="ru-RU"/>
        </w:rPr>
        <w:lastRenderedPageBreak/>
        <w:t>Вводная часть</w:t>
      </w:r>
    </w:p>
    <w:p w:rsidR="00FB2A94" w:rsidRPr="00173C9C" w:rsidRDefault="00FB2A94" w:rsidP="00FB2A94">
      <w:pPr>
        <w:widowControl w:val="0"/>
        <w:shd w:val="clear" w:color="auto" w:fill="FFFFFF"/>
        <w:tabs>
          <w:tab w:val="left" w:pos="672"/>
          <w:tab w:val="left" w:pos="8007"/>
        </w:tabs>
        <w:autoSpaceDE w:val="0"/>
        <w:autoSpaceDN w:val="0"/>
        <w:adjustRightInd w:val="0"/>
        <w:spacing w:after="0" w:line="240" w:lineRule="auto"/>
        <w:ind w:right="10"/>
        <w:jc w:val="center"/>
        <w:rPr>
          <w:rFonts w:ascii="Times New Roman" w:hAnsi="Times New Roman"/>
          <w:sz w:val="28"/>
          <w:szCs w:val="28"/>
          <w:lang w:val="ru-RU"/>
        </w:rPr>
      </w:pPr>
      <w:r w:rsidRPr="00173C9C">
        <w:rPr>
          <w:rFonts w:ascii="Times New Roman" w:hAnsi="Times New Roman"/>
          <w:sz w:val="28"/>
          <w:szCs w:val="28"/>
          <w:lang w:val="ru-RU"/>
        </w:rPr>
        <w:t xml:space="preserve">Вступительное слово </w:t>
      </w:r>
    </w:p>
    <w:p w:rsidR="00FB2A94" w:rsidRPr="00173C9C" w:rsidRDefault="00FB2A94" w:rsidP="00FB2A94">
      <w:pPr>
        <w:widowControl w:val="0"/>
        <w:shd w:val="clear" w:color="auto" w:fill="FFFFFF"/>
        <w:tabs>
          <w:tab w:val="left" w:pos="672"/>
          <w:tab w:val="left" w:pos="8007"/>
        </w:tabs>
        <w:autoSpaceDE w:val="0"/>
        <w:autoSpaceDN w:val="0"/>
        <w:adjustRightInd w:val="0"/>
        <w:spacing w:after="0" w:line="240" w:lineRule="auto"/>
        <w:ind w:right="10"/>
        <w:jc w:val="center"/>
        <w:rPr>
          <w:rFonts w:ascii="Times New Roman" w:hAnsi="Times New Roman"/>
          <w:sz w:val="28"/>
          <w:szCs w:val="28"/>
          <w:lang w:val="ru-RU"/>
        </w:rPr>
      </w:pPr>
      <w:r w:rsidRPr="00173C9C">
        <w:rPr>
          <w:rFonts w:ascii="Times New Roman" w:hAnsi="Times New Roman"/>
          <w:sz w:val="28"/>
          <w:szCs w:val="28"/>
          <w:lang w:val="ru-RU"/>
        </w:rPr>
        <w:t>главы города Нефтеюганска</w:t>
      </w:r>
    </w:p>
    <w:p w:rsidR="00FB2A94" w:rsidRPr="00173C9C" w:rsidRDefault="00FB2A94" w:rsidP="00FB2A94">
      <w:pPr>
        <w:widowControl w:val="0"/>
        <w:shd w:val="clear" w:color="auto" w:fill="FFFFFF"/>
        <w:tabs>
          <w:tab w:val="left" w:pos="672"/>
          <w:tab w:val="left" w:pos="8007"/>
        </w:tabs>
        <w:autoSpaceDE w:val="0"/>
        <w:autoSpaceDN w:val="0"/>
        <w:adjustRightInd w:val="0"/>
        <w:spacing w:after="0" w:line="240" w:lineRule="auto"/>
        <w:ind w:right="1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B2A94" w:rsidRDefault="00FB2A94" w:rsidP="00FB2A94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val="ru-RU" w:bidi="ar-SA"/>
        </w:rPr>
      </w:pPr>
      <w:r w:rsidRPr="00173C9C">
        <w:rPr>
          <w:rFonts w:ascii="Times New Roman" w:hAnsi="Times New Roman"/>
          <w:sz w:val="28"/>
          <w:szCs w:val="28"/>
          <w:lang w:val="ru-RU"/>
        </w:rPr>
        <w:tab/>
      </w:r>
      <w:r w:rsidRPr="00D65918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Уважаемые инвесторы, </w:t>
      </w:r>
    </w:p>
    <w:p w:rsidR="00FB2A94" w:rsidRPr="00D65918" w:rsidRDefault="00FB2A94" w:rsidP="00FB2A94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val="ru-RU" w:bidi="ar-SA"/>
        </w:rPr>
      </w:pPr>
      <w:r w:rsidRPr="00D65918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представляю Вашему вниманию </w:t>
      </w:r>
    </w:p>
    <w:p w:rsidR="00FB2A94" w:rsidRPr="00D65918" w:rsidRDefault="00FB2A94" w:rsidP="00FB2A94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val="ru-RU" w:bidi="ar-SA"/>
        </w:rPr>
      </w:pPr>
      <w:r w:rsidRPr="00D65918">
        <w:rPr>
          <w:rFonts w:ascii="Times New Roman" w:eastAsiaTheme="minorHAnsi" w:hAnsi="Times New Roman"/>
          <w:sz w:val="28"/>
          <w:szCs w:val="28"/>
          <w:lang w:val="ru-RU" w:bidi="ar-SA"/>
        </w:rPr>
        <w:t>Инвестицион</w:t>
      </w:r>
      <w:r w:rsidR="00EE449B">
        <w:rPr>
          <w:rFonts w:ascii="Times New Roman" w:eastAsiaTheme="minorHAnsi" w:hAnsi="Times New Roman"/>
          <w:sz w:val="28"/>
          <w:szCs w:val="28"/>
          <w:lang w:val="ru-RU" w:bidi="ar-SA"/>
        </w:rPr>
        <w:t>ный паспорт города Нефтеюганска</w:t>
      </w:r>
      <w:r>
        <w:rPr>
          <w:rFonts w:ascii="Times New Roman" w:eastAsiaTheme="minorHAnsi" w:hAnsi="Times New Roman"/>
          <w:sz w:val="28"/>
          <w:szCs w:val="28"/>
          <w:lang w:val="ru-RU" w:bidi="ar-SA"/>
        </w:rPr>
        <w:t>!</w:t>
      </w:r>
    </w:p>
    <w:p w:rsidR="00FB2A94" w:rsidRPr="00D65918" w:rsidRDefault="00FB2A94" w:rsidP="00FB2A94">
      <w:pPr>
        <w:tabs>
          <w:tab w:val="left" w:pos="567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ru-RU" w:bidi="ar-SA"/>
        </w:rPr>
      </w:pPr>
      <w:r w:rsidRPr="00D65918">
        <w:rPr>
          <w:rFonts w:ascii="Times New Roman" w:eastAsiaTheme="minorHAnsi" w:hAnsi="Times New Roman"/>
          <w:sz w:val="28"/>
          <w:szCs w:val="28"/>
          <w:lang w:val="ru-RU" w:bidi="ar-SA"/>
        </w:rPr>
        <w:tab/>
        <w:t xml:space="preserve">Нефтеюганск - третье по численности </w:t>
      </w:r>
      <w:r w:rsidR="0007311A">
        <w:rPr>
          <w:rFonts w:ascii="Times New Roman" w:eastAsiaTheme="minorHAnsi" w:hAnsi="Times New Roman"/>
          <w:sz w:val="28"/>
          <w:szCs w:val="28"/>
          <w:lang w:val="ru-RU" w:bidi="ar-SA"/>
        </w:rPr>
        <w:t>населения</w:t>
      </w:r>
      <w:r w:rsidRPr="00D65918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 муниципальное образование Ханты-Мансийского автономного округа - Югры. Город был основан в 1967 году благодаря открытию большого нефтяного месторождения. Нефтеюганск сегодня - динамично развивающийся город</w:t>
      </w:r>
      <w:r w:rsidRPr="00D65918">
        <w:rPr>
          <w:rFonts w:asciiTheme="minorHAnsi" w:eastAsiaTheme="minorHAnsi" w:hAnsiTheme="minorHAnsi" w:cstheme="minorBidi"/>
          <w:lang w:val="ru-RU" w:bidi="ar-SA"/>
        </w:rPr>
        <w:t xml:space="preserve"> </w:t>
      </w:r>
      <w:r w:rsidRPr="00D65918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с </w:t>
      </w:r>
      <w:r w:rsidR="0007311A">
        <w:rPr>
          <w:rFonts w:ascii="Times New Roman" w:eastAsiaTheme="minorHAnsi" w:hAnsi="Times New Roman"/>
          <w:sz w:val="28"/>
          <w:szCs w:val="28"/>
          <w:lang w:val="ru-RU" w:bidi="ar-SA"/>
        </w:rPr>
        <w:t>развитой инфраструктурой, а так</w:t>
      </w:r>
      <w:r w:rsidRPr="00D65918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же один из крупнейших нефтедобывающих центров не только Западной Сибири, но и России. </w:t>
      </w:r>
    </w:p>
    <w:p w:rsidR="00FB2A94" w:rsidRDefault="00FB2A94" w:rsidP="00FB2A94">
      <w:pPr>
        <w:tabs>
          <w:tab w:val="left" w:pos="567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ru-RU" w:bidi="ar-SA"/>
        </w:rPr>
      </w:pPr>
      <w:r w:rsidRPr="00D65918">
        <w:rPr>
          <w:rFonts w:ascii="Times New Roman" w:eastAsiaTheme="minorHAnsi" w:hAnsi="Times New Roman"/>
          <w:sz w:val="28"/>
          <w:szCs w:val="28"/>
          <w:lang w:val="ru-RU" w:bidi="ar-SA"/>
        </w:rPr>
        <w:tab/>
        <w:t xml:space="preserve">Привлечение инвестиций на территорию нашего города является одним из основных направлений деятельности администрации города Нефтеюганска. </w:t>
      </w:r>
      <w:r w:rsidRPr="00D65918">
        <w:rPr>
          <w:rFonts w:ascii="Times New Roman" w:eastAsiaTheme="minorHAnsi" w:hAnsi="Times New Roman"/>
          <w:sz w:val="28"/>
          <w:szCs w:val="28"/>
          <w:lang w:val="ru-RU" w:bidi="ar-SA"/>
        </w:rPr>
        <w:tab/>
        <w:t>Инвестиционная политика города построена на соблюдении экономических и социальных интересов жителей города и направлена на повышение их благосостояния.</w:t>
      </w:r>
    </w:p>
    <w:p w:rsidR="00FB2A94" w:rsidRPr="00D65918" w:rsidRDefault="00FB2A94" w:rsidP="00FB2A94">
      <w:pPr>
        <w:tabs>
          <w:tab w:val="left" w:pos="567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ru-RU" w:bidi="ar-SA"/>
        </w:rPr>
      </w:pPr>
      <w:r w:rsidRPr="00EE2A78">
        <w:rPr>
          <w:rFonts w:ascii="Times New Roman" w:hAnsi="Times New Roman"/>
          <w:sz w:val="28"/>
          <w:szCs w:val="28"/>
          <w:lang w:val="ru-RU"/>
        </w:rPr>
        <w:tab/>
        <w:t>По предварительной оценке, объем инвестиций в основной капитал за 2021 год составил 28 311,05 млн. рублей или 103,80 % в сопоставимых ценах к соответствующему периоду предыдущего года. За январь-декабрь 2021 года введено в эксплуатацию 18,42 тыс. кв. метров жилья.</w:t>
      </w:r>
    </w:p>
    <w:p w:rsidR="00FB2A94" w:rsidRPr="00D65918" w:rsidRDefault="00FB2A94" w:rsidP="00FB2A94">
      <w:pPr>
        <w:tabs>
          <w:tab w:val="left" w:pos="567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ru-RU" w:bidi="ar-SA"/>
        </w:rPr>
      </w:pPr>
      <w:r w:rsidRPr="00D65918">
        <w:rPr>
          <w:rFonts w:ascii="Times New Roman" w:eastAsiaTheme="minorHAnsi" w:hAnsi="Times New Roman"/>
          <w:sz w:val="28"/>
          <w:szCs w:val="28"/>
          <w:lang w:val="ru-RU" w:bidi="ar-SA"/>
        </w:rPr>
        <w:tab/>
        <w:t xml:space="preserve">Важной составляющей формирования благоприятной инвестиционной среды города является обеспечение доступности и полноты информации, необходимой потенциальным инвесторам. В этой связи на официальном сайте органов местного самоуправления создан и успешно функционирует раздел «Инвестиционная политика». </w:t>
      </w:r>
    </w:p>
    <w:p w:rsidR="00FB2A94" w:rsidRPr="00D65918" w:rsidRDefault="00FB2A94" w:rsidP="00FB2A94">
      <w:pPr>
        <w:tabs>
          <w:tab w:val="left" w:pos="567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ru-RU" w:bidi="ar-SA"/>
        </w:rPr>
      </w:pPr>
      <w:r w:rsidRPr="00D65918">
        <w:rPr>
          <w:rFonts w:ascii="Times New Roman" w:eastAsiaTheme="minorHAnsi" w:hAnsi="Times New Roman"/>
          <w:sz w:val="28"/>
          <w:szCs w:val="28"/>
          <w:lang w:val="ru-RU" w:bidi="ar-SA"/>
        </w:rPr>
        <w:tab/>
        <w:t>Мы приглашаем инвесторов в Нефтеюганск и готовы активно содействовать развитию инвестиционной деятельности</w:t>
      </w:r>
      <w:r w:rsidR="002641B4">
        <w:rPr>
          <w:rFonts w:ascii="Times New Roman" w:eastAsiaTheme="minorHAnsi" w:hAnsi="Times New Roman"/>
          <w:sz w:val="28"/>
          <w:szCs w:val="28"/>
          <w:lang w:val="ru-RU" w:bidi="ar-SA"/>
        </w:rPr>
        <w:t>.</w:t>
      </w:r>
    </w:p>
    <w:p w:rsidR="00FB2A94" w:rsidRPr="00D65918" w:rsidRDefault="00FB2A94" w:rsidP="00FB2A94">
      <w:pPr>
        <w:tabs>
          <w:tab w:val="left" w:pos="567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ru-RU" w:bidi="ar-SA"/>
        </w:rPr>
      </w:pPr>
      <w:r w:rsidRPr="00D65918">
        <w:rPr>
          <w:rFonts w:ascii="Times New Roman" w:eastAsiaTheme="minorHAnsi" w:hAnsi="Times New Roman"/>
          <w:sz w:val="28"/>
          <w:szCs w:val="28"/>
          <w:lang w:val="ru-RU" w:bidi="ar-SA"/>
        </w:rPr>
        <w:tab/>
        <w:t>Добро пожаловать в город Нефтеюганск!</w:t>
      </w:r>
    </w:p>
    <w:p w:rsidR="00FB2A94" w:rsidRPr="00756783" w:rsidRDefault="00FB2A94" w:rsidP="00FB2A94">
      <w:pPr>
        <w:widowControl w:val="0"/>
        <w:shd w:val="clear" w:color="auto" w:fill="FFFFFF"/>
        <w:tabs>
          <w:tab w:val="left" w:pos="672"/>
          <w:tab w:val="left" w:pos="8007"/>
        </w:tabs>
        <w:autoSpaceDE w:val="0"/>
        <w:autoSpaceDN w:val="0"/>
        <w:adjustRightInd w:val="0"/>
        <w:spacing w:after="0" w:line="240" w:lineRule="auto"/>
        <w:ind w:right="10"/>
        <w:jc w:val="center"/>
        <w:rPr>
          <w:rFonts w:ascii="Times New Roman" w:hAnsi="Times New Roman"/>
          <w:color w:val="FF0000"/>
          <w:sz w:val="28"/>
          <w:szCs w:val="28"/>
          <w:highlight w:val="yellow"/>
          <w:lang w:val="ru-RU"/>
        </w:rPr>
      </w:pPr>
    </w:p>
    <w:p w:rsidR="00FB2A94" w:rsidRPr="00440208" w:rsidRDefault="00FB2A94" w:rsidP="00FB2A94">
      <w:pPr>
        <w:tabs>
          <w:tab w:val="left" w:pos="8007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val="ru-RU" w:bidi="ar-SA"/>
        </w:rPr>
      </w:pPr>
      <w:r w:rsidRPr="00440208">
        <w:rPr>
          <w:rFonts w:ascii="Times New Roman" w:hAnsi="Times New Roman"/>
          <w:sz w:val="28"/>
          <w:szCs w:val="28"/>
          <w:lang w:val="ru-RU" w:bidi="ar-SA"/>
        </w:rPr>
        <w:t>Глава города Нефтеюганска</w:t>
      </w:r>
    </w:p>
    <w:p w:rsidR="00FB2A94" w:rsidRPr="00440208" w:rsidRDefault="00FB2A94" w:rsidP="00FB2A94">
      <w:pPr>
        <w:jc w:val="right"/>
        <w:rPr>
          <w:rFonts w:ascii="Times New Roman" w:hAnsi="Times New Roman"/>
          <w:sz w:val="28"/>
          <w:szCs w:val="28"/>
          <w:lang w:val="ru-RU" w:bidi="ar-SA"/>
        </w:rPr>
      </w:pPr>
      <w:r>
        <w:rPr>
          <w:rFonts w:ascii="Times New Roman" w:hAnsi="Times New Roman"/>
          <w:sz w:val="28"/>
          <w:szCs w:val="28"/>
          <w:lang w:val="ru-RU" w:bidi="ar-SA"/>
        </w:rPr>
        <w:t>Эльвира Хакимьяновна Бугай</w:t>
      </w:r>
    </w:p>
    <w:p w:rsidR="00FB2A94" w:rsidRDefault="00FB2A94" w:rsidP="00FB2A9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B2A94" w:rsidRDefault="00FB2A94" w:rsidP="00FB2A9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B2A94" w:rsidRDefault="00FB2A94" w:rsidP="00FB2A9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B2A94" w:rsidRDefault="00FB2A94" w:rsidP="00FB2A9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B2A94" w:rsidRDefault="00FB2A94" w:rsidP="00FB2A9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B2A94" w:rsidRDefault="00FB2A94" w:rsidP="00FB2A9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B2A94" w:rsidRDefault="00FB2A94" w:rsidP="00FB2A9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D4E42" w:rsidRDefault="00FD4E42" w:rsidP="00FB2A9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B2A94" w:rsidRDefault="00FB2A94" w:rsidP="00FB2A9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B2A94" w:rsidRPr="00FB2A94" w:rsidRDefault="00FB2A94" w:rsidP="00FB2A94">
      <w:pPr>
        <w:spacing w:after="0" w:line="240" w:lineRule="auto"/>
        <w:ind w:left="567"/>
        <w:contextualSpacing/>
        <w:rPr>
          <w:rFonts w:ascii="Times New Roman" w:hAnsi="Times New Roman"/>
          <w:sz w:val="28"/>
          <w:szCs w:val="28"/>
          <w:lang w:val="ru-RU"/>
        </w:rPr>
      </w:pPr>
      <w:r w:rsidRPr="00FB2A94">
        <w:rPr>
          <w:rFonts w:ascii="Times New Roman" w:hAnsi="Times New Roman" w:cs="Mangal"/>
          <w:sz w:val="28"/>
          <w:szCs w:val="28"/>
          <w:lang w:val="ru-RU"/>
        </w:rPr>
        <w:lastRenderedPageBreak/>
        <w:t>Раздел 1.Общие сведения о городе Нефтеюганске</w:t>
      </w:r>
    </w:p>
    <w:p w:rsidR="00FB2A94" w:rsidRPr="00E65D34" w:rsidRDefault="00FB2A94" w:rsidP="00FB2A9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E65D34">
        <w:rPr>
          <w:rFonts w:ascii="Times New Roman" w:hAnsi="Times New Roman"/>
          <w:sz w:val="28"/>
          <w:szCs w:val="28"/>
          <w:lang w:val="ru-RU"/>
        </w:rPr>
        <w:t>1.1.Наименование муниципального образования</w:t>
      </w:r>
      <w:r w:rsidR="00FD4E42" w:rsidRPr="00E65D34">
        <w:rPr>
          <w:rFonts w:ascii="Times New Roman" w:hAnsi="Times New Roman"/>
          <w:sz w:val="28"/>
          <w:szCs w:val="28"/>
          <w:lang w:val="ru-RU"/>
        </w:rPr>
        <w:t>-</w:t>
      </w:r>
      <w:r w:rsidRPr="00E65D34">
        <w:rPr>
          <w:rFonts w:ascii="Times New Roman" w:hAnsi="Times New Roman"/>
          <w:sz w:val="28"/>
          <w:szCs w:val="28"/>
          <w:lang w:val="ru-RU"/>
        </w:rPr>
        <w:t xml:space="preserve"> город Нефтеюганск.</w:t>
      </w:r>
    </w:p>
    <w:p w:rsidR="00FB2A94" w:rsidRPr="00E65D34" w:rsidRDefault="00FB2A94" w:rsidP="00FB2A9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E65D34">
        <w:rPr>
          <w:rFonts w:ascii="Times New Roman" w:hAnsi="Times New Roman"/>
          <w:sz w:val="28"/>
          <w:szCs w:val="28"/>
          <w:lang w:val="ru-RU"/>
        </w:rPr>
        <w:t>1.2.Глава города, контактная информация.</w:t>
      </w:r>
    </w:p>
    <w:p w:rsidR="00FB2A94" w:rsidRPr="00FB2A94" w:rsidRDefault="00FB2A94" w:rsidP="00FB2A9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65D34">
        <w:rPr>
          <w:rFonts w:ascii="Times New Roman" w:hAnsi="Times New Roman"/>
          <w:sz w:val="28"/>
          <w:szCs w:val="28"/>
          <w:lang w:val="ru-RU"/>
        </w:rPr>
        <w:t>Глава города Нефтеюганска - Бугай Эльвира Хаким</w:t>
      </w:r>
      <w:r w:rsidRPr="00FB2A94">
        <w:rPr>
          <w:rFonts w:ascii="Times New Roman" w:hAnsi="Times New Roman"/>
          <w:sz w:val="28"/>
          <w:szCs w:val="28"/>
          <w:lang w:val="ru-RU"/>
        </w:rPr>
        <w:t>ьяновна</w:t>
      </w:r>
    </w:p>
    <w:p w:rsidR="00FB2A94" w:rsidRPr="00FB2A94" w:rsidRDefault="00FB2A94" w:rsidP="00FB2A9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B2A94">
        <w:rPr>
          <w:rFonts w:ascii="Times New Roman" w:hAnsi="Times New Roman"/>
          <w:sz w:val="28"/>
          <w:szCs w:val="28"/>
          <w:lang w:val="ru-RU"/>
        </w:rPr>
        <w:t>Контактная информация:</w:t>
      </w:r>
    </w:p>
    <w:p w:rsidR="00FB2A94" w:rsidRPr="00FB2A94" w:rsidRDefault="00FB2A94" w:rsidP="00FB2A9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B2A94">
        <w:rPr>
          <w:rFonts w:ascii="Times New Roman" w:hAnsi="Times New Roman"/>
          <w:sz w:val="28"/>
          <w:szCs w:val="28"/>
          <w:lang w:val="ru-RU"/>
        </w:rPr>
        <w:t xml:space="preserve">628309, Ханты-Мансийский автономный округ - Югра (Тюменская область), г.Нефтеюганск, 2 мкр., дом 25.Тел. 8 (3463) 237711, 237712. Факс: 8 (3463) 223434. </w:t>
      </w:r>
    </w:p>
    <w:p w:rsidR="00FB2A94" w:rsidRPr="00FB2A94" w:rsidRDefault="00FB2A94" w:rsidP="00FB2A9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B2A94">
        <w:rPr>
          <w:rFonts w:ascii="Times New Roman" w:hAnsi="Times New Roman"/>
          <w:sz w:val="28"/>
          <w:szCs w:val="28"/>
          <w:lang w:val="ru-RU"/>
        </w:rPr>
        <w:t>Электронная почта: pr_glava@admugansk.ru.</w:t>
      </w:r>
    </w:p>
    <w:p w:rsidR="00FB2A94" w:rsidRPr="00FB2A94" w:rsidRDefault="00FB2A94" w:rsidP="00FB2A9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B2A94">
        <w:rPr>
          <w:rFonts w:ascii="Times New Roman" w:hAnsi="Times New Roman"/>
          <w:sz w:val="28"/>
          <w:szCs w:val="28"/>
          <w:lang w:val="ru-RU"/>
        </w:rPr>
        <w:t xml:space="preserve">Адрес в сети Интернет: http://www.admugansk.ru/ </w:t>
      </w:r>
    </w:p>
    <w:p w:rsidR="00FB2A94" w:rsidRPr="00FB2A94" w:rsidRDefault="00FB2A94" w:rsidP="00FB2A9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B2A94">
        <w:rPr>
          <w:rFonts w:ascii="Times New Roman" w:hAnsi="Times New Roman"/>
          <w:sz w:val="28"/>
          <w:szCs w:val="28"/>
          <w:lang w:val="ru-RU"/>
        </w:rPr>
        <w:t>Официальное печатное издание муниципальное автономное учреждение «Редакция газеты «Здравствуйте, нефтеюганцы!».</w:t>
      </w:r>
    </w:p>
    <w:p w:rsidR="00FB2A94" w:rsidRPr="00FB2A94" w:rsidRDefault="00FB2A94" w:rsidP="00FB2A9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E65D34">
        <w:rPr>
          <w:rFonts w:ascii="Times New Roman" w:hAnsi="Times New Roman"/>
          <w:sz w:val="28"/>
          <w:szCs w:val="28"/>
          <w:lang w:val="ru-RU"/>
        </w:rPr>
        <w:t>1.3.Историческая справка.</w:t>
      </w:r>
    </w:p>
    <w:p w:rsidR="00FB2A94" w:rsidRPr="00FB2A94" w:rsidRDefault="00FB2A94" w:rsidP="00FB2A94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B2A94">
        <w:rPr>
          <w:rFonts w:ascii="Times New Roman" w:hAnsi="Times New Roman"/>
          <w:sz w:val="28"/>
          <w:szCs w:val="28"/>
          <w:lang w:val="ru-RU"/>
        </w:rPr>
        <w:t>Рождение Нефтеюганска связано с открытием богатейшего по запасам и уникального Усть-Балыкского месторождения нефти, одного из первенцев среди месторождений Среднего Приобья (первый - Мегион 1960 г., Шаим - март 1961г., Усть-Балык - октябрь 1961 г.).</w:t>
      </w:r>
    </w:p>
    <w:p w:rsidR="00FB2A94" w:rsidRPr="00FB2A94" w:rsidRDefault="00FB2A94" w:rsidP="00FB2A9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B2A94">
        <w:rPr>
          <w:rFonts w:ascii="Times New Roman" w:hAnsi="Times New Roman"/>
          <w:sz w:val="28"/>
          <w:szCs w:val="28"/>
          <w:lang w:val="ru-RU"/>
        </w:rPr>
        <w:t>Шли годы, открывались новые месторождения, увеличивалась численность населения, рос и развивался Нефтеюганск. А история будущего города началась летом 1961 года. На берег Юганской Оби, в двух километрах от деревни Усть-Балык, высадился отряд геологоразведчиков с бригадой плотников. Они заложили первую улицу нового рабочего поселка. Одна за другой в течение всего лета к берегу подходили баржи с новопоселенцами.</w:t>
      </w:r>
    </w:p>
    <w:p w:rsidR="00FB2A94" w:rsidRPr="00FB2A94" w:rsidRDefault="00FB2A94" w:rsidP="00FB2A94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B2A94">
        <w:rPr>
          <w:rFonts w:ascii="Times New Roman" w:hAnsi="Times New Roman"/>
          <w:sz w:val="28"/>
          <w:szCs w:val="28"/>
          <w:lang w:val="ru-RU"/>
        </w:rPr>
        <w:t>В быстром темпе выстраивались дома будущих новоселов, которые сами производили внутреннюю отделку. Надо было успеть за короткое северное лето подготовить базу для экспедиции.</w:t>
      </w:r>
    </w:p>
    <w:p w:rsidR="00FB2A94" w:rsidRPr="00FB2A94" w:rsidRDefault="00FB2A94" w:rsidP="00FB2A94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B2A94">
        <w:rPr>
          <w:rFonts w:ascii="Times New Roman" w:hAnsi="Times New Roman"/>
          <w:sz w:val="28"/>
          <w:szCs w:val="28"/>
          <w:lang w:val="ru-RU"/>
        </w:rPr>
        <w:t>Геологоразведочные работы велись на Усть-Балыкской площади, которую затем переименовали в Партсъездовскую - в честь ХХII съезда КПСС, но это название не закрепилось. Уже через полтора года в документах вновь звучит Усть-Балыкская площадь – будущее нефтяное месторождение, давшее жизнь нашему городу.</w:t>
      </w:r>
    </w:p>
    <w:p w:rsidR="00FB2A94" w:rsidRPr="00FB2A94" w:rsidRDefault="00FB2A94" w:rsidP="00FB2A94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B2A94">
        <w:rPr>
          <w:rFonts w:ascii="Times New Roman" w:hAnsi="Times New Roman"/>
          <w:sz w:val="28"/>
          <w:szCs w:val="28"/>
          <w:lang w:val="ru-RU"/>
        </w:rPr>
        <w:t>Самому рабочему поселку в 1962 году было дано название Нефтеюганск. В нём объединили два понятия – нефть и река Юганская Обь, на берегу которой бурно рос новый населённый пункт.</w:t>
      </w:r>
    </w:p>
    <w:p w:rsidR="00FB2A94" w:rsidRPr="00FB2A94" w:rsidRDefault="00FB2A94" w:rsidP="00FB2A94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B2A94">
        <w:rPr>
          <w:rFonts w:ascii="Times New Roman" w:hAnsi="Times New Roman"/>
          <w:sz w:val="28"/>
          <w:szCs w:val="28"/>
          <w:lang w:val="ru-RU"/>
        </w:rPr>
        <w:t>Знаменательной датой в истории Нефтеюганска стало 15 октября 1961 года, когда из пробуренной скважины Р-62 был получен первый мощный фонтан нефти с суточным дебитом 300 тонн. А 18 декабря 1962 года фонтан, полученный из скважины Р-63, подтвердил уникальность Усть-Балыка, и месторождение было названо пятым по величине запасов углеводородного сырья в Тюменской области. Пробуренные скважины Р-62, Р-63 послужили основой новой крупной нефтедобывающей базы.</w:t>
      </w:r>
    </w:p>
    <w:p w:rsidR="00FB2A94" w:rsidRPr="00FB2A94" w:rsidRDefault="00FB2A94" w:rsidP="00FB2A94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B2A94">
        <w:rPr>
          <w:rFonts w:ascii="Times New Roman" w:hAnsi="Times New Roman"/>
          <w:sz w:val="28"/>
          <w:szCs w:val="28"/>
          <w:lang w:val="ru-RU"/>
        </w:rPr>
        <w:lastRenderedPageBreak/>
        <w:t xml:space="preserve">Первые тонны нефти отправились с Усть-Балыкского месторождения на Омский нефтеперерабатывающий завод для промышленной переработки 26 мая 1964 года. </w:t>
      </w:r>
    </w:p>
    <w:p w:rsidR="00FB2A94" w:rsidRPr="00FB2A94" w:rsidRDefault="00FB2A94" w:rsidP="00FB2A94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B2A94">
        <w:rPr>
          <w:rFonts w:ascii="Times New Roman" w:hAnsi="Times New Roman"/>
          <w:sz w:val="28"/>
          <w:szCs w:val="28"/>
          <w:lang w:val="ru-RU"/>
        </w:rPr>
        <w:t>В 1960-е годы состоялись открытия многих нефтяных и газовых месторождений Нефтеюганского региона, что подтвердило перспективность территории и дало толчок для её промышленного освоения и для размещения в Нефтеюганске основной базы региона. Решено было ускорить строительство жилых и промышленных объектов, и уже в 1967 году, 16 октября, Президиум Верховного Совета РСФСР издал Указ «О преобразовании рабочего посёлка Нефтеюганск Сургутского района Ханты-Мансийского национального округа, Тюменской области в город окружного подчинения Нефтеюганск».</w:t>
      </w:r>
    </w:p>
    <w:p w:rsidR="00FB2A94" w:rsidRPr="00FB2A94" w:rsidRDefault="00FB2A94" w:rsidP="00FB2A94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B2A94">
        <w:rPr>
          <w:rFonts w:ascii="Times New Roman" w:hAnsi="Times New Roman"/>
          <w:sz w:val="28"/>
          <w:szCs w:val="28"/>
          <w:lang w:val="ru-RU"/>
        </w:rPr>
        <w:t>О богатейших запасах Усть-Балыка заговорили по всей стране. «Безбрежный океан нефти!», «Топливный скачок России», - так возвестила зарубежная пресса о начале освоения месторождений «чёрного золота» в Западной Сибири.</w:t>
      </w:r>
    </w:p>
    <w:p w:rsidR="00FB2A94" w:rsidRPr="00FB2A94" w:rsidRDefault="00FB2A94" w:rsidP="00FB2A94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B2A94">
        <w:rPr>
          <w:rFonts w:ascii="Times New Roman" w:hAnsi="Times New Roman"/>
          <w:sz w:val="28"/>
          <w:szCs w:val="28"/>
          <w:lang w:val="ru-RU"/>
        </w:rPr>
        <w:t xml:space="preserve">Так начиналась история города Нефтеюганска, который сегодня является крупнейшим городом округа и третьим по численности населения в Ханты-Мансийском автономном округе – Югре (после Сургута и Нижневартовска). </w:t>
      </w:r>
    </w:p>
    <w:p w:rsidR="00FB2A94" w:rsidRPr="00FB2A94" w:rsidRDefault="00FB2A94" w:rsidP="00FB2A94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B2A94">
        <w:rPr>
          <w:rFonts w:ascii="Times New Roman" w:hAnsi="Times New Roman"/>
          <w:sz w:val="28"/>
          <w:szCs w:val="28"/>
          <w:lang w:val="ru-RU"/>
        </w:rPr>
        <w:t xml:space="preserve">В период 1960-1970 годов на территории региона одно за другим вводились в строй богатейшие месторождения: Мамонтовское, Правдинское, Южно-Сургутское, Тепловское и многие другие, которые и сегодня дают нефть стране. </w:t>
      </w:r>
    </w:p>
    <w:p w:rsidR="00FB2A94" w:rsidRPr="00FB2A94" w:rsidRDefault="00FB2A94" w:rsidP="00FB2A94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B2A94">
        <w:rPr>
          <w:rFonts w:ascii="Times New Roman" w:hAnsi="Times New Roman"/>
          <w:sz w:val="28"/>
          <w:szCs w:val="28"/>
          <w:lang w:val="ru-RU"/>
        </w:rPr>
        <w:t>Город Нефтеюганск находится на острове между двух рек. 3 ноября 1984 года через протоку Юганская Обь был открыт мост, протяжённостью 870 метров. В 2007 году был сдан в эксплуатацию новый мост, его длина 874 метра. Эти инженерные сооружения решили транспортную проблему связи с «Большой землёй».</w:t>
      </w:r>
    </w:p>
    <w:p w:rsidR="00FB2A94" w:rsidRPr="00FB2A94" w:rsidRDefault="00FB2A94" w:rsidP="00FB2A94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B2A94">
        <w:rPr>
          <w:rFonts w:ascii="Times New Roman" w:hAnsi="Times New Roman"/>
          <w:sz w:val="28"/>
          <w:szCs w:val="28"/>
          <w:lang w:val="ru-RU"/>
        </w:rPr>
        <w:t>Сегодня своё благополучие нефтеюганцы связывают с успешной деятельностью градообразующего предприятия – ООО «РН-Юганскнефтегаз». Строятся объекты соцкультбыта и жилые комплексы. Нефтеюганск растёт и становится всё более уютным, удобным и комфортным для проживания.</w:t>
      </w:r>
    </w:p>
    <w:p w:rsidR="00FB2A94" w:rsidRPr="00FB2A94" w:rsidRDefault="00FB2A94" w:rsidP="00FB2A9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E65D34">
        <w:rPr>
          <w:rFonts w:ascii="Times New Roman" w:hAnsi="Times New Roman"/>
          <w:sz w:val="28"/>
          <w:szCs w:val="28"/>
          <w:lang w:val="ru-RU"/>
        </w:rPr>
        <w:t>1.4.Географическое положение.</w:t>
      </w:r>
    </w:p>
    <w:p w:rsidR="00FB2A94" w:rsidRPr="00FB2A94" w:rsidRDefault="00FB2A94" w:rsidP="00FB2A9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FB2A9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Согласно документу территориального планирования «Генеральный план города Нефтеюганска», утвержденному решением Думы города от 01.10.2009 № 625-</w:t>
      </w:r>
      <w:r w:rsidRPr="00FB2A94">
        <w:rPr>
          <w:rFonts w:ascii="Times New Roman" w:eastAsia="Times New Roman" w:hAnsi="Times New Roman"/>
          <w:sz w:val="28"/>
          <w:szCs w:val="28"/>
          <w:lang w:eastAsia="ru-RU" w:bidi="ar-SA"/>
        </w:rPr>
        <w:t>IV</w:t>
      </w:r>
      <w:r w:rsidRPr="00FB2A9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(в ред. от 25.12.2015 № 1172-</w:t>
      </w:r>
      <w:r w:rsidRPr="00FB2A94">
        <w:rPr>
          <w:rFonts w:ascii="Times New Roman" w:eastAsia="Times New Roman" w:hAnsi="Times New Roman"/>
          <w:sz w:val="28"/>
          <w:szCs w:val="28"/>
          <w:lang w:eastAsia="ru-RU" w:bidi="ar-SA"/>
        </w:rPr>
        <w:t>V</w:t>
      </w:r>
      <w:r w:rsidRPr="00FB2A9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, с изм. от 11.04.2018 № 373-</w:t>
      </w:r>
      <w:r w:rsidRPr="00FB2A94">
        <w:rPr>
          <w:rFonts w:ascii="Times New Roman" w:eastAsia="Times New Roman" w:hAnsi="Times New Roman"/>
          <w:sz w:val="28"/>
          <w:szCs w:val="28"/>
          <w:lang w:eastAsia="ru-RU" w:bidi="ar-SA"/>
        </w:rPr>
        <w:t>VI</w:t>
      </w:r>
      <w:r w:rsidRPr="00FB2A9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, от 24.12.2019 № 702-</w:t>
      </w:r>
      <w:r w:rsidRPr="00FB2A94">
        <w:rPr>
          <w:rFonts w:ascii="Times New Roman" w:eastAsia="Times New Roman" w:hAnsi="Times New Roman"/>
          <w:sz w:val="28"/>
          <w:szCs w:val="28"/>
          <w:lang w:eastAsia="ru-RU" w:bidi="ar-SA"/>
        </w:rPr>
        <w:t>VI</w:t>
      </w:r>
      <w:r w:rsidRPr="00FB2A9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, 28.04.2021 № 956-</w:t>
      </w:r>
      <w:r w:rsidRPr="00FB2A94">
        <w:rPr>
          <w:rFonts w:ascii="Times New Roman" w:eastAsia="Times New Roman" w:hAnsi="Times New Roman"/>
          <w:sz w:val="28"/>
          <w:szCs w:val="28"/>
          <w:lang w:eastAsia="ru-RU" w:bidi="ar-SA"/>
        </w:rPr>
        <w:t>VI</w:t>
      </w:r>
      <w:r w:rsidRPr="00FB2A9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)</w:t>
      </w:r>
      <w:r w:rsidRPr="00FB2A94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 xml:space="preserve"> </w:t>
      </w:r>
      <w:r w:rsidRPr="00FB2A9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территория муниципального образования город Нефтеюганск расположена в юго-восточной части Ханты-Мансийского автономного округа - Югры, на правом берегу протоки Юганская Обь, которая представляет собой левый рукав реки Оби и протекает по ее левобережной пойме, представляющей собой плоскую заболоченную равнину, изрезанную многочисленными старицами и протоками, с блюдцеобразными впадинами - сорами. </w:t>
      </w:r>
    </w:p>
    <w:p w:rsidR="00FB2A94" w:rsidRPr="00FB2A94" w:rsidRDefault="00FB2A94" w:rsidP="00FB2A9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FB2A9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Площадь городского округа - 14 0957978+/</w:t>
      </w:r>
      <w:r w:rsidRPr="00FB2A94">
        <w:rPr>
          <w:rFonts w:ascii="Times New Roman" w:eastAsia="Times New Roman" w:hAnsi="Times New Roman"/>
          <w:sz w:val="28"/>
          <w:szCs w:val="28"/>
          <w:lang w:val="ru-RU" w:eastAsia="ru-RU" w:bidi="ar-SA"/>
        </w:rPr>
        <w:softHyphen/>
        <w:t>41554 кв.м.(площадь объекта +/- погрешности определения площади (Р +/- Дельта Р)).</w:t>
      </w:r>
    </w:p>
    <w:p w:rsidR="00FB2A94" w:rsidRPr="00E65D34" w:rsidRDefault="00FB2A94" w:rsidP="00FB2A9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E65D34">
        <w:rPr>
          <w:rFonts w:ascii="Times New Roman" w:hAnsi="Times New Roman"/>
          <w:sz w:val="28"/>
          <w:szCs w:val="28"/>
          <w:lang w:val="ru-RU"/>
        </w:rPr>
        <w:lastRenderedPageBreak/>
        <w:t>1.5.Природно-климатические условия и ресурсно-сырьевой потенциал.</w:t>
      </w:r>
    </w:p>
    <w:p w:rsidR="00FB2A94" w:rsidRPr="00FB2A94" w:rsidRDefault="00FB2A94" w:rsidP="00FB2A9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E65D3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По строительно-климатическому районированию г.Нефтеюганск относится к</w:t>
      </w:r>
      <w:r w:rsidRPr="00FB2A9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району I, подрайону IД. </w:t>
      </w:r>
    </w:p>
    <w:p w:rsidR="00FB2A94" w:rsidRPr="00FB2A94" w:rsidRDefault="00FB2A94" w:rsidP="00FB2A9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FB2A9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Основными особенностями, влияющими на формирование климата, являются: </w:t>
      </w:r>
    </w:p>
    <w:p w:rsidR="00FB2A94" w:rsidRPr="00FB2A94" w:rsidRDefault="00FB2A94" w:rsidP="00FB2A9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FB2A9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-месторасположение; </w:t>
      </w:r>
    </w:p>
    <w:p w:rsidR="00FB2A94" w:rsidRPr="00FB2A94" w:rsidRDefault="00FB2A94" w:rsidP="00FB2A9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FB2A9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-низинный характер местности с наличием большого количества рек, озер и болот; </w:t>
      </w:r>
    </w:p>
    <w:p w:rsidR="00FB2A94" w:rsidRPr="00FB2A94" w:rsidRDefault="00FB2A94" w:rsidP="00FB2A9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FB2A9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-открытость территории, способствующей проникновению холодных воздушных масс Северного Ледовитого океана и теплых воздушных масс Средней Азии; </w:t>
      </w:r>
    </w:p>
    <w:p w:rsidR="00FB2A94" w:rsidRPr="00FB2A94" w:rsidRDefault="00FB2A94" w:rsidP="00FB2A9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FB2A9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-удаленность от Атлантического океана и наличие Уральских гор, задерживающих влажные воздушные массы, перемещающиеся с запада. </w:t>
      </w:r>
    </w:p>
    <w:p w:rsidR="00FB2A94" w:rsidRPr="00FB2A94" w:rsidRDefault="00FB2A94" w:rsidP="00FB2A9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FB2A9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Эти условия обеспечивают резко континентальный климат с суровой и продолжительной зимой, теплым, но коротким летом, ранними осенними, поздними весенними заморозками, быстрой сменой погодных условий.</w:t>
      </w:r>
    </w:p>
    <w:p w:rsidR="00FB2A94" w:rsidRPr="00FB2A94" w:rsidRDefault="00FB2A94" w:rsidP="00FB2A9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FB2A9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Прохождение циклонов зимой вызывает обычно значительные, но кратковременные потепления. Период с устойчивым снежным покровом продолжается около 190 дней. </w:t>
      </w:r>
    </w:p>
    <w:p w:rsidR="00FB2A94" w:rsidRPr="00FB2A94" w:rsidRDefault="00FB2A94" w:rsidP="00FB2A9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FB2A9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Средняя дата образования и разрушения снежного покрова соответственно 28 октября и 14 мая. Средняя высота снежного покрова за зиму достигает 80 см. </w:t>
      </w:r>
    </w:p>
    <w:p w:rsidR="00FB2A94" w:rsidRPr="00FB2A94" w:rsidRDefault="00FB2A94" w:rsidP="00FB2A9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highlight w:val="yellow"/>
          <w:lang w:val="ru-RU" w:eastAsia="ru-RU" w:bidi="ar-SA"/>
        </w:rPr>
      </w:pPr>
    </w:p>
    <w:p w:rsidR="00FB2A94" w:rsidRPr="00FB2A94" w:rsidRDefault="00FB2A94" w:rsidP="00FB2A9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FB2A9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Климат</w:t>
      </w:r>
    </w:p>
    <w:tbl>
      <w:tblPr>
        <w:tblW w:w="10201" w:type="dxa"/>
        <w:jc w:val="center"/>
        <w:tblLayout w:type="fixed"/>
        <w:tblLook w:val="0000" w:firstRow="0" w:lastRow="0" w:firstColumn="0" w:lastColumn="0" w:noHBand="0" w:noVBand="0"/>
      </w:tblPr>
      <w:tblGrid>
        <w:gridCol w:w="1696"/>
        <w:gridCol w:w="709"/>
        <w:gridCol w:w="708"/>
        <w:gridCol w:w="567"/>
        <w:gridCol w:w="567"/>
        <w:gridCol w:w="567"/>
        <w:gridCol w:w="709"/>
        <w:gridCol w:w="709"/>
        <w:gridCol w:w="709"/>
        <w:gridCol w:w="655"/>
        <w:gridCol w:w="567"/>
        <w:gridCol w:w="567"/>
        <w:gridCol w:w="709"/>
        <w:gridCol w:w="762"/>
      </w:tblGrid>
      <w:tr w:rsidR="00FB2A94" w:rsidRPr="00FB2A94" w:rsidTr="00FB2A94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A94" w:rsidRPr="00FB2A94" w:rsidRDefault="00FB2A94" w:rsidP="00FB2A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  <w:t>Показатель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  <w:t>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  <w:t>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  <w:t>IV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  <w:t>V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  <w:t>VI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  <w:t>VII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  <w:t>VIII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  <w:t>IX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  <w:t>XI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  <w:t>XII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  <w:t>Г</w:t>
            </w: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од</w:t>
            </w:r>
          </w:p>
        </w:tc>
      </w:tr>
      <w:tr w:rsidR="00FB2A94" w:rsidRPr="00FB2A94" w:rsidTr="00FB2A94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A94" w:rsidRPr="00FB2A94" w:rsidRDefault="00FB2A94" w:rsidP="00FB2A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  <w:t>Абсолютный максимум,°C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  <w:t>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  <w:t>35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  <w:t>35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  <w:t>35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  <w:t>32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  <w:t>27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  <w:t>3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  <w:t>35</w:t>
            </w:r>
          </w:p>
        </w:tc>
      </w:tr>
      <w:tr w:rsidR="00FB2A94" w:rsidRPr="00FB2A94" w:rsidTr="00FB2A94">
        <w:trPr>
          <w:trHeight w:val="190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A94" w:rsidRPr="00FB2A94" w:rsidRDefault="00FB2A94" w:rsidP="00FB2A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  <w:t>Средний максимум, °C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  <w:t>-18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  <w:t>-16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  <w:t>-5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  <w:t>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  <w:t>18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  <w:t>-7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  <w:t>-13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  <w:t>3</w:t>
            </w:r>
          </w:p>
        </w:tc>
      </w:tr>
      <w:tr w:rsidR="00FB2A94" w:rsidRPr="00FB2A94" w:rsidTr="00FB2A94">
        <w:trPr>
          <w:trHeight w:val="222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A94" w:rsidRPr="00FB2A94" w:rsidRDefault="00FB2A94" w:rsidP="00FB2A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  <w:t>Средняя температура, °C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  <w:t>-19,7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  <w:t>-16,5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  <w:t>-7,2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  <w:t>-1,2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  <w:t>8,7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  <w:t>15,6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  <w:t>18,3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  <w:t>14,5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  <w:t>8,4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  <w:t>0,6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  <w:t>-9,2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  <w:t>-16,5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  <w:t>-1,2</w:t>
            </w:r>
          </w:p>
        </w:tc>
      </w:tr>
      <w:tr w:rsidR="00FB2A94" w:rsidRPr="00FB2A94" w:rsidTr="00FB2A94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A94" w:rsidRPr="00FB2A94" w:rsidRDefault="00FB2A94" w:rsidP="00FB2A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  <w:t>Средний минимум, °C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  <w:t>-24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  <w:t>-22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  <w:t>-15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  <w:t>-5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  <w:t>11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  <w:t>-4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  <w:t>-14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  <w:t>-22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  <w:t>-5</w:t>
            </w:r>
          </w:p>
        </w:tc>
      </w:tr>
      <w:tr w:rsidR="00FB2A94" w:rsidRPr="00FB2A94" w:rsidTr="00FB2A94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A94" w:rsidRPr="00FB2A94" w:rsidRDefault="00FB2A94" w:rsidP="00FB2A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  <w:t>Абсолютный минимум, °C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  <w:t>-47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  <w:t>-47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  <w:t>-40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  <w:t>-31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  <w:t>-16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  <w:t>-5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  <w:t>-1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  <w:t>-8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  <w:t>-30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  <w:t>-47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  <w:t>-49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  <w:t>-49</w:t>
            </w:r>
          </w:p>
        </w:tc>
      </w:tr>
      <w:tr w:rsidR="00FB2A94" w:rsidRPr="00FB2A94" w:rsidTr="00FB2A94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A94" w:rsidRPr="00FB2A94" w:rsidRDefault="00FB2A94" w:rsidP="00FB2A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  <w:t>Норма осадков, мм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  <w:t>28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  <w:t>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  <w:t>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  <w:t>42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  <w:t>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  <w:t>79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  <w:t>67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  <w:t>62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  <w:t>52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  <w:t>42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  <w:t>31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  <w:t>544</w:t>
            </w:r>
          </w:p>
        </w:tc>
      </w:tr>
    </w:tbl>
    <w:p w:rsidR="00FB2A94" w:rsidRPr="00FB2A94" w:rsidRDefault="00FB2A94" w:rsidP="00FB2A9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FB2A9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Самыми холодными месяцами в году являются декабрь-январь со среднемесячной температурой воздуха минус 22,0°C - 24°C. Абсолютная минимальная температура воздуха - минус 49°C. Наиболее теплым месяцем является июль, со средней температурой плюс 23°C. Абсолютная максимальная температура воздуха, воздуха - плюс 35°C.</w:t>
      </w:r>
    </w:p>
    <w:p w:rsidR="00FB2A94" w:rsidRPr="00FB2A94" w:rsidRDefault="00FB2A94" w:rsidP="00FB2A9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FB2A94">
        <w:rPr>
          <w:rFonts w:ascii="Times New Roman" w:eastAsia="Times New Roman" w:hAnsi="Times New Roman"/>
          <w:sz w:val="28"/>
          <w:szCs w:val="28"/>
          <w:lang w:val="ru-RU" w:eastAsia="ru-RU" w:bidi="ar-SA"/>
        </w:rPr>
        <w:lastRenderedPageBreak/>
        <w:t>Максимальная скорость ветра один раз в год достигает 22 м/сек и один раз в 20 лет - 28 м/сек. Преобладающее направление ветра за декабрь-февраль - юго-западное, за июнь-август - северное.</w:t>
      </w:r>
    </w:p>
    <w:p w:rsidR="00FB2A94" w:rsidRPr="00FB2A94" w:rsidRDefault="00FB2A94" w:rsidP="00FB2A9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FB2A9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Глубина промерзания на защищенных участках 0,5 - 1,2 м. Нормативная глубина промерзания грунтов 2,7 м.</w:t>
      </w:r>
    </w:p>
    <w:p w:rsidR="00FB2A94" w:rsidRPr="00FB2A94" w:rsidRDefault="00FB2A94" w:rsidP="00FB2A9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FB2A9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Из атмосферных явлений наблюдаются туманы, метели и грозы.</w:t>
      </w:r>
    </w:p>
    <w:p w:rsidR="00FB2A94" w:rsidRPr="00FB2A94" w:rsidRDefault="00FB2A94" w:rsidP="00FB2A9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FB2A9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Минеральный ресурс.</w:t>
      </w:r>
    </w:p>
    <w:p w:rsidR="00FB2A94" w:rsidRPr="00FB2A94" w:rsidRDefault="00FB2A94" w:rsidP="00FB2A9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FB2A9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Город Нефтеюганск расположен на территории Усть-Балыкского нефтяного месторождения, открытого в 1961 году и являющегося одним из крупнейших в Западной Сибири. В промышленной эксплуатации месторождение находится с 1964 года. </w:t>
      </w:r>
    </w:p>
    <w:p w:rsidR="00FB2A94" w:rsidRPr="00FB2A94" w:rsidRDefault="00FB2A94" w:rsidP="00FB2A9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FB2A9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Залежи нефти Усть-Балыкского месторождения приурочены к отложениям юрской и меловой систем. Всего в разрезе этих отложений выделено 16 пластов. Этаж нефтеносности составляет 500 м. Глубина залегания кровли продуктивных пластов 1 900 - 2 300 м. </w:t>
      </w:r>
    </w:p>
    <w:p w:rsidR="00FB2A94" w:rsidRPr="00FB2A94" w:rsidRDefault="00FB2A94" w:rsidP="00FB2A9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FB2A9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Основные запасы нефти и попутного газа сосредоточены в пластах БС1 - БС5, характеризующихся лучшими емкостно-фильтрационными свойствами и продуктивностью, низким содержанием легких фракций, с содержанием серы   </w:t>
      </w:r>
      <w:r w:rsidRPr="00FB2A94">
        <w:rPr>
          <w:rFonts w:ascii="Times New Roman" w:eastAsia="Times New Roman" w:hAnsi="Times New Roman"/>
          <w:sz w:val="28"/>
          <w:szCs w:val="28"/>
          <w:lang w:val="ru-RU" w:eastAsia="ru-RU" w:bidi="ar-SA"/>
        </w:rPr>
        <w:br/>
        <w:t>1,7 %.</w:t>
      </w:r>
    </w:p>
    <w:p w:rsidR="00FB2A94" w:rsidRPr="00FB2A94" w:rsidRDefault="00FB2A94" w:rsidP="00FB2A9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FB2A9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Нефтяная залежь перекрыта отложениями сеноманского яруса, представленного песками, песчаниками и алевролитами, содержащими высокоминерализованную воду. Сеноманский ярус перекрыт толщей глин мощностью 560 - 670 м. Слабоминерализованные воды сеноманского яруса отбирались и отбираются для нагнетания в нефтяные горизонты.</w:t>
      </w:r>
    </w:p>
    <w:p w:rsidR="00FB2A94" w:rsidRPr="00FB2A94" w:rsidRDefault="00FB2A94" w:rsidP="00FB2A9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FB2A9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Водные ресурсы.</w:t>
      </w:r>
    </w:p>
    <w:p w:rsidR="00FB2A94" w:rsidRPr="00FB2A94" w:rsidRDefault="00FB2A94" w:rsidP="00FB2A9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FB2A9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Гидрографическая сеть города представлена протоками Юганская Обь, Чеускина и Акопас. </w:t>
      </w:r>
    </w:p>
    <w:p w:rsidR="00FB2A94" w:rsidRPr="00FB2A94" w:rsidRDefault="00FB2A94" w:rsidP="00FB2A9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FB2A9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Протока Юганская Обь протекает вдоль южной части города.</w:t>
      </w:r>
    </w:p>
    <w:p w:rsidR="00FB2A94" w:rsidRPr="00FB2A94" w:rsidRDefault="00FB2A94" w:rsidP="00FB2A9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FB2A9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Протока представляет собой левый рукав реки Обь и протекает по ее левобережной пойме. В районе города долина реки трапецеидальная, достигает ширины 16-17 км. Правый склон долины крутой, высотой 10 - 12 м, левый склон выражен неясно.</w:t>
      </w:r>
    </w:p>
    <w:p w:rsidR="00FB2A94" w:rsidRPr="00FB2A94" w:rsidRDefault="00FB2A94" w:rsidP="00FB2A9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FB2A9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Протока Акопас, протекающая в восточной части города, является правым притоком протоки Юганская Обь.</w:t>
      </w:r>
    </w:p>
    <w:p w:rsidR="00FB2A94" w:rsidRPr="00FB2A94" w:rsidRDefault="00FB2A94" w:rsidP="00FB2A9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FB2A9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Русло протоки слабоизвилистое, хорошо выражено. Грунты песчаные и супесчаные, на заболоченных участках торфянистые. Ширина протоки в межень составляет 30 - 40 м. Весной ежегодно выходит на левобережную пойму и разливается на ширину до 200 м и более. В многоводные годы возможен разлив до 2 км. Максимальная глубина 3,5 м.</w:t>
      </w:r>
    </w:p>
    <w:p w:rsidR="00FB2A94" w:rsidRPr="00FB2A94" w:rsidRDefault="00FB2A94" w:rsidP="00FB2A9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FB2A9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Ресурсы поверхностных вод в течение года распределены неравномерно.</w:t>
      </w:r>
    </w:p>
    <w:p w:rsidR="00FB2A94" w:rsidRPr="00FB2A94" w:rsidRDefault="00FB2A94" w:rsidP="00FB2A9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FB2A9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Во время весеннего половодья проходит 50 - 60 % годового стока. </w:t>
      </w:r>
    </w:p>
    <w:p w:rsidR="00FB2A94" w:rsidRPr="00FB2A94" w:rsidRDefault="00FB2A94" w:rsidP="00FB2A9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FB2A94">
        <w:rPr>
          <w:rFonts w:ascii="Times New Roman" w:eastAsia="Times New Roman" w:hAnsi="Times New Roman"/>
          <w:sz w:val="28"/>
          <w:szCs w:val="28"/>
          <w:lang w:val="ru-RU" w:eastAsia="ru-RU" w:bidi="ar-SA"/>
        </w:rPr>
        <w:lastRenderedPageBreak/>
        <w:t xml:space="preserve">Летне-осенний период с относительно устойчивыми уровнями непродолжителен - сентябрь, начало октября. В этот период проходит до 30 % годового стока. Подъем уровня от дождевых паводков незначительный и составляет 0,5 - 1,0 м. </w:t>
      </w:r>
    </w:p>
    <w:p w:rsidR="00FB2A94" w:rsidRPr="00FB2A94" w:rsidRDefault="00FB2A94" w:rsidP="00FB2A9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FB2A9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В течение всей зимы происходит плавный спад уровня, в первой половине апреля, перед началом весеннего половодья наблюдаются минимальные годовые уровни. В зимний период проходит 10 - 20 % годового стока.</w:t>
      </w:r>
    </w:p>
    <w:p w:rsidR="00FB2A94" w:rsidRPr="00FB2A94" w:rsidRDefault="00FB2A94" w:rsidP="00FB2A9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FB2A9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Протока Юганская Обь относится к водоемам высшей категории рыбохозяйственного водопользования. В ней обитают такие рыбы как стерлядь, язь, щука, плотва, налим, ерш, окунь. В весеннее время на заливной пойме происходит нерест рыб. В летнее время в протоке происходит нагул молоди и взрослых особей. Кроме того, по протоке мигрируют полупроходные рыбы: муксун, нельма, пелядь, осетр. Зимовальные ямы в районе города отсутствуют.</w:t>
      </w:r>
    </w:p>
    <w:p w:rsidR="00FB2A94" w:rsidRPr="00FB2A94" w:rsidRDefault="00FB2A94" w:rsidP="00FB2A9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FB2A9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Природные ресурсы.</w:t>
      </w:r>
    </w:p>
    <w:p w:rsidR="00FB2A94" w:rsidRPr="00FB2A94" w:rsidRDefault="00FB2A94" w:rsidP="00FB2A9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FB2A9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Территория г.Нефтеюганска входит в состав Среднеобской геоботанической провинции </w:t>
      </w:r>
      <w:proofErr w:type="gramStart"/>
      <w:r w:rsidRPr="00FB2A9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Западно-Сибирской</w:t>
      </w:r>
      <w:proofErr w:type="gramEnd"/>
      <w:r w:rsidRPr="00FB2A9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физико-географической страны, располагается в центральной части низменности и представляет собой выровненную слаборасчлененную равнину. Низкие абсолютные высоты поверхности, малая глубина вреза рек при избыточной влажности предопределили заболоченность междуречий. Растительность района дифференцируется по широтно-зональным признакам.</w:t>
      </w:r>
    </w:p>
    <w:p w:rsidR="00FB2A94" w:rsidRPr="00FB2A94" w:rsidRDefault="00FB2A94" w:rsidP="00FB2A9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FB2A9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На поймах больших рек развиты заболоченные луга, древесная растительность занимает менее 5 % площади пойменных угодий. Доминируют осоко-вейниковая, мятликовая, хвощовая и канареечниковая луговые формации. Древесная растительность представлена ивой, березой, реже хвойными. </w:t>
      </w:r>
    </w:p>
    <w:p w:rsidR="00FB2A94" w:rsidRPr="00FB2A94" w:rsidRDefault="00FB2A94" w:rsidP="00FB2A9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FB2A9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Растительный ресурсный потенциал достаточно разнообразен и может являться поставщиком многих видов сырья. </w:t>
      </w:r>
    </w:p>
    <w:p w:rsidR="00FB2A94" w:rsidRPr="00FB2A94" w:rsidRDefault="00FB2A94" w:rsidP="00FB2A9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FB2A9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Животный мир представлен всеми видами фауны, типичными для территории Ханты-Мансийского автономного округа - Югры.  К наиболее распространённым относятся: млекопитающие - медведь, белка, заяц-беляк, ондатра, лисица; птицы - серый гусь, утка, рябчик, глухарь, кедровка, белая куропатка; рыбы - щука, язь, елец, окунь, плотва и другие.</w:t>
      </w:r>
    </w:p>
    <w:p w:rsidR="00FB2A94" w:rsidRPr="00E65D34" w:rsidRDefault="00FB2A94" w:rsidP="00FB2A9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E65D34">
        <w:rPr>
          <w:rFonts w:ascii="Times New Roman" w:hAnsi="Times New Roman"/>
          <w:sz w:val="28"/>
          <w:szCs w:val="28"/>
          <w:lang w:val="ru-RU"/>
        </w:rPr>
        <w:t>1.6.Демографическая характеристика.</w:t>
      </w:r>
    </w:p>
    <w:p w:rsidR="00FB2A94" w:rsidRPr="00E65D34" w:rsidRDefault="00FB2A94" w:rsidP="00FB2A9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E65D34">
        <w:rPr>
          <w:rFonts w:ascii="Times New Roman" w:hAnsi="Times New Roman"/>
          <w:sz w:val="28"/>
          <w:szCs w:val="28"/>
          <w:lang w:val="ru-RU"/>
        </w:rPr>
        <w:t xml:space="preserve">Среднегодовая численность населения города на 01.01.2022 составила 128,3 тыс. человек. </w:t>
      </w:r>
    </w:p>
    <w:p w:rsidR="00FB2A94" w:rsidRPr="00E65D34" w:rsidRDefault="00FB2A94" w:rsidP="00FB2A9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E65D34">
        <w:rPr>
          <w:rFonts w:ascii="Times New Roman" w:hAnsi="Times New Roman"/>
          <w:sz w:val="28"/>
          <w:szCs w:val="28"/>
          <w:lang w:val="ru-RU"/>
        </w:rPr>
        <w:t>За 2021 год в городе родилось 1 322 человека. Коэффициент рождаемости составил - 10,3 промилле, коэффициент смертности - 8,3 промилле. Естественный прирост населения за 2021 год составил 256 человек.</w:t>
      </w:r>
    </w:p>
    <w:p w:rsidR="00F5658B" w:rsidRPr="00E65D34" w:rsidRDefault="00F5658B" w:rsidP="00FB2A9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B2A94" w:rsidRPr="00E65D34" w:rsidRDefault="00FB2A94" w:rsidP="00FB2A94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E65D34">
        <w:rPr>
          <w:rFonts w:ascii="Times New Roman" w:hAnsi="Times New Roman"/>
          <w:sz w:val="28"/>
          <w:szCs w:val="28"/>
          <w:lang w:val="ru-RU"/>
        </w:rPr>
        <w:t xml:space="preserve">1.7.Экологическая ситуация.  </w:t>
      </w:r>
    </w:p>
    <w:p w:rsidR="00FB2A94" w:rsidRPr="00FB2A94" w:rsidRDefault="00FB2A94" w:rsidP="00FB2A94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E65D3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Атмосферный воздух.</w:t>
      </w:r>
    </w:p>
    <w:p w:rsidR="00FB2A94" w:rsidRPr="00FB2A94" w:rsidRDefault="00FB2A94" w:rsidP="00FB2A9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FB2A94">
        <w:rPr>
          <w:rFonts w:ascii="Times New Roman" w:eastAsia="Times New Roman" w:hAnsi="Times New Roman"/>
          <w:sz w:val="28"/>
          <w:szCs w:val="28"/>
          <w:lang w:val="ru-RU" w:eastAsia="ru-RU" w:bidi="ar-SA"/>
        </w:rPr>
        <w:lastRenderedPageBreak/>
        <w:t xml:space="preserve">Основными источниками, загрязняющими воздушный бассейн Нефтеюганского региона, являются нефтегазодобывающие предприятия, автотранспортные предприятия, котельные. </w:t>
      </w:r>
    </w:p>
    <w:p w:rsidR="00FB2A94" w:rsidRPr="00FB2A94" w:rsidRDefault="00FB2A94" w:rsidP="00FB2A9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FB2A9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Приоритетными загрязнителями атмосферного воздуха в городе Нефтеюганске являются компоненты выхлопных газов автомобильного транспорта - специального и технологического транспорта, работающего в городских автотранспортных предприятиях и привлечённого для работы в городе по договорам, и личного транспорта. </w:t>
      </w:r>
    </w:p>
    <w:p w:rsidR="00FB2A94" w:rsidRPr="00FB2A94" w:rsidRDefault="00FB2A94" w:rsidP="00FB2A9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FB2A9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Источниками загрязнения атмосферы являются и городские котельные, работающие на природном газе:</w:t>
      </w:r>
    </w:p>
    <w:p w:rsidR="00FB2A94" w:rsidRPr="00FB2A94" w:rsidRDefault="00FB2A94" w:rsidP="00FB2A9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FB2A9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-котельная № 1, расположенная по адресу: г.Нефтеюганск, ул.Мира, 3;</w:t>
      </w:r>
    </w:p>
    <w:p w:rsidR="00FB2A94" w:rsidRPr="00FB2A94" w:rsidRDefault="00FB2A94" w:rsidP="00FB2A9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FB2A9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-котельная № 2, расположенная по адресу: г.Нефтеюганск, ул.Мира, 12;</w:t>
      </w:r>
    </w:p>
    <w:p w:rsidR="00FB2A94" w:rsidRPr="00FB2A94" w:rsidRDefault="00FB2A94" w:rsidP="00FB2A9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FB2A9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-котельная посёлка СУ-62;</w:t>
      </w:r>
    </w:p>
    <w:p w:rsidR="00FB2A94" w:rsidRPr="00FB2A94" w:rsidRDefault="00FB2A94" w:rsidP="00FB2A9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FB2A9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-котельная Юго-Западная, расположенная по адресу: г.Нефтеюганск, промышленная зона Пионерная, проезд 5П.</w:t>
      </w:r>
    </w:p>
    <w:p w:rsidR="00FB2A94" w:rsidRPr="00FB2A94" w:rsidRDefault="00FB2A94" w:rsidP="00FB2A9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FB2A9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В городе функционирует также асфальтобетонный завод, расположенный в поселке СУ-62.</w:t>
      </w:r>
    </w:p>
    <w:p w:rsidR="00FB2A94" w:rsidRPr="00FB2A94" w:rsidRDefault="00FB2A94" w:rsidP="00FB2A9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FB2A9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Основные источники загрязнения атмосферного воздуха располагаются в промышленной зоне города.</w:t>
      </w:r>
    </w:p>
    <w:p w:rsidR="00FB2A94" w:rsidRPr="00FB2A94" w:rsidRDefault="00FB2A94" w:rsidP="00FB2A9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FB2A9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На территории города Нефтеюганска филиалом ФБУЗ «Центр гигиены и эпидемиологии в г.Нефтеюганск, Нефтеюганском районе и г. Пыть-Яхе» осуществляется социально-гигиенический мониторинг, в рамках которого определены мониторинговые точки и посты наблюдения за уровнями загрязнения атмосферного воздуха на территории города Нефтеюганска.</w:t>
      </w:r>
    </w:p>
    <w:p w:rsidR="00FB2A94" w:rsidRPr="00FB2A94" w:rsidRDefault="00FB2A94" w:rsidP="00FB2A9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FB2A9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В 2021 году проб с превышением </w:t>
      </w:r>
      <w:r w:rsidR="00E6723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</w:t>
      </w:r>
      <w:r w:rsidR="00E67235" w:rsidRPr="00E6723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редельно допустим</w:t>
      </w:r>
      <w:r w:rsidR="00E6723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ой</w:t>
      </w:r>
      <w:r w:rsidR="00E67235" w:rsidRPr="00E6723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концентраци</w:t>
      </w:r>
      <w:r w:rsidR="00E6723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и</w:t>
      </w:r>
      <w:r w:rsidRPr="00FB2A9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не зарегистрировано.</w:t>
      </w:r>
    </w:p>
    <w:p w:rsidR="0023736C" w:rsidRPr="003D22CA" w:rsidRDefault="00FB2A94" w:rsidP="00FB2A9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3D22C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В последние годы в городе Нефтеюганске акти</w:t>
      </w:r>
      <w:r w:rsidR="0023736C" w:rsidRPr="003D22C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вно проводится благоустройство </w:t>
      </w:r>
      <w:r w:rsidRPr="003D22C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микрорайонов города, </w:t>
      </w:r>
      <w:r w:rsidR="0023736C" w:rsidRPr="003D22C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в рамках регионального проекта «Формирование комфортной городской среды». </w:t>
      </w:r>
    </w:p>
    <w:p w:rsidR="00FB2A94" w:rsidRPr="00FB2A94" w:rsidRDefault="00FB2A94" w:rsidP="00FB2A9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B2A94">
        <w:rPr>
          <w:rFonts w:ascii="Times New Roman" w:hAnsi="Times New Roman"/>
          <w:sz w:val="28"/>
          <w:szCs w:val="28"/>
          <w:lang w:val="ru-RU"/>
        </w:rPr>
        <w:t>Почва.</w:t>
      </w:r>
    </w:p>
    <w:p w:rsidR="00FB2A94" w:rsidRPr="00FB2A94" w:rsidRDefault="00FB2A94" w:rsidP="00FB2A9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FF0000"/>
          <w:sz w:val="28"/>
          <w:szCs w:val="28"/>
          <w:lang w:val="ru-RU" w:eastAsia="ru-RU" w:bidi="ar-SA"/>
        </w:rPr>
      </w:pPr>
      <w:r w:rsidRPr="00FB2A9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Основным источником загрязнения почв города Нефтеюганска является отходы хозяйственной деятельность человека, в том числе строительные и коммунальные отходы. Опасность загрязнения почв газообразными выбросами, твёрдыми и жидкими отходами определяется уровнем накопления в ней вредных факторов и возможностью вторичного загрязнения ими воды, атмосферного воздуха, воздуха жилых и общественных зданий, пищевых продуктов, а также влиянием на биологическую активность почвы и процессы её самоочищения.</w:t>
      </w:r>
    </w:p>
    <w:p w:rsidR="00FB2A94" w:rsidRPr="00FB2A94" w:rsidRDefault="00FB2A94" w:rsidP="00FB2A9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FB2A9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Почва, как основной накопитель химических веществ техногенной природы, является одним из показателей неудовлетворительного санитарного состояния населенных мест.</w:t>
      </w:r>
    </w:p>
    <w:p w:rsidR="00FB2A94" w:rsidRPr="00FB2A94" w:rsidRDefault="00FB2A94" w:rsidP="00FB2A9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FF0000"/>
          <w:sz w:val="28"/>
          <w:szCs w:val="28"/>
          <w:lang w:val="ru-RU" w:eastAsia="ru-RU" w:bidi="ar-SA"/>
        </w:rPr>
      </w:pPr>
      <w:r w:rsidRPr="00FB2A94">
        <w:rPr>
          <w:rFonts w:ascii="Times New Roman" w:eastAsia="Times New Roman" w:hAnsi="Times New Roman"/>
          <w:sz w:val="28"/>
          <w:szCs w:val="28"/>
          <w:lang w:val="ru-RU" w:eastAsia="ru-RU" w:bidi="ar-SA"/>
        </w:rPr>
        <w:lastRenderedPageBreak/>
        <w:t>ФБУЗ «Центр гигиены и эпидемиологии в городе Нефтеюганске, Нефтеюганском районе и в г. Пыть-Яхе» организован лабораторный контроль за качеством почвы по санитарно-токсикологическим, санитарно-паразитологическим, санитарно-микробиологическим показателям. Приоритетными показателями являются нефтепродукты, соли тяжелых металлов, яйца гельминтов.</w:t>
      </w:r>
    </w:p>
    <w:p w:rsidR="00FB2A94" w:rsidRPr="00FB2A94" w:rsidRDefault="00FB2A94" w:rsidP="00FB2A9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FB2A9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Контроль за качественным состоянием почв производится в зоне влияния транспортных магистралей, в селитебной зоне, на территории детских площадок, местах массового отдыха населения, в зоне санитарной охраны источников водоснабжения.</w:t>
      </w:r>
    </w:p>
    <w:p w:rsidR="00FB2A94" w:rsidRPr="00FB2A94" w:rsidRDefault="00FB2A94" w:rsidP="00FB2A9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FB2A9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Мониторинг состояния почвы г.Нефтеюганска за 2021 год свидетельствует об отсутствии превышения </w:t>
      </w:r>
      <w:r w:rsidR="00BB7794" w:rsidRPr="00BB779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предельно допустимой концентрации </w:t>
      </w:r>
      <w:r w:rsidRPr="00FB2A9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веществ 1 и 2 классов опасности в почве в селитебной территории и отнесению почвы в местах отбора по классификации </w:t>
      </w:r>
      <w:r w:rsidR="00BB7794" w:rsidRPr="00BB779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СанПиН 2.1.3684-21</w:t>
      </w:r>
      <w:r w:rsidR="00BB779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FB2A9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к «чистым» почвам. </w:t>
      </w:r>
    </w:p>
    <w:p w:rsidR="00FB2A94" w:rsidRPr="00FB2A94" w:rsidRDefault="00FB2A94" w:rsidP="00FB2A9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FB2A9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Осуществляется лабораторный мониторинг почвы на территории полигона </w:t>
      </w:r>
      <w:r w:rsidR="00942DB2" w:rsidRPr="00942DB2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тв</w:t>
      </w:r>
      <w:r w:rsidR="00942DB2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е</w:t>
      </w:r>
      <w:r w:rsidR="00942DB2" w:rsidRPr="00942DB2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рдых бытовых (коммунальных) отх</w:t>
      </w:r>
      <w:r w:rsidR="00942DB2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</w:t>
      </w:r>
      <w:r w:rsidR="00942DB2" w:rsidRPr="00942DB2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дов</w:t>
      </w:r>
      <w:r w:rsidRPr="00FB2A9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г.Нефтеюганска в соответствии с программой производственного контроля за соблюдением санитарных правил и выполнением санитарно-противоэпидемиологических мероприятий.</w:t>
      </w:r>
    </w:p>
    <w:p w:rsidR="00FB2A94" w:rsidRPr="00FB2A94" w:rsidRDefault="00FB2A94" w:rsidP="00FB2A9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FB2A9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Проводимые мероприятия по оздоровлению экологической обстановки в Нефтеюганске в 2021 году:</w:t>
      </w:r>
    </w:p>
    <w:p w:rsidR="00FB2A94" w:rsidRPr="00FB2A94" w:rsidRDefault="00FB2A94" w:rsidP="00FB2A94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FB2A9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1.Оранизовывались и проводились мероприятия, направленные на предотвращение, выявление и пресечение нарушений установленных требований в области охраны окружающей среды: проводились выездные рейдовые мероприятия, по итогам которых установлены лица, допустившие нарушения, выданы предписания об устранении нарушений, предусмотренных Законом Ханты-Мансийского автономного округа - Югры от 11 июня 2010 года № 102-оз </w:t>
      </w:r>
      <w:r w:rsidRPr="00FB2A94">
        <w:rPr>
          <w:rFonts w:ascii="Times New Roman" w:eastAsia="Times New Roman" w:hAnsi="Times New Roman"/>
          <w:sz w:val="28"/>
          <w:szCs w:val="28"/>
          <w:lang w:val="ru-RU" w:eastAsia="ru-RU" w:bidi="ar-SA"/>
        </w:rPr>
        <w:br/>
        <w:t>«Об административных правонарушениях».</w:t>
      </w:r>
    </w:p>
    <w:p w:rsidR="00FB2A94" w:rsidRPr="00FB2A94" w:rsidRDefault="00FB2A94" w:rsidP="00FB2A9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FB2A9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2.Ежегодно планируются и осуществляются мероприятия по ликвидации несанкционированных свалок.</w:t>
      </w:r>
    </w:p>
    <w:p w:rsidR="00FB2A94" w:rsidRPr="00FB2A94" w:rsidRDefault="00FB2A94" w:rsidP="00FB2A9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FB2A9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В рамках выделенного финансирования по результатам проведенного аукциона заключен муниципальный контракт № ЭА.2021.00089 от 17.09.2021 на оказание услуг по ликвидации несанкционированных свалок на территории муниципального образования г. Нефтеюганск на сумму 3 224 195,00 рублей, исполнитель - Общество с ограниченной ответственностью «ВТОР РЕСУРС».</w:t>
      </w:r>
    </w:p>
    <w:p w:rsidR="00FB2A94" w:rsidRPr="00FB2A94" w:rsidRDefault="00FB2A94" w:rsidP="00FB2A9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FB2A9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В 2021 году ликвидировано 42 свалки. Собрано и утилизировано 36,104 тонн пневматических шин.</w:t>
      </w:r>
    </w:p>
    <w:p w:rsidR="00FB2A94" w:rsidRPr="00FB2A94" w:rsidRDefault="00FB2A94" w:rsidP="00FB2A9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FB2A9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Исполнителем выполнены работы по ликвидации несанкционированных свалок по следующим адресам: ул. Энергетиков (прилегающие территории вдоль автодороги); конечная улица Усть-Балыкская, район старого аэропорта, ГСК «Обь»; 11А микрорайон, ул. Дорожная, ул. Пионерская; 11 микрорайон, ул. </w:t>
      </w:r>
      <w:r w:rsidRPr="00FB2A94">
        <w:rPr>
          <w:rFonts w:ascii="Times New Roman" w:eastAsia="Times New Roman" w:hAnsi="Times New Roman"/>
          <w:sz w:val="28"/>
          <w:szCs w:val="28"/>
          <w:lang w:val="ru-RU" w:eastAsia="ru-RU" w:bidi="ar-SA"/>
        </w:rPr>
        <w:lastRenderedPageBreak/>
        <w:t>Транспортная, ул. Центральная; промзона Юго-Западная, за мкр. СУ-62. Общий объём вывезенного мусора – 1013 куб.м.</w:t>
      </w:r>
    </w:p>
    <w:p w:rsidR="00FB2A94" w:rsidRPr="00FB2A94" w:rsidRDefault="00FB2A94" w:rsidP="00FB2A9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FB2A9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3.Ежегодно организуются и проводятся многочисленные эколого-просветительские и практические природоохранные мероприятия, приуроченные к Международной экологической акции «Спасти и сохранить». Одним из основных практических мероприятий в рамках Акции является организация и проведение субботников по очистке (в рамках исполнения регионального проекта «Сохранение уникальных водных объектов) и озеленению территории города.</w:t>
      </w:r>
    </w:p>
    <w:p w:rsidR="00FB2A94" w:rsidRPr="00FB2A94" w:rsidRDefault="00FB2A94" w:rsidP="00FB2A9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FB2A9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В соответствии с постановлением администрации города от 07.04.2021 </w:t>
      </w:r>
      <w:r w:rsidRPr="00FB2A94">
        <w:rPr>
          <w:rFonts w:ascii="Times New Roman" w:eastAsia="Times New Roman" w:hAnsi="Times New Roman"/>
          <w:sz w:val="28"/>
          <w:szCs w:val="28"/>
          <w:lang w:val="ru-RU" w:eastAsia="ru-RU" w:bidi="ar-SA"/>
        </w:rPr>
        <w:br/>
        <w:t xml:space="preserve">№ 481-п «О проведении мероприятий санитарной очистки, благоустройства и озеленения территории города Нефтеюганска», постановлением администрации города от 19.04.2021 № 539-к «О проведении Всероссийского субботника на территории города Нефтеюганска» на территории города 24.04.2021 и 21.05.2021, а также в соответствии с постановлением от 21.09.2021 № 1590-п «О проведении мероприятий санитарной очистки территории города Нефтеюганска» 01 октября 2021 организованы и проведены общегородские субботники по санитарной очистке территории города Нефтеюганска. В рамках общегородского субботника проведены мероприятия по санитарной очистке от мусора в том числе территории береговой полосы протоки «Юганская Обь», «Голубого озера», «протоки Акопас». Протяженность очищенных берегов и прилегающей акватории водных объектов составила 5,3 км. Из года в год увеличивается количество населения, вовлеченного в мероприятия по очистке берегов водных объектов. В 2021 году количество участников составило более 600 человек. Собранный мусор вывезен на полигон ТБО в рамках заключенного муниципального контракта с региональным оператором по обращению с ТКО «АО «Югра-Экология». Субботники по санитарной очистке проводятся в рамках реализации регионального проекта «Сохранение уникальных водных объектов», входящего в портфель национального проекта «Экология». Согласно дислокации мест проведения субботника, была проведена санитарная очистка береговой зоны водных объектов г.Нефтеюганска, в рамках регионального проекта «Сохранение уникальных водных объектов», а также очистка территории по периметру жилой и общественной застройки города Нефтеюганска. В результате субботника 21.05.2021 по санитарной очистке, очищено 18 мест, из них 11 мест, прилегающих к водным объектам. Для организации вывоза ТКО с мест проведения субботников заключен муниципальный контракт с региональным оператором по обращению с ТКО «АО «Югра-Экология, объем вывоза отходов более 90 м³. В ходе проведения общегородского субботника по озеленению высажено 410 деревьев. </w:t>
      </w:r>
    </w:p>
    <w:p w:rsidR="00FB2A94" w:rsidRPr="00FB2A94" w:rsidRDefault="00FB2A94" w:rsidP="00FB2A9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FB2A9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4.В целях обеспечение населения необходимой экологической и иной информацией, подготовлены репортажи, публикации и объявления, которые размещены в средствах массовой информации и на официальном сайте органов местного самоуправления города Нефтеюганска. В установленном порядке ведется </w:t>
      </w:r>
      <w:r w:rsidRPr="00FB2A94">
        <w:rPr>
          <w:rFonts w:ascii="Times New Roman" w:eastAsia="Times New Roman" w:hAnsi="Times New Roman"/>
          <w:sz w:val="28"/>
          <w:szCs w:val="28"/>
          <w:lang w:val="ru-RU" w:eastAsia="ru-RU" w:bidi="ar-SA"/>
        </w:rPr>
        <w:lastRenderedPageBreak/>
        <w:t>работа по обращениям граждан по вопросам охраны окружающей среды и иным вопросам, а также консультативная работа с физическими и юридическими лицами.</w:t>
      </w:r>
    </w:p>
    <w:p w:rsidR="00FB2A94" w:rsidRPr="00FB2A94" w:rsidRDefault="00FB2A94" w:rsidP="00FB2A9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sz w:val="28"/>
          <w:szCs w:val="28"/>
          <w:lang w:val="ru-RU" w:eastAsia="ru-RU" w:bidi="ar-SA"/>
        </w:rPr>
      </w:pPr>
      <w:r w:rsidRPr="00FB2A94">
        <w:rPr>
          <w:rFonts w:ascii="Times New Roman" w:eastAsia="Times New Roman" w:hAnsi="Times New Roman"/>
          <w:iCs/>
          <w:sz w:val="28"/>
          <w:szCs w:val="28"/>
          <w:lang w:val="ru-RU" w:eastAsia="ru-RU" w:bidi="ar-SA"/>
        </w:rPr>
        <w:t>Экологическими мероприятиями охвачено около 2000 обучающихся средних общеобразовательных учреждений, воспитанников дошкольных учреждений, родителей и педагогов.</w:t>
      </w:r>
    </w:p>
    <w:p w:rsidR="00FB2A94" w:rsidRPr="00FB2A94" w:rsidRDefault="00FB2A94" w:rsidP="00FB2A9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sz w:val="28"/>
          <w:szCs w:val="28"/>
          <w:lang w:val="ru-RU" w:eastAsia="ru-RU" w:bidi="ar-SA"/>
        </w:rPr>
      </w:pPr>
      <w:r w:rsidRPr="00FB2A94">
        <w:rPr>
          <w:rFonts w:ascii="Times New Roman" w:eastAsia="Times New Roman" w:hAnsi="Times New Roman"/>
          <w:iCs/>
          <w:sz w:val="28"/>
          <w:szCs w:val="28"/>
          <w:lang w:val="ru-RU" w:eastAsia="ru-RU" w:bidi="ar-SA"/>
        </w:rPr>
        <w:t xml:space="preserve">В период проведения XVI Международной экологической акции «Спасти и сохранить» в учреждениях культуры было проведено 28 разнообразных по форме и содержанию экологических </w:t>
      </w:r>
      <w:r w:rsidR="006A21D9">
        <w:rPr>
          <w:rFonts w:ascii="Times New Roman" w:eastAsia="Times New Roman" w:hAnsi="Times New Roman"/>
          <w:iCs/>
          <w:sz w:val="28"/>
          <w:szCs w:val="28"/>
          <w:lang w:val="ru-RU" w:eastAsia="ru-RU" w:bidi="ar-SA"/>
        </w:rPr>
        <w:t xml:space="preserve">мероприятий, из них - </w:t>
      </w:r>
      <w:r w:rsidRPr="00FB2A94">
        <w:rPr>
          <w:rFonts w:ascii="Times New Roman" w:eastAsia="Times New Roman" w:hAnsi="Times New Roman"/>
          <w:iCs/>
          <w:sz w:val="28"/>
          <w:szCs w:val="28"/>
          <w:lang w:val="ru-RU" w:eastAsia="ru-RU" w:bidi="ar-SA"/>
        </w:rPr>
        <w:t xml:space="preserve">показ спектакля (2 раза), </w:t>
      </w:r>
      <w:r w:rsidR="00644BF2">
        <w:rPr>
          <w:rFonts w:ascii="Times New Roman" w:eastAsia="Times New Roman" w:hAnsi="Times New Roman"/>
          <w:iCs/>
          <w:sz w:val="28"/>
          <w:szCs w:val="28"/>
          <w:lang w:val="ru-RU" w:eastAsia="ru-RU" w:bidi="ar-SA"/>
        </w:rPr>
        <w:br/>
      </w:r>
      <w:r w:rsidRPr="00FB2A94">
        <w:rPr>
          <w:rFonts w:ascii="Times New Roman" w:eastAsia="Times New Roman" w:hAnsi="Times New Roman"/>
          <w:iCs/>
          <w:sz w:val="28"/>
          <w:szCs w:val="28"/>
          <w:lang w:val="ru-RU" w:eastAsia="ru-RU" w:bidi="ar-SA"/>
        </w:rPr>
        <w:t>5 экскурсий по выставке «Природа реки Обь», З классных часа, 1 видеопоказ фильма, 1 конкурс рисунков, 1 викторина, 2 книжных выставки, 10 игровых познавательных программ, З акции (высадка цветов, сбор макулатуры, изготовление и распространение экологических листовок). Охвачено 1 008 человек, из них дети, подростки, молодежь - 759 человек.</w:t>
      </w:r>
    </w:p>
    <w:p w:rsidR="00FB2A94" w:rsidRPr="00FB2A94" w:rsidRDefault="00FB2A94" w:rsidP="00FB2A9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sz w:val="28"/>
          <w:szCs w:val="28"/>
          <w:lang w:val="ru-RU" w:eastAsia="ru-RU" w:bidi="ar-SA"/>
        </w:rPr>
      </w:pPr>
      <w:r w:rsidRPr="00FB2A94">
        <w:rPr>
          <w:rFonts w:ascii="Times New Roman" w:eastAsia="Times New Roman" w:hAnsi="Times New Roman"/>
          <w:iCs/>
          <w:sz w:val="28"/>
          <w:szCs w:val="28"/>
          <w:lang w:val="ru-RU" w:eastAsia="ru-RU" w:bidi="ar-SA"/>
        </w:rPr>
        <w:t>Информирование жителей города о наиболее значимых проводимых мероприятиях в рамках XVI Международной экологической акции «Спасти и сохранить» осуществлялось в период их проведения в средствах массовой информации: на канале местного телевидения, на радио, в городской еженедельной газете «Здравствуйте, нефтеюганцы!», а также на официальном сайте органов местного самоуправления города Нефтеюганска и на сайтах муниципальных учреждений, активно участвовавших в проведении мероприятий Акции.</w:t>
      </w:r>
    </w:p>
    <w:p w:rsidR="00FB2A94" w:rsidRPr="00FB2A94" w:rsidRDefault="00FB2A94" w:rsidP="00FB2A94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B2A94" w:rsidRPr="00E65D34" w:rsidRDefault="00FB2A94" w:rsidP="00FB2A94">
      <w:pPr>
        <w:spacing w:after="0" w:line="240" w:lineRule="auto"/>
        <w:ind w:left="567"/>
        <w:contextualSpacing/>
        <w:rPr>
          <w:rFonts w:ascii="Times New Roman" w:hAnsi="Times New Roman"/>
          <w:sz w:val="28"/>
          <w:szCs w:val="28"/>
          <w:lang w:val="ru-RU"/>
        </w:rPr>
      </w:pPr>
      <w:r w:rsidRPr="00E65D34">
        <w:rPr>
          <w:rFonts w:ascii="Times New Roman" w:hAnsi="Times New Roman"/>
          <w:sz w:val="28"/>
          <w:szCs w:val="28"/>
          <w:lang w:val="ru-RU"/>
        </w:rPr>
        <w:t>Раздел 2. Экономика города Нефтеюганска</w:t>
      </w:r>
    </w:p>
    <w:p w:rsidR="00FB2A94" w:rsidRPr="00E65D34" w:rsidRDefault="00FB2A94" w:rsidP="00FB2A94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E65D34">
        <w:rPr>
          <w:rFonts w:ascii="Times New Roman" w:hAnsi="Times New Roman"/>
          <w:sz w:val="28"/>
          <w:szCs w:val="28"/>
          <w:lang w:val="ru-RU"/>
        </w:rPr>
        <w:t>2.1.Экономическая политика, краткие итоги социально-экономического развития города Нефтеюганска.</w:t>
      </w:r>
    </w:p>
    <w:p w:rsidR="00FB2A94" w:rsidRPr="00E65D34" w:rsidRDefault="00FB2A94" w:rsidP="00FB2A9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E65D34">
        <w:rPr>
          <w:rFonts w:ascii="Times New Roman" w:hAnsi="Times New Roman"/>
          <w:sz w:val="28"/>
          <w:szCs w:val="28"/>
          <w:lang w:val="ru-RU"/>
        </w:rPr>
        <w:t>Основными результатами экономического развития муниципального образования за 2021 год стали:</w:t>
      </w:r>
    </w:p>
    <w:p w:rsidR="00FB2A94" w:rsidRPr="00FB2A94" w:rsidRDefault="00FB2A94" w:rsidP="00FB2A9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E65D34">
        <w:rPr>
          <w:rFonts w:ascii="Times New Roman" w:hAnsi="Times New Roman"/>
          <w:sz w:val="28"/>
          <w:szCs w:val="28"/>
          <w:lang w:val="ru-RU"/>
        </w:rPr>
        <w:t>Объём отгруженных товаров собственного производства</w:t>
      </w:r>
      <w:r w:rsidRPr="00FB2A94">
        <w:rPr>
          <w:rFonts w:ascii="Times New Roman" w:hAnsi="Times New Roman"/>
          <w:sz w:val="28"/>
          <w:szCs w:val="28"/>
          <w:lang w:val="ru-RU"/>
        </w:rPr>
        <w:t>, выполненных работ и услуг собственными силами по крупным и средним организациям - производителям промышленной продукции за 2021 год составил 104 857,03 млн. рублей, индекс промышленного производства сложился в размере 96,72 %.</w:t>
      </w:r>
    </w:p>
    <w:p w:rsidR="00FB2A94" w:rsidRPr="00FB2A94" w:rsidRDefault="00FB2A94" w:rsidP="00FB2A9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B2A94">
        <w:rPr>
          <w:rFonts w:ascii="Times New Roman" w:hAnsi="Times New Roman"/>
          <w:sz w:val="28"/>
          <w:szCs w:val="28"/>
          <w:lang w:val="ru-RU"/>
        </w:rPr>
        <w:t xml:space="preserve">Характеристика динамики развития базовых видов промышленной деятельности: </w:t>
      </w:r>
    </w:p>
    <w:p w:rsidR="00FB2A94" w:rsidRPr="00FB2A94" w:rsidRDefault="00BB2FAB" w:rsidP="00FB2A9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val="ru-RU" w:eastAsia="ru-RU" w:bidi="ar-SA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val="ru-RU" w:eastAsia="ru-RU" w:bidi="ar-SA"/>
        </w:rPr>
        <w:t xml:space="preserve">- </w:t>
      </w:r>
      <w:r w:rsidR="00FB2A94" w:rsidRPr="00FB2A94">
        <w:rPr>
          <w:rFonts w:ascii="Times New Roman CYR" w:eastAsia="Times New Roman" w:hAnsi="Times New Roman CYR" w:cs="Times New Roman CYR"/>
          <w:sz w:val="28"/>
          <w:szCs w:val="28"/>
          <w:lang w:val="ru-RU" w:eastAsia="ru-RU" w:bidi="ar-SA"/>
        </w:rPr>
        <w:t>«Добыча полезных ископаемых» - 72 203,73 млн. рублей, индекс промышленного производства – 89,95 %;</w:t>
      </w:r>
    </w:p>
    <w:p w:rsidR="00FB2A94" w:rsidRPr="00FB2A94" w:rsidRDefault="00BB2FAB" w:rsidP="00FB2A9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val="ru-RU" w:eastAsia="ru-RU" w:bidi="ar-SA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val="ru-RU" w:eastAsia="ru-RU" w:bidi="ar-SA"/>
        </w:rPr>
        <w:t xml:space="preserve">- </w:t>
      </w:r>
      <w:r w:rsidR="00FB2A94" w:rsidRPr="00FB2A94">
        <w:rPr>
          <w:rFonts w:ascii="Times New Roman CYR" w:eastAsia="Times New Roman" w:hAnsi="Times New Roman CYR" w:cs="Times New Roman CYR"/>
          <w:sz w:val="28"/>
          <w:szCs w:val="28"/>
          <w:lang w:val="ru-RU" w:eastAsia="ru-RU" w:bidi="ar-SA"/>
        </w:rPr>
        <w:t>«Обрабатывающие производства» - 10 574,52 млн. рублей, индекс промышленного производства – 93,19 %;</w:t>
      </w:r>
    </w:p>
    <w:p w:rsidR="00FB2A94" w:rsidRPr="00FB2A94" w:rsidRDefault="00FB2A94" w:rsidP="00FB2A9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val="ru-RU" w:eastAsia="ru-RU" w:bidi="ar-SA"/>
        </w:rPr>
      </w:pPr>
      <w:r w:rsidRPr="00FB2A94">
        <w:rPr>
          <w:rFonts w:ascii="Times New Roman CYR" w:eastAsia="Times New Roman" w:hAnsi="Times New Roman CYR" w:cs="Times New Roman CYR"/>
          <w:sz w:val="28"/>
          <w:szCs w:val="28"/>
          <w:lang w:val="ru-RU" w:eastAsia="ru-RU" w:bidi="ar-SA"/>
        </w:rPr>
        <w:tab/>
      </w:r>
      <w:r w:rsidR="00BB2FAB">
        <w:rPr>
          <w:rFonts w:ascii="Times New Roman CYR" w:eastAsia="Times New Roman" w:hAnsi="Times New Roman CYR" w:cs="Times New Roman CYR"/>
          <w:sz w:val="28"/>
          <w:szCs w:val="28"/>
          <w:lang w:val="ru-RU" w:eastAsia="ru-RU" w:bidi="ar-SA"/>
        </w:rPr>
        <w:t xml:space="preserve">- </w:t>
      </w:r>
      <w:r w:rsidRPr="00FB2A94">
        <w:rPr>
          <w:rFonts w:ascii="Times New Roman CYR" w:eastAsia="Times New Roman" w:hAnsi="Times New Roman CYR" w:cs="Times New Roman CYR"/>
          <w:sz w:val="28"/>
          <w:szCs w:val="28"/>
          <w:lang w:val="ru-RU" w:eastAsia="ru-RU" w:bidi="ar-SA"/>
        </w:rPr>
        <w:t>«Обеспечение электрической энергией, газом и паром; кондиционирование воздуха» - 14 471,29 млн. рублей, индекс промышленного производства – 104,97 %;</w:t>
      </w:r>
    </w:p>
    <w:p w:rsidR="00FB2A94" w:rsidRPr="00FB2A94" w:rsidRDefault="00FB2A94" w:rsidP="00FB2A94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val="ru-RU" w:eastAsia="ru-RU" w:bidi="ar-SA"/>
        </w:rPr>
      </w:pPr>
      <w:r w:rsidRPr="00FB2A94">
        <w:rPr>
          <w:rFonts w:ascii="Times New Roman CYR" w:eastAsia="Times New Roman" w:hAnsi="Times New Roman CYR" w:cs="Times New Roman CYR"/>
          <w:sz w:val="28"/>
          <w:szCs w:val="28"/>
          <w:lang w:val="ru-RU" w:eastAsia="ru-RU" w:bidi="ar-SA"/>
        </w:rPr>
        <w:tab/>
      </w:r>
      <w:r w:rsidR="00BB2FAB">
        <w:rPr>
          <w:rFonts w:ascii="Times New Roman CYR" w:eastAsia="Times New Roman" w:hAnsi="Times New Roman CYR" w:cs="Times New Roman CYR"/>
          <w:sz w:val="28"/>
          <w:szCs w:val="28"/>
          <w:lang w:val="ru-RU" w:eastAsia="ru-RU" w:bidi="ar-SA"/>
        </w:rPr>
        <w:t xml:space="preserve">- </w:t>
      </w:r>
      <w:r w:rsidRPr="00FB2A94">
        <w:rPr>
          <w:rFonts w:ascii="Times New Roman CYR" w:eastAsia="Times New Roman" w:hAnsi="Times New Roman CYR" w:cs="Times New Roman CYR"/>
          <w:sz w:val="28"/>
          <w:szCs w:val="28"/>
          <w:lang w:val="ru-RU" w:eastAsia="ru-RU" w:bidi="ar-SA"/>
        </w:rPr>
        <w:t>«Водоснабжение; водоотведение, организация сбора и утилизации отходов, деятельность по ликвидации загрязнений» - 7 607,49 млн. рублей, индекс промышленного производства – 96,69 %.</w:t>
      </w:r>
    </w:p>
    <w:p w:rsidR="00FB2A94" w:rsidRPr="00FB2A94" w:rsidRDefault="00FB2A94" w:rsidP="00FB2A9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B2A94">
        <w:rPr>
          <w:rFonts w:ascii="Times New Roman" w:hAnsi="Times New Roman"/>
          <w:sz w:val="28"/>
          <w:szCs w:val="28"/>
          <w:lang w:val="ru-RU"/>
        </w:rPr>
        <w:lastRenderedPageBreak/>
        <w:t>На территории муниципального образования обеспечивают население товарами и услугами:</w:t>
      </w:r>
      <w:r w:rsidRPr="00FB2A94">
        <w:rPr>
          <w:lang w:val="ru-RU"/>
        </w:rPr>
        <w:t xml:space="preserve"> </w:t>
      </w:r>
      <w:r w:rsidRPr="00FB2A94">
        <w:rPr>
          <w:rFonts w:ascii="Times New Roman" w:hAnsi="Times New Roman"/>
          <w:sz w:val="28"/>
          <w:szCs w:val="28"/>
          <w:lang w:val="ru-RU"/>
        </w:rPr>
        <w:t>21 торговый центр (торговая площадь 72 616,01 кв. метров), 427 магазинов (торговая площадь 54 058,73 кв. метра), 15 оптовых предприятий, 1 городской рынок на 460 рабочих мест, 131 предприятий общественного питания на 8 023 посадочных места, 343 объекта по оказанию различных видов услуг.</w:t>
      </w:r>
    </w:p>
    <w:p w:rsidR="00FB2A94" w:rsidRPr="00FB2A94" w:rsidRDefault="00FB2A94" w:rsidP="00FB2A94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B2A94">
        <w:rPr>
          <w:rFonts w:ascii="Times New Roman" w:hAnsi="Times New Roman"/>
          <w:sz w:val="28"/>
          <w:szCs w:val="28"/>
          <w:lang w:val="ru-RU"/>
        </w:rPr>
        <w:t xml:space="preserve">В 2021 году на территории города продолжили свою работу объекты сетевых </w:t>
      </w:r>
      <w:proofErr w:type="spellStart"/>
      <w:r w:rsidRPr="00FB2A94">
        <w:rPr>
          <w:rFonts w:ascii="Times New Roman" w:hAnsi="Times New Roman"/>
          <w:sz w:val="28"/>
          <w:szCs w:val="28"/>
          <w:lang w:val="ru-RU"/>
        </w:rPr>
        <w:t>ретейлеров</w:t>
      </w:r>
      <w:proofErr w:type="spellEnd"/>
      <w:r w:rsidR="00BB2FAB">
        <w:rPr>
          <w:rFonts w:ascii="Times New Roman" w:hAnsi="Times New Roman"/>
          <w:sz w:val="28"/>
          <w:szCs w:val="28"/>
          <w:lang w:val="ru-RU"/>
        </w:rPr>
        <w:t xml:space="preserve">, таких как </w:t>
      </w:r>
      <w:r w:rsidRPr="00FB2A94">
        <w:rPr>
          <w:rFonts w:ascii="Times New Roman" w:hAnsi="Times New Roman"/>
          <w:sz w:val="28"/>
          <w:szCs w:val="28"/>
          <w:lang w:val="ru-RU"/>
        </w:rPr>
        <w:t>«Магнит», «Монетка», «Пятерочка», «М-видео», «ДНС», «Детский мир», «Спортмастер», «</w:t>
      </w:r>
      <w:proofErr w:type="spellStart"/>
      <w:r w:rsidRPr="00FB2A94">
        <w:rPr>
          <w:rFonts w:ascii="Times New Roman" w:hAnsi="Times New Roman"/>
          <w:sz w:val="28"/>
          <w:szCs w:val="28"/>
          <w:lang w:val="ru-RU"/>
        </w:rPr>
        <w:t>Санлайт</w:t>
      </w:r>
      <w:proofErr w:type="spellEnd"/>
      <w:r w:rsidRPr="00FB2A94">
        <w:rPr>
          <w:rFonts w:ascii="Times New Roman" w:hAnsi="Times New Roman"/>
          <w:sz w:val="28"/>
          <w:szCs w:val="28"/>
          <w:lang w:val="ru-RU"/>
        </w:rPr>
        <w:t>», «Много мебели», «</w:t>
      </w:r>
      <w:proofErr w:type="spellStart"/>
      <w:r w:rsidRPr="00FB2A94">
        <w:rPr>
          <w:rFonts w:ascii="Times New Roman" w:hAnsi="Times New Roman"/>
          <w:sz w:val="28"/>
          <w:szCs w:val="28"/>
          <w:lang w:val="ru-RU"/>
        </w:rPr>
        <w:t>Kari</w:t>
      </w:r>
      <w:proofErr w:type="spellEnd"/>
      <w:r w:rsidRPr="00FB2A94">
        <w:rPr>
          <w:rFonts w:ascii="Times New Roman" w:hAnsi="Times New Roman"/>
          <w:sz w:val="28"/>
          <w:szCs w:val="28"/>
          <w:lang w:val="ru-RU"/>
        </w:rPr>
        <w:t>», «</w:t>
      </w:r>
      <w:proofErr w:type="spellStart"/>
      <w:r w:rsidRPr="00FB2A94">
        <w:rPr>
          <w:rFonts w:ascii="Times New Roman" w:hAnsi="Times New Roman"/>
          <w:sz w:val="28"/>
          <w:szCs w:val="28"/>
          <w:lang w:val="ru-RU"/>
        </w:rPr>
        <w:t>Галамарт</w:t>
      </w:r>
      <w:proofErr w:type="spellEnd"/>
      <w:r w:rsidRPr="00FB2A94">
        <w:rPr>
          <w:rFonts w:ascii="Times New Roman" w:hAnsi="Times New Roman"/>
          <w:sz w:val="28"/>
          <w:szCs w:val="28"/>
          <w:lang w:val="ru-RU"/>
        </w:rPr>
        <w:t>», «RBT.ru», «</w:t>
      </w:r>
      <w:proofErr w:type="spellStart"/>
      <w:r w:rsidRPr="00FB2A94">
        <w:rPr>
          <w:rFonts w:ascii="Times New Roman" w:hAnsi="Times New Roman"/>
          <w:sz w:val="28"/>
          <w:szCs w:val="28"/>
          <w:lang w:val="ru-RU"/>
        </w:rPr>
        <w:t>Ostin</w:t>
      </w:r>
      <w:proofErr w:type="spellEnd"/>
      <w:r w:rsidRPr="00FB2A94">
        <w:rPr>
          <w:rFonts w:ascii="Times New Roman" w:hAnsi="Times New Roman"/>
          <w:sz w:val="28"/>
          <w:szCs w:val="28"/>
          <w:lang w:val="ru-RU"/>
        </w:rPr>
        <w:t>», «</w:t>
      </w:r>
      <w:proofErr w:type="spellStart"/>
      <w:r w:rsidRPr="00FB2A94">
        <w:rPr>
          <w:rFonts w:ascii="Times New Roman" w:hAnsi="Times New Roman"/>
          <w:sz w:val="28"/>
          <w:szCs w:val="28"/>
          <w:lang w:val="ru-RU"/>
        </w:rPr>
        <w:t>Sela</w:t>
      </w:r>
      <w:proofErr w:type="spellEnd"/>
      <w:r w:rsidRPr="00FB2A94">
        <w:rPr>
          <w:rFonts w:ascii="Times New Roman" w:hAnsi="Times New Roman"/>
          <w:sz w:val="28"/>
          <w:szCs w:val="28"/>
          <w:lang w:val="ru-RU"/>
        </w:rPr>
        <w:t>», «</w:t>
      </w:r>
      <w:proofErr w:type="spellStart"/>
      <w:r w:rsidRPr="00FB2A94">
        <w:rPr>
          <w:rFonts w:ascii="Times New Roman" w:hAnsi="Times New Roman"/>
          <w:sz w:val="28"/>
          <w:szCs w:val="28"/>
          <w:lang w:val="ru-RU"/>
        </w:rPr>
        <w:t>Zollа</w:t>
      </w:r>
      <w:proofErr w:type="spellEnd"/>
      <w:r w:rsidRPr="00FB2A94">
        <w:rPr>
          <w:rFonts w:ascii="Times New Roman" w:hAnsi="Times New Roman"/>
          <w:sz w:val="28"/>
          <w:szCs w:val="28"/>
          <w:lang w:val="ru-RU"/>
        </w:rPr>
        <w:t>», «Светофор», «</w:t>
      </w:r>
      <w:proofErr w:type="spellStart"/>
      <w:r w:rsidRPr="00FB2A94">
        <w:rPr>
          <w:rFonts w:ascii="Times New Roman" w:hAnsi="Times New Roman"/>
          <w:sz w:val="28"/>
          <w:szCs w:val="28"/>
          <w:lang w:val="ru-RU"/>
        </w:rPr>
        <w:t>Fix</w:t>
      </w:r>
      <w:proofErr w:type="spellEnd"/>
      <w:r w:rsidRPr="00FB2A9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B2A94">
        <w:rPr>
          <w:rFonts w:ascii="Times New Roman" w:hAnsi="Times New Roman"/>
          <w:sz w:val="28"/>
          <w:szCs w:val="28"/>
          <w:lang w:val="ru-RU"/>
        </w:rPr>
        <w:t>Pr</w:t>
      </w:r>
      <w:r w:rsidRPr="00FB2A94">
        <w:rPr>
          <w:rFonts w:ascii="Times New Roman" w:hAnsi="Times New Roman"/>
          <w:sz w:val="28"/>
          <w:szCs w:val="28"/>
        </w:rPr>
        <w:t>i</w:t>
      </w:r>
      <w:r w:rsidRPr="00FB2A94">
        <w:rPr>
          <w:rFonts w:ascii="Times New Roman" w:hAnsi="Times New Roman"/>
          <w:sz w:val="28"/>
          <w:szCs w:val="28"/>
          <w:lang w:val="ru-RU"/>
        </w:rPr>
        <w:t>ce</w:t>
      </w:r>
      <w:proofErr w:type="spellEnd"/>
      <w:r w:rsidRPr="00FB2A94">
        <w:rPr>
          <w:rFonts w:ascii="Times New Roman" w:hAnsi="Times New Roman"/>
          <w:sz w:val="28"/>
          <w:szCs w:val="28"/>
          <w:lang w:val="ru-RU"/>
        </w:rPr>
        <w:t>»</w:t>
      </w:r>
      <w:r w:rsidR="00BB2FAB">
        <w:rPr>
          <w:rFonts w:ascii="Times New Roman" w:hAnsi="Times New Roman"/>
          <w:sz w:val="28"/>
          <w:szCs w:val="28"/>
          <w:lang w:val="ru-RU"/>
        </w:rPr>
        <w:t>, а также</w:t>
      </w:r>
      <w:r w:rsidRPr="00FB2A94">
        <w:rPr>
          <w:rFonts w:ascii="Times New Roman" w:hAnsi="Times New Roman"/>
          <w:sz w:val="28"/>
          <w:szCs w:val="28"/>
          <w:lang w:val="ru-RU"/>
        </w:rPr>
        <w:t xml:space="preserve"> торговые центры «Рандеву», «Оранжерея».</w:t>
      </w:r>
    </w:p>
    <w:p w:rsidR="00FB2A94" w:rsidRPr="00FB2A94" w:rsidRDefault="00FB2A94" w:rsidP="00FB2A9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B2A94">
        <w:rPr>
          <w:rFonts w:ascii="Times New Roman" w:hAnsi="Times New Roman"/>
          <w:sz w:val="28"/>
          <w:szCs w:val="28"/>
          <w:lang w:val="ru-RU"/>
        </w:rPr>
        <w:t xml:space="preserve">На территории муниципального образования функционируют 6 пунктов выдачи товара магазина </w:t>
      </w:r>
      <w:r w:rsidRPr="00FB2A94">
        <w:rPr>
          <w:rFonts w:ascii="Times New Roman" w:hAnsi="Times New Roman"/>
          <w:sz w:val="28"/>
          <w:szCs w:val="28"/>
        </w:rPr>
        <w:t>Wildberries</w:t>
      </w:r>
      <w:r w:rsidRPr="00FB2A94">
        <w:rPr>
          <w:rFonts w:ascii="Times New Roman" w:hAnsi="Times New Roman"/>
          <w:sz w:val="28"/>
          <w:szCs w:val="28"/>
          <w:lang w:val="ru-RU"/>
        </w:rPr>
        <w:t xml:space="preserve">, 9 -  </w:t>
      </w:r>
      <w:r w:rsidRPr="00FB2A94">
        <w:rPr>
          <w:rFonts w:ascii="Times New Roman" w:hAnsi="Times New Roman"/>
          <w:sz w:val="28"/>
          <w:szCs w:val="28"/>
        </w:rPr>
        <w:t>Ozon</w:t>
      </w:r>
      <w:r w:rsidRPr="00FB2A94">
        <w:rPr>
          <w:rFonts w:ascii="Times New Roman" w:hAnsi="Times New Roman"/>
          <w:sz w:val="28"/>
          <w:szCs w:val="28"/>
          <w:lang w:val="ru-RU"/>
        </w:rPr>
        <w:t xml:space="preserve">, 1 - </w:t>
      </w:r>
      <w:r w:rsidRPr="00FB2A94">
        <w:rPr>
          <w:rFonts w:ascii="Times New Roman" w:hAnsi="Times New Roman"/>
          <w:sz w:val="28"/>
          <w:szCs w:val="28"/>
        </w:rPr>
        <w:t>Emex</w:t>
      </w:r>
      <w:r w:rsidRPr="00FB2A94">
        <w:rPr>
          <w:rFonts w:ascii="Times New Roman" w:hAnsi="Times New Roman"/>
          <w:sz w:val="28"/>
          <w:szCs w:val="28"/>
          <w:lang w:val="ru-RU"/>
        </w:rPr>
        <w:t xml:space="preserve">, 1 - </w:t>
      </w:r>
      <w:r w:rsidRPr="00FB2A94">
        <w:rPr>
          <w:rFonts w:ascii="Times New Roman" w:hAnsi="Times New Roman"/>
          <w:sz w:val="28"/>
          <w:szCs w:val="28"/>
        </w:rPr>
        <w:t>Exsist</w:t>
      </w:r>
      <w:r w:rsidRPr="00FB2A94">
        <w:rPr>
          <w:rFonts w:ascii="Times New Roman" w:hAnsi="Times New Roman"/>
          <w:sz w:val="28"/>
          <w:szCs w:val="28"/>
          <w:lang w:val="ru-RU"/>
        </w:rPr>
        <w:t xml:space="preserve">, пункты выдачи служб доставки для интернет-магазинов и других компаний дистанционной торговли </w:t>
      </w:r>
      <w:r w:rsidRPr="00FB2A94">
        <w:rPr>
          <w:rFonts w:ascii="Times New Roman" w:hAnsi="Times New Roman"/>
          <w:sz w:val="28"/>
          <w:szCs w:val="28"/>
        </w:rPr>
        <w:t>Pick</w:t>
      </w:r>
      <w:r w:rsidRPr="00FB2A9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B2A94">
        <w:rPr>
          <w:rFonts w:ascii="Times New Roman" w:hAnsi="Times New Roman"/>
          <w:sz w:val="28"/>
          <w:szCs w:val="28"/>
        </w:rPr>
        <w:t>Point</w:t>
      </w:r>
      <w:r w:rsidRPr="00FB2A94">
        <w:rPr>
          <w:rFonts w:ascii="Times New Roman" w:hAnsi="Times New Roman"/>
          <w:sz w:val="28"/>
          <w:szCs w:val="28"/>
          <w:lang w:val="ru-RU"/>
        </w:rPr>
        <w:t xml:space="preserve"> и </w:t>
      </w:r>
      <w:r w:rsidRPr="00FB2A94">
        <w:rPr>
          <w:rFonts w:ascii="Times New Roman" w:hAnsi="Times New Roman"/>
          <w:sz w:val="28"/>
          <w:szCs w:val="28"/>
        </w:rPr>
        <w:t>Boxberry</w:t>
      </w:r>
      <w:r w:rsidRPr="00FB2A94">
        <w:rPr>
          <w:rFonts w:ascii="Times New Roman" w:hAnsi="Times New Roman"/>
          <w:sz w:val="28"/>
          <w:szCs w:val="28"/>
          <w:lang w:val="ru-RU"/>
        </w:rPr>
        <w:t>.</w:t>
      </w:r>
      <w:r w:rsidRPr="00FB2A94">
        <w:rPr>
          <w:lang w:val="ru-RU"/>
        </w:rPr>
        <w:t xml:space="preserve"> </w:t>
      </w:r>
    </w:p>
    <w:p w:rsidR="00FB2A94" w:rsidRPr="00FB2A94" w:rsidRDefault="00FB2A94" w:rsidP="00FB2A9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val="ru-RU" w:eastAsia="ru-RU" w:bidi="ar-SA"/>
        </w:rPr>
      </w:pPr>
      <w:r w:rsidRPr="00FB2A94">
        <w:rPr>
          <w:rFonts w:ascii="Times New Roman CYR" w:eastAsia="Times New Roman" w:hAnsi="Times New Roman CYR" w:cs="Times New Roman CYR" w:hint="eastAsia"/>
          <w:sz w:val="28"/>
          <w:szCs w:val="28"/>
          <w:lang w:val="ru-RU" w:eastAsia="ru-RU" w:bidi="ar-SA"/>
        </w:rPr>
        <w:t>По</w:t>
      </w:r>
      <w:r w:rsidRPr="00FB2A94">
        <w:rPr>
          <w:rFonts w:ascii="Times New Roman CYR" w:eastAsia="Times New Roman" w:hAnsi="Times New Roman CYR" w:cs="Times New Roman CYR"/>
          <w:sz w:val="28"/>
          <w:szCs w:val="28"/>
          <w:lang w:val="ru-RU" w:eastAsia="ru-RU" w:bidi="ar-SA"/>
        </w:rPr>
        <w:t xml:space="preserve"> </w:t>
      </w:r>
      <w:r w:rsidRPr="00FB2A94">
        <w:rPr>
          <w:rFonts w:ascii="Times New Roman CYR" w:eastAsia="Times New Roman" w:hAnsi="Times New Roman CYR" w:cs="Times New Roman CYR" w:hint="eastAsia"/>
          <w:sz w:val="28"/>
          <w:szCs w:val="28"/>
          <w:lang w:val="ru-RU" w:eastAsia="ru-RU" w:bidi="ar-SA"/>
        </w:rPr>
        <w:t>состоянию</w:t>
      </w:r>
      <w:r w:rsidRPr="00FB2A94">
        <w:rPr>
          <w:rFonts w:ascii="Times New Roman CYR" w:eastAsia="Times New Roman" w:hAnsi="Times New Roman CYR" w:cs="Times New Roman CYR"/>
          <w:sz w:val="28"/>
          <w:szCs w:val="28"/>
          <w:lang w:val="ru-RU" w:eastAsia="ru-RU" w:bidi="ar-SA"/>
        </w:rPr>
        <w:t xml:space="preserve"> </w:t>
      </w:r>
      <w:r w:rsidRPr="00FB2A94">
        <w:rPr>
          <w:rFonts w:ascii="Times New Roman CYR" w:eastAsia="Times New Roman" w:hAnsi="Times New Roman CYR" w:cs="Times New Roman CYR" w:hint="eastAsia"/>
          <w:sz w:val="28"/>
          <w:szCs w:val="28"/>
          <w:lang w:val="ru-RU" w:eastAsia="ru-RU" w:bidi="ar-SA"/>
        </w:rPr>
        <w:t>на</w:t>
      </w:r>
      <w:r w:rsidRPr="00FB2A94">
        <w:rPr>
          <w:rFonts w:ascii="Times New Roman CYR" w:eastAsia="Times New Roman" w:hAnsi="Times New Roman CYR" w:cs="Times New Roman CYR"/>
          <w:sz w:val="28"/>
          <w:szCs w:val="28"/>
          <w:lang w:val="ru-RU" w:eastAsia="ru-RU" w:bidi="ar-SA"/>
        </w:rPr>
        <w:t xml:space="preserve"> 01.01.2022 </w:t>
      </w:r>
      <w:r w:rsidRPr="00FB2A94">
        <w:rPr>
          <w:rFonts w:ascii="Times New Roman CYR" w:eastAsia="Times New Roman" w:hAnsi="Times New Roman CYR" w:cs="Times New Roman CYR" w:hint="eastAsia"/>
          <w:sz w:val="28"/>
          <w:szCs w:val="28"/>
          <w:lang w:val="ru-RU" w:eastAsia="ru-RU" w:bidi="ar-SA"/>
        </w:rPr>
        <w:t>обеспеченность</w:t>
      </w:r>
      <w:r w:rsidRPr="00FB2A94">
        <w:rPr>
          <w:rFonts w:ascii="Times New Roman CYR" w:eastAsia="Times New Roman" w:hAnsi="Times New Roman CYR" w:cs="Times New Roman CYR"/>
          <w:sz w:val="28"/>
          <w:szCs w:val="28"/>
          <w:lang w:val="ru-RU" w:eastAsia="ru-RU" w:bidi="ar-SA"/>
        </w:rPr>
        <w:t xml:space="preserve"> </w:t>
      </w:r>
      <w:r w:rsidRPr="00FB2A94">
        <w:rPr>
          <w:rFonts w:ascii="Times New Roman CYR" w:eastAsia="Times New Roman" w:hAnsi="Times New Roman CYR" w:cs="Times New Roman CYR" w:hint="eastAsia"/>
          <w:sz w:val="28"/>
          <w:szCs w:val="28"/>
          <w:lang w:val="ru-RU" w:eastAsia="ru-RU" w:bidi="ar-SA"/>
        </w:rPr>
        <w:t>торговыми</w:t>
      </w:r>
      <w:r w:rsidRPr="00FB2A94">
        <w:rPr>
          <w:rFonts w:ascii="Times New Roman CYR" w:eastAsia="Times New Roman" w:hAnsi="Times New Roman CYR" w:cs="Times New Roman CYR"/>
          <w:sz w:val="28"/>
          <w:szCs w:val="28"/>
          <w:lang w:val="ru-RU" w:eastAsia="ru-RU" w:bidi="ar-SA"/>
        </w:rPr>
        <w:t xml:space="preserve"> </w:t>
      </w:r>
      <w:r w:rsidRPr="00FB2A94">
        <w:rPr>
          <w:rFonts w:ascii="Times New Roman CYR" w:eastAsia="Times New Roman" w:hAnsi="Times New Roman CYR" w:cs="Times New Roman CYR" w:hint="eastAsia"/>
          <w:sz w:val="28"/>
          <w:szCs w:val="28"/>
          <w:lang w:val="ru-RU" w:eastAsia="ru-RU" w:bidi="ar-SA"/>
        </w:rPr>
        <w:t>площадями</w:t>
      </w:r>
      <w:r w:rsidRPr="00FB2A94">
        <w:rPr>
          <w:rFonts w:ascii="Times New Roman CYR" w:eastAsia="Times New Roman" w:hAnsi="Times New Roman CYR" w:cs="Times New Roman CYR"/>
          <w:sz w:val="28"/>
          <w:szCs w:val="28"/>
          <w:lang w:val="ru-RU" w:eastAsia="ru-RU" w:bidi="ar-SA"/>
        </w:rPr>
        <w:t xml:space="preserve"> </w:t>
      </w:r>
      <w:r w:rsidRPr="00FB2A94">
        <w:rPr>
          <w:rFonts w:ascii="Times New Roman CYR" w:eastAsia="Times New Roman" w:hAnsi="Times New Roman CYR" w:cs="Times New Roman CYR" w:hint="eastAsia"/>
          <w:sz w:val="28"/>
          <w:szCs w:val="28"/>
          <w:lang w:val="ru-RU" w:eastAsia="ru-RU" w:bidi="ar-SA"/>
        </w:rPr>
        <w:t>составила</w:t>
      </w:r>
      <w:r w:rsidRPr="00FB2A94">
        <w:rPr>
          <w:rFonts w:ascii="Times New Roman CYR" w:eastAsia="Times New Roman" w:hAnsi="Times New Roman CYR" w:cs="Times New Roman CYR"/>
          <w:sz w:val="28"/>
          <w:szCs w:val="28"/>
          <w:lang w:val="ru-RU" w:eastAsia="ru-RU" w:bidi="ar-SA"/>
        </w:rPr>
        <w:t xml:space="preserve"> 986 кв. метров на 1 000 жителей (при нормативе 578 кв. метров на 1 000 жителей), или 171,0 % от установленного норматива обеспеченности населения площадью торговых объектов (норматив утверждён постановлением Правительства Ханты-Мансийского автономного округа - Югры от 05.08.2016 № 291-п «О нормативах минимальной обеспеченности населения площадью стационарных торговых объектов и торговых объектов местного значения в Ханты-Мансийском автономном округе - Югре»). </w:t>
      </w:r>
    </w:p>
    <w:p w:rsidR="00FB2A94" w:rsidRPr="00FB2A94" w:rsidRDefault="00FB2A94" w:rsidP="00FB2A9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val="ru-RU" w:eastAsia="ru-RU" w:bidi="ar-SA"/>
        </w:rPr>
      </w:pPr>
      <w:r w:rsidRPr="00FB2A94">
        <w:rPr>
          <w:rFonts w:ascii="Times New Roman CYR" w:eastAsia="Times New Roman" w:hAnsi="Times New Roman CYR" w:cs="Times New Roman CYR"/>
          <w:sz w:val="28"/>
          <w:szCs w:val="28"/>
          <w:lang w:val="ru-RU" w:eastAsia="ru-RU" w:bidi="ar-SA"/>
        </w:rPr>
        <w:t>По состоянию на 01.01.2022 в городе функционирует 131 предприятие общественного питания на 8 023 посадочных мест.</w:t>
      </w:r>
    </w:p>
    <w:p w:rsidR="00FB2A94" w:rsidRPr="00FB2A94" w:rsidRDefault="00FB2A94" w:rsidP="00FB2A9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val="ru-RU" w:eastAsia="ru-RU" w:bidi="ar-SA"/>
        </w:rPr>
      </w:pPr>
      <w:r w:rsidRPr="00FB2A94">
        <w:rPr>
          <w:rFonts w:ascii="Times New Roman CYR" w:eastAsia="Times New Roman" w:hAnsi="Times New Roman CYR" w:cs="Times New Roman CYR"/>
          <w:sz w:val="28"/>
          <w:szCs w:val="28"/>
          <w:lang w:val="ru-RU" w:eastAsia="ru-RU" w:bidi="ar-SA"/>
        </w:rPr>
        <w:t xml:space="preserve">Показателем обеспеченности населения услугами общественного питания является показатель количества посадочных мест на 1 000 жителей. Обеспеченность общедоступной сетью жителей города на 01.01.2022 составляет </w:t>
      </w:r>
      <w:r w:rsidRPr="00FB2A94">
        <w:rPr>
          <w:rFonts w:ascii="Times New Roman CYR" w:eastAsia="Times New Roman" w:hAnsi="Times New Roman CYR" w:cs="Times New Roman CYR"/>
          <w:sz w:val="28"/>
          <w:szCs w:val="28"/>
          <w:lang w:val="ru-RU" w:eastAsia="ru-RU" w:bidi="ar-SA"/>
        </w:rPr>
        <w:br/>
        <w:t>37 мест на 1 000 жителей (норматив на 1 000 жителей 40 мест) или 92,50 % от норматива.</w:t>
      </w:r>
    </w:p>
    <w:p w:rsidR="00FB2A94" w:rsidRPr="00FB2A94" w:rsidRDefault="00FB2A94" w:rsidP="00FB2A9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B2A94">
        <w:rPr>
          <w:rFonts w:ascii="Times New Roman" w:hAnsi="Times New Roman"/>
          <w:sz w:val="28"/>
          <w:szCs w:val="28"/>
          <w:lang w:val="ru-RU"/>
        </w:rPr>
        <w:t>Оборот розничной торговли по всем формам проявления торговли за январь - декабрь 2021 года составил 28 550,69 млн. рублей или 98,69 % в сопоставимых ценах в сравнении с предыдущим годом.</w:t>
      </w:r>
    </w:p>
    <w:p w:rsidR="00FB2A94" w:rsidRPr="00FB2A94" w:rsidRDefault="00FB2A94" w:rsidP="00FB2A94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B2A94">
        <w:rPr>
          <w:rFonts w:ascii="Times New Roman" w:hAnsi="Times New Roman"/>
          <w:sz w:val="28"/>
          <w:szCs w:val="28"/>
          <w:lang w:val="ru-RU"/>
        </w:rPr>
        <w:t>Объём платных услуг населению за январь - декабрь 2021 года составил</w:t>
      </w:r>
      <w:r w:rsidRPr="00FB2A94">
        <w:rPr>
          <w:lang w:val="ru-RU"/>
        </w:rPr>
        <w:t xml:space="preserve"> </w:t>
      </w:r>
      <w:r w:rsidRPr="00FB2A94">
        <w:rPr>
          <w:rFonts w:ascii="Times New Roman" w:hAnsi="Times New Roman"/>
          <w:sz w:val="28"/>
          <w:szCs w:val="28"/>
          <w:lang w:val="ru-RU"/>
        </w:rPr>
        <w:br/>
        <w:t>9 022,67 млн. рублей, что составляет 99,23 % в сопоставимых ценах в сравнении с предыдущим годом.</w:t>
      </w:r>
    </w:p>
    <w:p w:rsidR="00FB2A94" w:rsidRPr="00FB2A94" w:rsidRDefault="00FB2A94" w:rsidP="00FB2A9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B2A94">
        <w:rPr>
          <w:rFonts w:ascii="Times New Roman" w:hAnsi="Times New Roman"/>
          <w:sz w:val="28"/>
          <w:szCs w:val="28"/>
          <w:lang w:val="ru-RU"/>
        </w:rPr>
        <w:t>Среднедушевые денежные доходы населения за 2021 год сложились в размере 45,8 тыс. рублей.</w:t>
      </w:r>
    </w:p>
    <w:p w:rsidR="00FB2A94" w:rsidRPr="00FB2A94" w:rsidRDefault="00FB2A94" w:rsidP="00FB2A94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B2A94">
        <w:rPr>
          <w:rFonts w:ascii="Times New Roman" w:hAnsi="Times New Roman"/>
          <w:sz w:val="28"/>
          <w:szCs w:val="28"/>
          <w:lang w:val="ru-RU"/>
        </w:rPr>
        <w:t>Начисленная средняя заработная плата одного работающего по крупным и средним предприятиям за январь - декабрь 2021 года составила 89,6 тыс. рублей.</w:t>
      </w:r>
    </w:p>
    <w:p w:rsidR="00FB2A94" w:rsidRPr="00FB2A94" w:rsidRDefault="00FB2A94" w:rsidP="00FB2A9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B2A94">
        <w:rPr>
          <w:rFonts w:ascii="Times New Roman" w:hAnsi="Times New Roman"/>
          <w:sz w:val="28"/>
          <w:szCs w:val="28"/>
          <w:lang w:val="ru-RU"/>
        </w:rPr>
        <w:lastRenderedPageBreak/>
        <w:t>Средний размер дохода пенсионера по состоянию на 01.01.2022 достиг</w:t>
      </w:r>
      <w:r w:rsidRPr="00FB2A94">
        <w:rPr>
          <w:rFonts w:ascii="Times New Roman" w:hAnsi="Times New Roman"/>
          <w:sz w:val="28"/>
          <w:szCs w:val="28"/>
          <w:lang w:val="ru-RU"/>
        </w:rPr>
        <w:br/>
        <w:t xml:space="preserve">24 086,50 рублей. По сравнению с аналогичным периодом предыдущего года её рост составил 4,0 %. </w:t>
      </w:r>
    </w:p>
    <w:p w:rsidR="002E19A9" w:rsidRPr="002E19A9" w:rsidRDefault="002E19A9" w:rsidP="002E19A9">
      <w:pPr>
        <w:spacing w:after="0" w:line="240" w:lineRule="auto"/>
        <w:ind w:firstLine="567"/>
        <w:contextualSpacing/>
        <w:jc w:val="both"/>
        <w:rPr>
          <w:rFonts w:ascii="Times New Roman CYR" w:eastAsia="Times New Roman" w:hAnsi="Times New Roman CYR" w:cs="Times New Roman CYR"/>
          <w:sz w:val="28"/>
          <w:szCs w:val="28"/>
          <w:lang w:val="ru-RU" w:eastAsia="ru-RU" w:bidi="ar-SA"/>
        </w:rPr>
      </w:pPr>
      <w:r w:rsidRPr="002E19A9">
        <w:rPr>
          <w:rFonts w:ascii="Times New Roman CYR" w:eastAsia="Times New Roman" w:hAnsi="Times New Roman CYR" w:cs="Times New Roman CYR"/>
          <w:sz w:val="28"/>
          <w:szCs w:val="28"/>
          <w:lang w:val="ru-RU" w:eastAsia="ru-RU" w:bidi="ar-SA"/>
        </w:rPr>
        <w:t>По данным из Единого реестра субъектов малого и среднего предпринимательства на территории муниципального образования город Нефтеюганск действует 4 246 субъектов малого и среднего предпринимательства, в том числе: 1</w:t>
      </w:r>
      <w:r>
        <w:rPr>
          <w:rFonts w:ascii="Times New Roman CYR" w:eastAsia="Times New Roman" w:hAnsi="Times New Roman CYR" w:cs="Times New Roman CYR"/>
          <w:sz w:val="28"/>
          <w:szCs w:val="28"/>
          <w:lang w:val="ru-RU" w:eastAsia="ru-RU" w:bidi="ar-SA"/>
        </w:rPr>
        <w:t xml:space="preserve"> </w:t>
      </w:r>
      <w:r w:rsidRPr="002E19A9">
        <w:rPr>
          <w:rFonts w:ascii="Times New Roman CYR" w:eastAsia="Times New Roman" w:hAnsi="Times New Roman CYR" w:cs="Times New Roman CYR"/>
          <w:sz w:val="28"/>
          <w:szCs w:val="28"/>
          <w:lang w:val="ru-RU" w:eastAsia="ru-RU" w:bidi="ar-SA"/>
        </w:rPr>
        <w:t>220 микропредприятий, 134 малых, 14 средних предприятий, и 2</w:t>
      </w:r>
      <w:r>
        <w:rPr>
          <w:rFonts w:ascii="Times New Roman CYR" w:eastAsia="Times New Roman" w:hAnsi="Times New Roman CYR" w:cs="Times New Roman CYR"/>
          <w:sz w:val="28"/>
          <w:szCs w:val="28"/>
          <w:lang w:val="ru-RU" w:eastAsia="ru-RU" w:bidi="ar-SA"/>
        </w:rPr>
        <w:t xml:space="preserve"> </w:t>
      </w:r>
      <w:r w:rsidRPr="002E19A9">
        <w:rPr>
          <w:rFonts w:ascii="Times New Roman CYR" w:eastAsia="Times New Roman" w:hAnsi="Times New Roman CYR" w:cs="Times New Roman CYR"/>
          <w:sz w:val="28"/>
          <w:szCs w:val="28"/>
          <w:lang w:val="ru-RU" w:eastAsia="ru-RU" w:bidi="ar-SA"/>
        </w:rPr>
        <w:t>878 индивидуальных предпринимателей без образования юридического лица.</w:t>
      </w:r>
    </w:p>
    <w:p w:rsidR="002E19A9" w:rsidRPr="002E19A9" w:rsidRDefault="002E19A9" w:rsidP="002E19A9">
      <w:pPr>
        <w:spacing w:after="0" w:line="240" w:lineRule="auto"/>
        <w:ind w:firstLine="567"/>
        <w:contextualSpacing/>
        <w:jc w:val="both"/>
        <w:rPr>
          <w:rFonts w:ascii="Times New Roman CYR" w:eastAsia="Times New Roman" w:hAnsi="Times New Roman CYR" w:cs="Times New Roman CYR"/>
          <w:sz w:val="28"/>
          <w:szCs w:val="28"/>
          <w:lang w:val="ru-RU" w:eastAsia="ru-RU" w:bidi="ar-SA"/>
        </w:rPr>
      </w:pPr>
      <w:r w:rsidRPr="002E19A9">
        <w:rPr>
          <w:rFonts w:ascii="Times New Roman CYR" w:eastAsia="Times New Roman" w:hAnsi="Times New Roman CYR" w:cs="Times New Roman CYR"/>
          <w:sz w:val="28"/>
          <w:szCs w:val="28"/>
          <w:lang w:val="ru-RU" w:eastAsia="ru-RU" w:bidi="ar-SA"/>
        </w:rPr>
        <w:t xml:space="preserve">С 2020 года Ханты-Мансийский автономный округ – Югра вступила в состав участников эксперимента по применению специального налогового режима для </w:t>
      </w:r>
      <w:proofErr w:type="spellStart"/>
      <w:r w:rsidRPr="002E19A9">
        <w:rPr>
          <w:rFonts w:ascii="Times New Roman CYR" w:eastAsia="Times New Roman" w:hAnsi="Times New Roman CYR" w:cs="Times New Roman CYR"/>
          <w:sz w:val="28"/>
          <w:szCs w:val="28"/>
          <w:lang w:val="ru-RU" w:eastAsia="ru-RU" w:bidi="ar-SA"/>
        </w:rPr>
        <w:t>самозанятых</w:t>
      </w:r>
      <w:proofErr w:type="spellEnd"/>
      <w:r w:rsidRPr="002E19A9">
        <w:rPr>
          <w:rFonts w:ascii="Times New Roman CYR" w:eastAsia="Times New Roman" w:hAnsi="Times New Roman CYR" w:cs="Times New Roman CYR"/>
          <w:sz w:val="28"/>
          <w:szCs w:val="28"/>
          <w:lang w:val="ru-RU" w:eastAsia="ru-RU" w:bidi="ar-SA"/>
        </w:rPr>
        <w:t xml:space="preserve"> граждан «Налог на профессиональный доход» (самозанятые).</w:t>
      </w:r>
    </w:p>
    <w:p w:rsidR="00BB2FAB" w:rsidRDefault="002E19A9" w:rsidP="002E19A9">
      <w:pPr>
        <w:spacing w:after="0" w:line="240" w:lineRule="auto"/>
        <w:ind w:firstLine="567"/>
        <w:contextualSpacing/>
        <w:jc w:val="both"/>
        <w:rPr>
          <w:rFonts w:ascii="Times New Roman CYR" w:eastAsia="Times New Roman" w:hAnsi="Times New Roman CYR" w:cs="Times New Roman CYR"/>
          <w:sz w:val="28"/>
          <w:szCs w:val="28"/>
          <w:lang w:val="ru-RU" w:eastAsia="ru-RU" w:bidi="ar-SA"/>
        </w:rPr>
      </w:pPr>
      <w:r w:rsidRPr="002E19A9">
        <w:rPr>
          <w:rFonts w:ascii="Times New Roman CYR" w:eastAsia="Times New Roman" w:hAnsi="Times New Roman CYR" w:cs="Times New Roman CYR"/>
          <w:sz w:val="28"/>
          <w:szCs w:val="28"/>
          <w:lang w:val="ru-RU" w:eastAsia="ru-RU" w:bidi="ar-SA"/>
        </w:rPr>
        <w:t>По состоянию на 01.01.2022 на территории города Нефтеюганска на налоговом учёте состоят 2 358 плательщиков налога на профессиональный доход, что составляет 114,02 % от планового показателя.</w:t>
      </w:r>
    </w:p>
    <w:p w:rsidR="00FB2A94" w:rsidRPr="00FB2A94" w:rsidRDefault="00FB2A94" w:rsidP="00FB2A94">
      <w:pPr>
        <w:spacing w:after="0" w:line="240" w:lineRule="auto"/>
        <w:ind w:firstLine="567"/>
        <w:contextualSpacing/>
        <w:jc w:val="both"/>
        <w:rPr>
          <w:rFonts w:ascii="Times New Roman CYR" w:eastAsia="Times New Roman" w:hAnsi="Times New Roman CYR" w:cs="Times New Roman CYR"/>
          <w:sz w:val="28"/>
          <w:szCs w:val="28"/>
          <w:lang w:val="ru-RU" w:eastAsia="ru-RU" w:bidi="ar-SA"/>
        </w:rPr>
      </w:pPr>
      <w:r w:rsidRPr="00FB2A94">
        <w:rPr>
          <w:rFonts w:ascii="Times New Roman CYR" w:eastAsia="Times New Roman" w:hAnsi="Times New Roman CYR" w:cs="Times New Roman CYR"/>
          <w:sz w:val="28"/>
          <w:szCs w:val="28"/>
          <w:lang w:val="ru-RU" w:eastAsia="ru-RU" w:bidi="ar-SA"/>
        </w:rPr>
        <w:t>Приоритетными задачами деятельности администрации города являются:</w:t>
      </w:r>
    </w:p>
    <w:p w:rsidR="00FB2A94" w:rsidRPr="00FB2A94" w:rsidRDefault="00FB2A94" w:rsidP="00FB2A94">
      <w:pPr>
        <w:spacing w:after="0" w:line="240" w:lineRule="auto"/>
        <w:ind w:firstLine="567"/>
        <w:contextualSpacing/>
        <w:jc w:val="both"/>
        <w:rPr>
          <w:rFonts w:ascii="Times New Roman CYR" w:eastAsia="Times New Roman" w:hAnsi="Times New Roman CYR" w:cs="Times New Roman CYR"/>
          <w:sz w:val="28"/>
          <w:szCs w:val="28"/>
          <w:lang w:val="ru-RU" w:eastAsia="ru-RU" w:bidi="ar-SA"/>
        </w:rPr>
      </w:pPr>
      <w:r w:rsidRPr="00FB2A94">
        <w:rPr>
          <w:rFonts w:ascii="Times New Roman CYR" w:eastAsia="Times New Roman" w:hAnsi="Times New Roman CYR" w:cs="Times New Roman CYR"/>
          <w:sz w:val="28"/>
          <w:szCs w:val="28"/>
          <w:lang w:val="ru-RU" w:eastAsia="ru-RU" w:bidi="ar-SA"/>
        </w:rPr>
        <w:tab/>
        <w:t>- последовательное повышение качества жизни населения;</w:t>
      </w:r>
    </w:p>
    <w:p w:rsidR="00FB2A94" w:rsidRPr="00FB2A94" w:rsidRDefault="00FB2A94" w:rsidP="00FB2A94">
      <w:pPr>
        <w:spacing w:after="0" w:line="240" w:lineRule="auto"/>
        <w:ind w:firstLine="567"/>
        <w:contextualSpacing/>
        <w:jc w:val="both"/>
        <w:rPr>
          <w:rFonts w:ascii="Times New Roman CYR" w:eastAsia="Times New Roman" w:hAnsi="Times New Roman CYR" w:cs="Times New Roman CYR"/>
          <w:sz w:val="28"/>
          <w:szCs w:val="28"/>
          <w:lang w:val="ru-RU" w:eastAsia="ru-RU" w:bidi="ar-SA"/>
        </w:rPr>
      </w:pPr>
      <w:r w:rsidRPr="00FB2A94">
        <w:rPr>
          <w:rFonts w:ascii="Times New Roman CYR" w:eastAsia="Times New Roman" w:hAnsi="Times New Roman CYR" w:cs="Times New Roman CYR"/>
          <w:sz w:val="28"/>
          <w:szCs w:val="28"/>
          <w:lang w:val="ru-RU" w:eastAsia="ru-RU" w:bidi="ar-SA"/>
        </w:rPr>
        <w:tab/>
        <w:t>- обеспечение безопасности и правопорядка;</w:t>
      </w:r>
    </w:p>
    <w:p w:rsidR="00FB2A94" w:rsidRPr="00FB2A94" w:rsidRDefault="00FB2A94" w:rsidP="00FB2A94">
      <w:pPr>
        <w:spacing w:after="0" w:line="240" w:lineRule="auto"/>
        <w:ind w:firstLine="567"/>
        <w:contextualSpacing/>
        <w:jc w:val="both"/>
        <w:rPr>
          <w:rFonts w:ascii="Times New Roman CYR" w:eastAsia="Times New Roman" w:hAnsi="Times New Roman CYR" w:cs="Times New Roman CYR"/>
          <w:sz w:val="28"/>
          <w:szCs w:val="28"/>
          <w:lang w:val="ru-RU" w:eastAsia="ru-RU" w:bidi="ar-SA"/>
        </w:rPr>
      </w:pPr>
      <w:r w:rsidRPr="00FB2A94">
        <w:rPr>
          <w:rFonts w:ascii="Times New Roman CYR" w:eastAsia="Times New Roman" w:hAnsi="Times New Roman CYR" w:cs="Times New Roman CYR"/>
          <w:sz w:val="28"/>
          <w:szCs w:val="28"/>
          <w:lang w:val="ru-RU" w:eastAsia="ru-RU" w:bidi="ar-SA"/>
        </w:rPr>
        <w:tab/>
        <w:t>-повышение эффективности, устойчивости и надежности функционирования жилищно-коммунальных систем жизнеобеспечения населения, снижение нерациональных затрат;</w:t>
      </w:r>
    </w:p>
    <w:p w:rsidR="00FB2A94" w:rsidRPr="00FB2A94" w:rsidRDefault="00FB2A94" w:rsidP="00FB2A94">
      <w:pPr>
        <w:spacing w:after="0" w:line="240" w:lineRule="auto"/>
        <w:ind w:firstLine="567"/>
        <w:contextualSpacing/>
        <w:jc w:val="both"/>
        <w:rPr>
          <w:rFonts w:ascii="Times New Roman CYR" w:eastAsia="Times New Roman" w:hAnsi="Times New Roman CYR" w:cs="Times New Roman CYR"/>
          <w:sz w:val="28"/>
          <w:szCs w:val="28"/>
          <w:lang w:val="ru-RU" w:eastAsia="ru-RU" w:bidi="ar-SA"/>
        </w:rPr>
      </w:pPr>
      <w:r w:rsidRPr="00FB2A94">
        <w:rPr>
          <w:rFonts w:ascii="Times New Roman CYR" w:eastAsia="Times New Roman" w:hAnsi="Times New Roman CYR" w:cs="Times New Roman CYR"/>
          <w:sz w:val="28"/>
          <w:szCs w:val="28"/>
          <w:lang w:val="ru-RU" w:eastAsia="ru-RU" w:bidi="ar-SA"/>
        </w:rPr>
        <w:tab/>
        <w:t>- обеспечение населения доступным и комфортным жильем.</w:t>
      </w:r>
    </w:p>
    <w:p w:rsidR="00FB2A94" w:rsidRPr="00FB2A94" w:rsidRDefault="00FB2A94" w:rsidP="00FB2A9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E65D34">
        <w:rPr>
          <w:rFonts w:ascii="Times New Roman" w:hAnsi="Times New Roman"/>
          <w:sz w:val="28"/>
          <w:szCs w:val="28"/>
          <w:lang w:val="ru-RU"/>
        </w:rPr>
        <w:t>2.2.Основные направления бюджетной и налоговой политики города Нефтеюганска.</w:t>
      </w:r>
    </w:p>
    <w:p w:rsidR="00FB2A94" w:rsidRPr="00FB2A94" w:rsidRDefault="00FB2A94" w:rsidP="00FB2A9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FB2A9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Основными итогами успешно реализованной налоговой и бюджетной политики в 2021 году являются показатели устойчивости бюджета, гарантированное выполнение в полном объеме всех социальных обязательств. </w:t>
      </w:r>
    </w:p>
    <w:p w:rsidR="00FB2A94" w:rsidRPr="00FB2A94" w:rsidRDefault="00FB2A94" w:rsidP="00FB2A9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FB2A9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Главной задачей в сфере муниципальных финансов остается совершенствование в области администрирования налоговых платежей, повышение уровня собираемости налогов и сборов, поступающих в доход местного бюджета. </w:t>
      </w:r>
    </w:p>
    <w:p w:rsidR="00FB2A94" w:rsidRPr="00FB2A94" w:rsidRDefault="00FB2A94" w:rsidP="00FB2A9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bidi="ar-SA"/>
        </w:rPr>
      </w:pPr>
      <w:r w:rsidRPr="00FB2A9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По итогам 2021 года исполнение по доходам составило 9 273 605,9 тыс. рублей (97,7 %), из них по поступлениям от налоговых платежей сложились в размере 2 940 684,2 тыс. рублей (104,5 %), н</w:t>
      </w:r>
      <w:r w:rsidRPr="00FB2A94">
        <w:rPr>
          <w:rFonts w:ascii="Times New Roman" w:eastAsia="Times New Roman" w:hAnsi="Times New Roman"/>
          <w:sz w:val="28"/>
          <w:szCs w:val="28"/>
          <w:lang w:val="ru-RU" w:bidi="ar-SA"/>
        </w:rPr>
        <w:t xml:space="preserve">еналоговые доходы в размере </w:t>
      </w:r>
      <w:r w:rsidR="003D22CA">
        <w:rPr>
          <w:rFonts w:ascii="Times New Roman" w:eastAsia="Times New Roman" w:hAnsi="Times New Roman"/>
          <w:sz w:val="28"/>
          <w:szCs w:val="28"/>
          <w:lang w:val="ru-RU" w:bidi="ar-SA"/>
        </w:rPr>
        <w:t>7</w:t>
      </w:r>
      <w:r w:rsidRPr="00FB2A9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99 396,1 тыс.</w:t>
      </w:r>
      <w:r w:rsidRPr="00FB2A94">
        <w:rPr>
          <w:rFonts w:ascii="Times New Roman" w:eastAsia="Times New Roman" w:hAnsi="Times New Roman"/>
          <w:sz w:val="28"/>
          <w:szCs w:val="28"/>
          <w:lang w:val="ru-RU" w:bidi="ar-SA"/>
        </w:rPr>
        <w:t xml:space="preserve"> рублей (106,6 %), безвозмездные поступления в размере  </w:t>
      </w:r>
      <w:r w:rsidRPr="00FB2A94">
        <w:rPr>
          <w:rFonts w:ascii="Times New Roman" w:eastAsia="Times New Roman" w:hAnsi="Times New Roman"/>
          <w:sz w:val="28"/>
          <w:szCs w:val="28"/>
          <w:lang w:val="ru-RU" w:bidi="ar-SA"/>
        </w:rPr>
        <w:br/>
        <w:t xml:space="preserve"> </w:t>
      </w:r>
      <w:r w:rsidRPr="00FB2A9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5 533 525,6 тыс.</w:t>
      </w:r>
      <w:r w:rsidRPr="00FB2A94">
        <w:rPr>
          <w:rFonts w:ascii="Times New Roman" w:eastAsia="Times New Roman" w:hAnsi="Times New Roman"/>
          <w:sz w:val="28"/>
          <w:szCs w:val="28"/>
          <w:lang w:val="ru-RU" w:bidi="ar-SA"/>
        </w:rPr>
        <w:t xml:space="preserve"> рублей (93,4 %)</w:t>
      </w:r>
      <w:r w:rsidRPr="00FB2A9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. </w:t>
      </w:r>
      <w:r w:rsidRPr="00FB2A94">
        <w:rPr>
          <w:rFonts w:ascii="Times New Roman" w:eastAsia="Times New Roman" w:hAnsi="Times New Roman"/>
          <w:sz w:val="28"/>
          <w:szCs w:val="28"/>
          <w:lang w:val="ru-RU" w:bidi="ar-SA"/>
        </w:rPr>
        <w:t xml:space="preserve">В сумму безвозмездных поступлений включены безвозмездные поступления из бюджета автономного округа и прочие безвозмездные поступления. Удельный вес в общей сумме поступивших доходов города безвозмездные поступления занимают 59,7 %, налоговые доходы 31,7 % и неналоговые доходы 8,6 %.  </w:t>
      </w:r>
    </w:p>
    <w:p w:rsidR="00FB2A94" w:rsidRPr="00FB2A94" w:rsidRDefault="00FB2A94" w:rsidP="00FB2A9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FB2A9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В целях обеспечения сбалансированности местного бюджета, повышения качества и эффективности управления финансовыми ресурсами администрацией </w:t>
      </w:r>
      <w:r w:rsidRPr="00FB2A94">
        <w:rPr>
          <w:rFonts w:ascii="Times New Roman" w:eastAsia="Times New Roman" w:hAnsi="Times New Roman"/>
          <w:sz w:val="28"/>
          <w:szCs w:val="28"/>
          <w:lang w:val="ru-RU" w:eastAsia="ru-RU" w:bidi="ar-SA"/>
        </w:rPr>
        <w:lastRenderedPageBreak/>
        <w:t xml:space="preserve">города Нефтеюганска постановлением администрации города Нефтеюганска </w:t>
      </w:r>
      <w:r w:rsidRPr="00FB2A94">
        <w:rPr>
          <w:rFonts w:ascii="Times New Roman" w:eastAsia="Times New Roman" w:hAnsi="Times New Roman" w:hint="eastAsia"/>
          <w:sz w:val="28"/>
          <w:szCs w:val="28"/>
          <w:lang w:val="ru-RU" w:eastAsia="ru-RU" w:bidi="ar-SA"/>
        </w:rPr>
        <w:t>от</w:t>
      </w:r>
      <w:r w:rsidRPr="00FB2A9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25.01.2021 </w:t>
      </w:r>
      <w:r w:rsidRPr="00FB2A94">
        <w:rPr>
          <w:rFonts w:ascii="Times New Roman" w:eastAsia="Times New Roman" w:hAnsi="Times New Roman" w:hint="eastAsia"/>
          <w:sz w:val="28"/>
          <w:szCs w:val="28"/>
          <w:lang w:val="ru-RU" w:eastAsia="ru-RU" w:bidi="ar-SA"/>
        </w:rPr>
        <w:t>№</w:t>
      </w:r>
      <w:r w:rsidR="0043362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FB2A9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76-п «</w:t>
      </w:r>
      <w:r w:rsidRPr="00FB2A94">
        <w:rPr>
          <w:rFonts w:ascii="Times New Roman" w:eastAsia="Times New Roman" w:hAnsi="Times New Roman" w:hint="eastAsia"/>
          <w:sz w:val="28"/>
          <w:szCs w:val="28"/>
          <w:lang w:val="ru-RU" w:eastAsia="ru-RU" w:bidi="ar-SA"/>
        </w:rPr>
        <w:t>О</w:t>
      </w:r>
      <w:r w:rsidRPr="00FB2A9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FB2A94">
        <w:rPr>
          <w:rFonts w:ascii="Times New Roman" w:eastAsia="Times New Roman" w:hAnsi="Times New Roman" w:hint="eastAsia"/>
          <w:sz w:val="28"/>
          <w:szCs w:val="28"/>
          <w:lang w:val="ru-RU" w:eastAsia="ru-RU" w:bidi="ar-SA"/>
        </w:rPr>
        <w:t>мерах</w:t>
      </w:r>
      <w:r w:rsidRPr="00FB2A9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FB2A94">
        <w:rPr>
          <w:rFonts w:ascii="Times New Roman" w:eastAsia="Times New Roman" w:hAnsi="Times New Roman" w:hint="eastAsia"/>
          <w:sz w:val="28"/>
          <w:szCs w:val="28"/>
          <w:lang w:val="ru-RU" w:eastAsia="ru-RU" w:bidi="ar-SA"/>
        </w:rPr>
        <w:t>по</w:t>
      </w:r>
      <w:r w:rsidRPr="00FB2A9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FB2A94">
        <w:rPr>
          <w:rFonts w:ascii="Times New Roman" w:eastAsia="Times New Roman" w:hAnsi="Times New Roman" w:hint="eastAsia"/>
          <w:sz w:val="28"/>
          <w:szCs w:val="28"/>
          <w:lang w:val="ru-RU" w:eastAsia="ru-RU" w:bidi="ar-SA"/>
        </w:rPr>
        <w:t>реализации</w:t>
      </w:r>
      <w:r w:rsidRPr="00FB2A9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FB2A94">
        <w:rPr>
          <w:rFonts w:ascii="Times New Roman" w:eastAsia="Times New Roman" w:hAnsi="Times New Roman" w:hint="eastAsia"/>
          <w:sz w:val="28"/>
          <w:szCs w:val="28"/>
          <w:lang w:val="ru-RU" w:eastAsia="ru-RU" w:bidi="ar-SA"/>
        </w:rPr>
        <w:t>решения</w:t>
      </w:r>
      <w:r w:rsidRPr="00FB2A9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FB2A94">
        <w:rPr>
          <w:rFonts w:ascii="Times New Roman" w:eastAsia="Times New Roman" w:hAnsi="Times New Roman" w:hint="eastAsia"/>
          <w:sz w:val="28"/>
          <w:szCs w:val="28"/>
          <w:lang w:val="ru-RU" w:eastAsia="ru-RU" w:bidi="ar-SA"/>
        </w:rPr>
        <w:t>Думы</w:t>
      </w:r>
      <w:r w:rsidRPr="00FB2A9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FB2A94">
        <w:rPr>
          <w:rFonts w:ascii="Times New Roman" w:eastAsia="Times New Roman" w:hAnsi="Times New Roman" w:hint="eastAsia"/>
          <w:sz w:val="28"/>
          <w:szCs w:val="28"/>
          <w:lang w:val="ru-RU" w:eastAsia="ru-RU" w:bidi="ar-SA"/>
        </w:rPr>
        <w:t>города</w:t>
      </w:r>
      <w:r w:rsidRPr="00FB2A9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FB2A94">
        <w:rPr>
          <w:rFonts w:ascii="Times New Roman" w:eastAsia="Times New Roman" w:hAnsi="Times New Roman" w:hint="eastAsia"/>
          <w:sz w:val="28"/>
          <w:szCs w:val="28"/>
          <w:lang w:val="ru-RU" w:eastAsia="ru-RU" w:bidi="ar-SA"/>
        </w:rPr>
        <w:t>Нефтеюганска</w:t>
      </w:r>
      <w:r w:rsidRPr="00FB2A9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FB2A94">
        <w:rPr>
          <w:rFonts w:ascii="Times New Roman" w:eastAsia="Times New Roman" w:hAnsi="Times New Roman" w:hint="eastAsia"/>
          <w:sz w:val="28"/>
          <w:szCs w:val="28"/>
          <w:lang w:val="ru-RU" w:eastAsia="ru-RU" w:bidi="ar-SA"/>
        </w:rPr>
        <w:t>от</w:t>
      </w:r>
      <w:r w:rsidRPr="00FB2A9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21.12.2020 </w:t>
      </w:r>
      <w:r w:rsidRPr="00FB2A94">
        <w:rPr>
          <w:rFonts w:ascii="Times New Roman" w:eastAsia="Times New Roman" w:hAnsi="Times New Roman" w:hint="eastAsia"/>
          <w:sz w:val="28"/>
          <w:szCs w:val="28"/>
          <w:lang w:val="ru-RU" w:eastAsia="ru-RU" w:bidi="ar-SA"/>
        </w:rPr>
        <w:t>№</w:t>
      </w:r>
      <w:r w:rsidRPr="00FB2A9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880-</w:t>
      </w:r>
      <w:r w:rsidRPr="00FB2A94">
        <w:rPr>
          <w:rFonts w:ascii="Times New Roman" w:eastAsia="Times New Roman" w:hAnsi="Times New Roman"/>
          <w:sz w:val="28"/>
          <w:szCs w:val="28"/>
          <w:lang w:eastAsia="ru-RU" w:bidi="ar-SA"/>
        </w:rPr>
        <w:t>VI</w:t>
      </w:r>
      <w:r w:rsidRPr="00FB2A94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 xml:space="preserve"> </w:t>
      </w:r>
      <w:r w:rsidRPr="00FB2A9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«</w:t>
      </w:r>
      <w:r w:rsidRPr="00FB2A94">
        <w:rPr>
          <w:rFonts w:ascii="Times New Roman" w:eastAsia="Times New Roman" w:hAnsi="Times New Roman" w:hint="eastAsia"/>
          <w:sz w:val="28"/>
          <w:szCs w:val="28"/>
          <w:lang w:val="ru-RU" w:eastAsia="ru-RU" w:bidi="ar-SA"/>
        </w:rPr>
        <w:t>О</w:t>
      </w:r>
      <w:r w:rsidRPr="00FB2A9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FB2A94">
        <w:rPr>
          <w:rFonts w:ascii="Times New Roman" w:eastAsia="Times New Roman" w:hAnsi="Times New Roman" w:hint="eastAsia"/>
          <w:sz w:val="28"/>
          <w:szCs w:val="28"/>
          <w:lang w:val="ru-RU" w:eastAsia="ru-RU" w:bidi="ar-SA"/>
        </w:rPr>
        <w:t>бюджете</w:t>
      </w:r>
      <w:r w:rsidRPr="00FB2A9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FB2A94">
        <w:rPr>
          <w:rFonts w:ascii="Times New Roman" w:eastAsia="Times New Roman" w:hAnsi="Times New Roman" w:hint="eastAsia"/>
          <w:sz w:val="28"/>
          <w:szCs w:val="28"/>
          <w:lang w:val="ru-RU" w:eastAsia="ru-RU" w:bidi="ar-SA"/>
        </w:rPr>
        <w:t>города</w:t>
      </w:r>
      <w:r w:rsidRPr="00FB2A9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FB2A94">
        <w:rPr>
          <w:rFonts w:ascii="Times New Roman" w:eastAsia="Times New Roman" w:hAnsi="Times New Roman" w:hint="eastAsia"/>
          <w:sz w:val="28"/>
          <w:szCs w:val="28"/>
          <w:lang w:val="ru-RU" w:eastAsia="ru-RU" w:bidi="ar-SA"/>
        </w:rPr>
        <w:t>Нефтеюганска</w:t>
      </w:r>
      <w:r w:rsidRPr="00FB2A9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FB2A94">
        <w:rPr>
          <w:rFonts w:ascii="Times New Roman" w:eastAsia="Times New Roman" w:hAnsi="Times New Roman" w:hint="eastAsia"/>
          <w:sz w:val="28"/>
          <w:szCs w:val="28"/>
          <w:lang w:val="ru-RU" w:eastAsia="ru-RU" w:bidi="ar-SA"/>
        </w:rPr>
        <w:t>на</w:t>
      </w:r>
      <w:r w:rsidRPr="00FB2A9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2021 </w:t>
      </w:r>
      <w:r w:rsidRPr="00FB2A94">
        <w:rPr>
          <w:rFonts w:ascii="Times New Roman" w:eastAsia="Times New Roman" w:hAnsi="Times New Roman" w:hint="eastAsia"/>
          <w:sz w:val="28"/>
          <w:szCs w:val="28"/>
          <w:lang w:val="ru-RU" w:eastAsia="ru-RU" w:bidi="ar-SA"/>
        </w:rPr>
        <w:t>год</w:t>
      </w:r>
      <w:r w:rsidRPr="00FB2A9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FB2A94">
        <w:rPr>
          <w:rFonts w:ascii="Times New Roman" w:eastAsia="Times New Roman" w:hAnsi="Times New Roman" w:hint="eastAsia"/>
          <w:sz w:val="28"/>
          <w:szCs w:val="28"/>
          <w:lang w:val="ru-RU" w:eastAsia="ru-RU" w:bidi="ar-SA"/>
        </w:rPr>
        <w:t>и</w:t>
      </w:r>
      <w:r w:rsidRPr="00FB2A9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FB2A94">
        <w:rPr>
          <w:rFonts w:ascii="Times New Roman" w:eastAsia="Times New Roman" w:hAnsi="Times New Roman" w:hint="eastAsia"/>
          <w:sz w:val="28"/>
          <w:szCs w:val="28"/>
          <w:lang w:val="ru-RU" w:eastAsia="ru-RU" w:bidi="ar-SA"/>
        </w:rPr>
        <w:t>плановый</w:t>
      </w:r>
      <w:r w:rsidRPr="00FB2A9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FB2A94">
        <w:rPr>
          <w:rFonts w:ascii="Times New Roman" w:eastAsia="Times New Roman" w:hAnsi="Times New Roman" w:hint="eastAsia"/>
          <w:sz w:val="28"/>
          <w:szCs w:val="28"/>
          <w:lang w:val="ru-RU" w:eastAsia="ru-RU" w:bidi="ar-SA"/>
        </w:rPr>
        <w:t>период</w:t>
      </w:r>
      <w:r w:rsidRPr="00FB2A9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2022 </w:t>
      </w:r>
      <w:r w:rsidRPr="00FB2A94">
        <w:rPr>
          <w:rFonts w:ascii="Times New Roman" w:eastAsia="Times New Roman" w:hAnsi="Times New Roman" w:hint="eastAsia"/>
          <w:sz w:val="28"/>
          <w:szCs w:val="28"/>
          <w:lang w:val="ru-RU" w:eastAsia="ru-RU" w:bidi="ar-SA"/>
        </w:rPr>
        <w:t>и</w:t>
      </w:r>
      <w:r w:rsidRPr="00FB2A9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2023 </w:t>
      </w:r>
      <w:r w:rsidRPr="00FB2A94">
        <w:rPr>
          <w:rFonts w:ascii="Times New Roman" w:eastAsia="Times New Roman" w:hAnsi="Times New Roman" w:hint="eastAsia"/>
          <w:sz w:val="28"/>
          <w:szCs w:val="28"/>
          <w:lang w:val="ru-RU" w:eastAsia="ru-RU" w:bidi="ar-SA"/>
        </w:rPr>
        <w:t>годов»</w:t>
      </w:r>
      <w:r w:rsidRPr="00FB2A9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(</w:t>
      </w:r>
      <w:r w:rsidRPr="00FB2A94">
        <w:rPr>
          <w:rFonts w:ascii="Times New Roman" w:eastAsia="Times New Roman" w:hAnsi="Times New Roman" w:hint="eastAsia"/>
          <w:sz w:val="28"/>
          <w:szCs w:val="28"/>
          <w:lang w:val="ru-RU" w:eastAsia="ru-RU" w:bidi="ar-SA"/>
        </w:rPr>
        <w:t>с</w:t>
      </w:r>
      <w:r w:rsidRPr="00FB2A9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FB2A94">
        <w:rPr>
          <w:rFonts w:ascii="Times New Roman" w:eastAsia="Times New Roman" w:hAnsi="Times New Roman" w:hint="eastAsia"/>
          <w:sz w:val="28"/>
          <w:szCs w:val="28"/>
          <w:lang w:val="ru-RU" w:eastAsia="ru-RU" w:bidi="ar-SA"/>
        </w:rPr>
        <w:t>изменениями</w:t>
      </w:r>
      <w:r w:rsidRPr="00FB2A94">
        <w:rPr>
          <w:rFonts w:ascii="Times New Roman" w:eastAsia="Times New Roman" w:hAnsi="Times New Roman"/>
          <w:sz w:val="24"/>
          <w:szCs w:val="28"/>
          <w:lang w:val="ru-RU" w:eastAsia="ru-RU" w:bidi="ar-SA"/>
        </w:rPr>
        <w:t xml:space="preserve"> </w:t>
      </w:r>
      <w:r w:rsidRPr="00FB2A9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от 20.04.2021 №545-п, от 23.06.2021 </w:t>
      </w:r>
      <w:r w:rsidR="00E27881">
        <w:rPr>
          <w:rFonts w:ascii="Times New Roman" w:eastAsia="Times New Roman" w:hAnsi="Times New Roman"/>
          <w:sz w:val="28"/>
          <w:szCs w:val="28"/>
          <w:lang w:val="ru-RU" w:eastAsia="ru-RU" w:bidi="ar-SA"/>
        </w:rPr>
        <w:br/>
      </w:r>
      <w:r w:rsidRPr="00FB2A9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№</w:t>
      </w:r>
      <w:r w:rsidR="00E2788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FB2A9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1005-п, от 21.07.2021 №</w:t>
      </w:r>
      <w:r w:rsidR="00E2788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FB2A9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1205-п, от 02.09.2021 №</w:t>
      </w:r>
      <w:r w:rsidR="00E2788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FB2A9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1466-п, от 13.09.2021 №</w:t>
      </w:r>
      <w:r w:rsidR="00E2788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FB2A9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1532-п, от 29.09.2021 №</w:t>
      </w:r>
      <w:r w:rsidR="00E2788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FB2A9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1660-п, от 02.11.2021 №</w:t>
      </w:r>
      <w:r w:rsidR="00E2788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FB2A9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1864-п, от 24.12.2021 №</w:t>
      </w:r>
      <w:r w:rsidR="00E2788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FB2A9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2208-п), утвержден план мероприятий по росту доходов и оптимизации расходов бюджета муниципального образования город Нефтеюганск на 2021 год и плановый период 2022 и 2023 годов. По плану мероприятий эффект за 2021 год по росту доходов составил 68 822,0 тыс. рублей или 113,7 %, по оптимизации расходов 500 тыс. рублей или 100 %.</w:t>
      </w:r>
      <w:r w:rsidRPr="00FB2A94">
        <w:rPr>
          <w:lang w:val="ru-RU" w:bidi="ar-SA"/>
        </w:rPr>
        <w:t xml:space="preserve"> </w:t>
      </w:r>
      <w:r w:rsidRPr="00FB2A9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Основной эффект по доходам получен в результате следующих мероприятий: продажа земельных участков, государственная собственность на которые не разграничена и которые расположены в границах городских округов, снижение дебиторской задолженности.</w:t>
      </w:r>
    </w:p>
    <w:p w:rsidR="00FB2A94" w:rsidRPr="00FB2A94" w:rsidRDefault="00FB2A94" w:rsidP="00FB2A9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FB2A94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Кроме того, для увеличения </w:t>
      </w:r>
      <w:r w:rsidRPr="00FB2A9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поступлений налоговых и неналоговых доходов бюджета города реализовывались мероприятия</w:t>
      </w:r>
      <w:r w:rsidRPr="00FB2A94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в рамках деятельности рабочей группы по мобилизации дополнительных доходов в местный бюджет. </w:t>
      </w:r>
      <w:r w:rsidRPr="00FB2A94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br/>
      </w:r>
      <w:r w:rsidRPr="00FB2A9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По результатам данных мероприятий в 2021 году арендаторы по арендной плате за земельные участки оплатили задолженность в сумме 1216,7 тыс. рублей, и арендаторы по арендной плате от сдачи в аренду имущества оплатили задолженность в сумме 57,9 тыс. рублей.  </w:t>
      </w:r>
    </w:p>
    <w:p w:rsidR="00FB2A94" w:rsidRPr="00FB2A94" w:rsidRDefault="00FB2A94" w:rsidP="00FB2A9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FB2A9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Налоговая политика перспективного периода так же, как и предыдущих периодов направлена на продолжение проведения целенаправленной и эффективной работы с федеральными, окружными и местными администраторами, на повышение уровня собираемости налогов, сокращению недоимки, усилению налоговой дисциплины.</w:t>
      </w:r>
    </w:p>
    <w:p w:rsidR="00FB2A94" w:rsidRPr="00FB2A94" w:rsidRDefault="00FB2A94" w:rsidP="00FB2A9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FB2A9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Размеры ставок по налогам, поступающим в доход местного бюджета установлены по земельному налогу реш</w:t>
      </w:r>
      <w:r w:rsidR="00577BF6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ением</w:t>
      </w:r>
      <w:r w:rsidR="00E1335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Думы города от 21.06.2021</w:t>
      </w:r>
      <w:r w:rsidRPr="00FB2A9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="00EE68C2">
        <w:rPr>
          <w:rFonts w:ascii="Times New Roman" w:eastAsia="Times New Roman" w:hAnsi="Times New Roman"/>
          <w:sz w:val="28"/>
          <w:szCs w:val="28"/>
          <w:lang w:val="ru-RU" w:eastAsia="ru-RU" w:bidi="ar-SA"/>
        </w:rPr>
        <w:br/>
      </w:r>
      <w:r w:rsidRPr="00CE29B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№</w:t>
      </w:r>
      <w:r w:rsidR="00EE68C2" w:rsidRPr="00CE29B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="00E13358" w:rsidRPr="00CE29B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981</w:t>
      </w:r>
      <w:r w:rsidRPr="00CE29B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</w:t>
      </w:r>
      <w:r w:rsidRPr="00CE29BA">
        <w:rPr>
          <w:rFonts w:ascii="Times New Roman" w:eastAsia="Times New Roman" w:hAnsi="Times New Roman"/>
          <w:sz w:val="28"/>
          <w:szCs w:val="28"/>
          <w:lang w:eastAsia="ru-RU" w:bidi="ar-SA"/>
        </w:rPr>
        <w:t>VI</w:t>
      </w:r>
      <w:r w:rsidR="00577BF6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="00E1335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FB2A9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="00577BF6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«О земельном налоге».</w:t>
      </w:r>
    </w:p>
    <w:p w:rsidR="00FB2A94" w:rsidRPr="00FB2A94" w:rsidRDefault="00FB2A94" w:rsidP="00FB2A9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FB2A9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В целях создания оптимальных условий для стимулирования экономического роста, развития предпринимательской и инвестиционной деятельности решением Думы города Нефтеюганска от 22.12.2021 № 54-VII «О внесении изменений в решение Думы города Нефтеюганска «О земельном налоге»» предоставлены налоговые льготы в размере 50 % в отношении:</w:t>
      </w:r>
    </w:p>
    <w:p w:rsidR="00FB2A94" w:rsidRPr="00FB2A94" w:rsidRDefault="00FB2A94" w:rsidP="00FB2A9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FB2A9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 земельных участков, в границах которых реализуется инвестиционный проект в соответствии с соглашением о защите и поощрении капиталовложений;</w:t>
      </w:r>
    </w:p>
    <w:p w:rsidR="00FB2A94" w:rsidRPr="00FB2A94" w:rsidRDefault="00FB2A94" w:rsidP="00FB2A9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highlight w:val="yellow"/>
          <w:lang w:val="ru-RU" w:eastAsia="ru-RU" w:bidi="ar-SA"/>
        </w:rPr>
      </w:pPr>
      <w:r w:rsidRPr="00FB2A9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 земельных участков, занятых технопарками или индустриальными (промышленными) парками.</w:t>
      </w:r>
    </w:p>
    <w:p w:rsidR="00FB2A94" w:rsidRPr="00FB2A94" w:rsidRDefault="00FB2A94" w:rsidP="00FB2A9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FB2A9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Установленные размеры ставок являются экономически обоснованными, посильными для уплаты. </w:t>
      </w:r>
    </w:p>
    <w:p w:rsidR="00FB2A94" w:rsidRPr="00FB2A94" w:rsidRDefault="00FB2A94" w:rsidP="00FB2A9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FB2A94">
        <w:rPr>
          <w:rFonts w:ascii="Times New Roman" w:eastAsia="Times New Roman" w:hAnsi="Times New Roman"/>
          <w:sz w:val="28"/>
          <w:szCs w:val="28"/>
          <w:lang w:val="ru-RU" w:eastAsia="ru-RU" w:bidi="ar-SA"/>
        </w:rPr>
        <w:lastRenderedPageBreak/>
        <w:t>Основными задачами налоговой политики муниципального образования остаются увеличение и совершенствование в области администрирования налоговых платежей, сокращение недоимки, недопущение возникновения задолженности, усиление налоговой дисциплины.</w:t>
      </w:r>
    </w:p>
    <w:p w:rsidR="00FB2A94" w:rsidRPr="00FB2A94" w:rsidRDefault="00FB2A94" w:rsidP="00FB2A9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FB2A9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Бюджетная деятельность в сфере расходов была направлена в первую очередь, на обеспечение стабильного функционирования бюджетной сети и объектов транспортной и коммунальной инфраструктуры. Исполнение расходов в 2021 году осуществлялось в полном объеме в соответствии с принятыми обязательствами и составило 9 124 593,7 тыс. рублей или 83,5 % от годового плана. В процессе исполнения расходов выдержаны приоритеты финансового обеспечения отраслей социальной сферы: образование, культура, здравоохранение,</w:t>
      </w:r>
      <w:r w:rsidRPr="00FB2A94">
        <w:rPr>
          <w:sz w:val="28"/>
          <w:szCs w:val="28"/>
          <w:lang w:val="ru-RU"/>
        </w:rPr>
        <w:t xml:space="preserve"> </w:t>
      </w:r>
      <w:r w:rsidRPr="00FB2A9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социальная политика, физическая культура и спорт, занимающих 58,5 % в общем объеме расходов.</w:t>
      </w:r>
    </w:p>
    <w:p w:rsidR="00FB2A94" w:rsidRPr="00FB2A94" w:rsidRDefault="00FB2A94" w:rsidP="00FB2A9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FB2A9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Расходы бюджета города за 2021 год имеют программную структуру, основу которой составляют 16 муниципальных программ, охватывающих все сферы деятельности муниципального образования и включающие в себя интеграцию национальных проектов в реализацию мероприятий муниципальных программ. Удельный вес программно-целевых расходов сложился в размере 98,3 % к общему объему исполненных расходов, на их реализацию в отчетном году было направлено 8 967 717,2 тыс. рублей. Непрограммные направления расходов бюджета города сложились в сумме 156 876,5 тыс. рублей или 1,7 %. Традиционно, наиболее финансово емкими являлись муниципальные программы отраслевой социальной направленности.</w:t>
      </w:r>
    </w:p>
    <w:p w:rsidR="00FB2A94" w:rsidRPr="00FB2A94" w:rsidRDefault="00FB2A94" w:rsidP="00FB2A9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FB2A9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Принятые приоритеты бюджетной и налоговой политики города Нефтеюганска, реализуемые в 2021 году учтены при формировании бюджета города на 2022-2023 годы, ориентированы на обеспечение сбалансированности и устойчивости бюджета города,</w:t>
      </w:r>
      <w:r w:rsidRPr="00FB2A94">
        <w:rPr>
          <w:rFonts w:ascii="Times New Roman" w:eastAsia="Times New Roman" w:hAnsi="Times New Roman"/>
          <w:sz w:val="24"/>
          <w:szCs w:val="24"/>
          <w:lang w:val="ru-RU" w:eastAsia="ru-RU" w:bidi="ar-SA"/>
        </w:rPr>
        <w:t xml:space="preserve"> </w:t>
      </w:r>
      <w:r w:rsidRPr="00FB2A9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направлены на решение задач и достижение национальных целей, обозначенных Президентом Российской Федерации.</w:t>
      </w:r>
    </w:p>
    <w:p w:rsidR="00FB2A94" w:rsidRPr="00FB2A94" w:rsidRDefault="00FB2A94" w:rsidP="00FB2A9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FB2A94">
        <w:rPr>
          <w:rFonts w:ascii="Times New Roman" w:hAnsi="Times New Roman"/>
          <w:sz w:val="28"/>
          <w:szCs w:val="28"/>
          <w:lang w:val="ru-RU"/>
        </w:rPr>
        <w:t>Обеспечение сбалансированности и устойчивости бюджета города является одним из условий достижения стратегических целей социально экономического развития города Нефтеюганска традиционно придерживается взвешенная долговая политика, осуществляется строгий контроль за балансом доходов и расходов.</w:t>
      </w:r>
    </w:p>
    <w:p w:rsidR="00FB2A94" w:rsidRPr="00FB2A94" w:rsidRDefault="00FB2A94" w:rsidP="00FB2A94">
      <w:pPr>
        <w:spacing w:after="0" w:line="240" w:lineRule="auto"/>
        <w:ind w:firstLine="567"/>
        <w:contextualSpacing/>
        <w:jc w:val="both"/>
        <w:rPr>
          <w:rFonts w:ascii="Times New Roman" w:hAnsi="Times New Roman" w:cs="Mangal"/>
          <w:sz w:val="28"/>
          <w:szCs w:val="28"/>
          <w:lang w:val="ru-RU"/>
        </w:rPr>
      </w:pPr>
      <w:r w:rsidRPr="00E65D34">
        <w:rPr>
          <w:rFonts w:ascii="Times New Roman" w:hAnsi="Times New Roman" w:cs="Mangal"/>
          <w:sz w:val="28"/>
          <w:szCs w:val="28"/>
          <w:lang w:val="ru-RU"/>
        </w:rPr>
        <w:t>2.3.Инвестиции в основной капитал.</w:t>
      </w:r>
    </w:p>
    <w:p w:rsidR="00FB2A94" w:rsidRPr="00FB2A94" w:rsidRDefault="00FB2A94" w:rsidP="00FB2A94">
      <w:pPr>
        <w:spacing w:after="0" w:line="240" w:lineRule="auto"/>
        <w:ind w:firstLine="567"/>
        <w:contextualSpacing/>
        <w:jc w:val="both"/>
        <w:rPr>
          <w:rFonts w:ascii="Times New Roman" w:hAnsi="Times New Roman" w:cs="Mangal"/>
          <w:sz w:val="28"/>
          <w:szCs w:val="28"/>
          <w:lang w:val="ru-RU"/>
        </w:rPr>
      </w:pPr>
      <w:r w:rsidRPr="00FB2A94">
        <w:rPr>
          <w:rFonts w:ascii="Times New Roman" w:hAnsi="Times New Roman" w:cs="Mangal"/>
          <w:sz w:val="28"/>
          <w:szCs w:val="28"/>
          <w:lang w:val="ru-RU"/>
        </w:rPr>
        <w:t>За 2021 год объем инвестиций в основной капитал за счет всех источников финансирования составил 28 311,05 млн. рублей, индекс физического объема сложился в размере 103,8 %.</w:t>
      </w:r>
      <w:r w:rsidRPr="00FB2A94">
        <w:rPr>
          <w:rFonts w:ascii="Times New Roman" w:hAnsi="Times New Roman" w:cs="Mangal"/>
          <w:b/>
          <w:sz w:val="28"/>
          <w:szCs w:val="28"/>
          <w:lang w:val="ru-RU"/>
        </w:rPr>
        <w:t xml:space="preserve"> </w:t>
      </w:r>
      <w:r w:rsidRPr="00FB2A94">
        <w:rPr>
          <w:rFonts w:ascii="Times New Roman" w:hAnsi="Times New Roman" w:cs="Mangal"/>
          <w:sz w:val="28"/>
          <w:szCs w:val="28"/>
          <w:lang w:val="ru-RU"/>
        </w:rPr>
        <w:t>Увеличение объема инвестиций в основной капитал зафиксировано в сфере добычи полезных ископаемых (собственные средства).</w:t>
      </w:r>
    </w:p>
    <w:p w:rsidR="00FB2A94" w:rsidRPr="00FB2A94" w:rsidRDefault="00FB2A94" w:rsidP="00FB2A9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B2A94">
        <w:rPr>
          <w:rFonts w:ascii="Times New Roman" w:hAnsi="Times New Roman"/>
          <w:sz w:val="28"/>
          <w:szCs w:val="28"/>
          <w:lang w:val="ru-RU"/>
        </w:rPr>
        <w:t>Администрацией города Нефтеюганска проводится работа по повышению инвестиционной привлекательности города Нефтеюганска. Кроме того, предприятия реализуют собственные инвестиционные программы, направленные на модернизацию производства.</w:t>
      </w:r>
    </w:p>
    <w:p w:rsidR="00FB2A94" w:rsidRPr="00FB2A94" w:rsidRDefault="00FB2A94" w:rsidP="00FB2A9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B2A94">
        <w:rPr>
          <w:rFonts w:ascii="Times New Roman" w:hAnsi="Times New Roman"/>
          <w:sz w:val="28"/>
          <w:szCs w:val="28"/>
          <w:lang w:val="ru-RU"/>
        </w:rPr>
        <w:lastRenderedPageBreak/>
        <w:t>Ежегодно утверждается сводный план-график проведения аукционов по продаже и (или) предоставлению в аренду земельных участков, предназначенных для реализации инвестиционных проектов в муниципальном образовании город Нефтеюганск. Утвержденный план-график размещается на сайте органа местного самоуправления.</w:t>
      </w:r>
    </w:p>
    <w:p w:rsidR="00FB2A94" w:rsidRPr="00FB2A94" w:rsidRDefault="00FB2A94" w:rsidP="00FB2A9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B2A94">
        <w:rPr>
          <w:rFonts w:ascii="Times New Roman" w:hAnsi="Times New Roman"/>
          <w:sz w:val="28"/>
          <w:szCs w:val="28"/>
          <w:lang w:val="ru-RU"/>
        </w:rPr>
        <w:t xml:space="preserve">В 2021 году показатель «Увеличение объема жилищного строительства» регионального проекта «Жилье» по городу Нефтеюганск был запланирован в объеме 47,6 тыс. </w:t>
      </w:r>
      <w:r w:rsidR="007B167E">
        <w:rPr>
          <w:rFonts w:ascii="Times New Roman" w:hAnsi="Times New Roman"/>
          <w:sz w:val="28"/>
          <w:szCs w:val="28"/>
          <w:lang w:val="ru-RU"/>
        </w:rPr>
        <w:t xml:space="preserve">кв. </w:t>
      </w:r>
      <w:r w:rsidRPr="00FB2A94">
        <w:rPr>
          <w:rFonts w:ascii="Times New Roman" w:hAnsi="Times New Roman"/>
          <w:sz w:val="28"/>
          <w:szCs w:val="28"/>
          <w:lang w:val="ru-RU"/>
        </w:rPr>
        <w:t>м</w:t>
      </w:r>
      <w:r w:rsidR="007B167E">
        <w:rPr>
          <w:rFonts w:ascii="Times New Roman" w:hAnsi="Times New Roman"/>
          <w:sz w:val="28"/>
          <w:szCs w:val="28"/>
          <w:lang w:val="ru-RU"/>
        </w:rPr>
        <w:t>етров</w:t>
      </w:r>
      <w:r w:rsidRPr="00FB2A94">
        <w:rPr>
          <w:rFonts w:ascii="Times New Roman" w:hAnsi="Times New Roman"/>
          <w:sz w:val="28"/>
          <w:szCs w:val="28"/>
          <w:lang w:val="ru-RU"/>
        </w:rPr>
        <w:t xml:space="preserve">, в том числе </w:t>
      </w:r>
      <w:r w:rsidR="007B167E">
        <w:rPr>
          <w:rFonts w:ascii="Times New Roman" w:hAnsi="Times New Roman"/>
          <w:sz w:val="28"/>
          <w:szCs w:val="28"/>
          <w:lang w:val="ru-RU"/>
        </w:rPr>
        <w:t xml:space="preserve">индивидуальное жилищное строительство - </w:t>
      </w:r>
      <w:r w:rsidRPr="00FB2A94">
        <w:rPr>
          <w:rFonts w:ascii="Times New Roman" w:hAnsi="Times New Roman"/>
          <w:sz w:val="28"/>
          <w:szCs w:val="28"/>
          <w:lang w:val="ru-RU"/>
        </w:rPr>
        <w:t>1,0 тыс. кв.</w:t>
      </w:r>
      <w:r w:rsidR="007B16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B2A94">
        <w:rPr>
          <w:rFonts w:ascii="Times New Roman" w:hAnsi="Times New Roman"/>
          <w:sz w:val="28"/>
          <w:szCs w:val="28"/>
          <w:lang w:val="ru-RU"/>
        </w:rPr>
        <w:t>м</w:t>
      </w:r>
      <w:r w:rsidR="007B167E">
        <w:rPr>
          <w:rFonts w:ascii="Times New Roman" w:hAnsi="Times New Roman"/>
          <w:sz w:val="28"/>
          <w:szCs w:val="28"/>
          <w:lang w:val="ru-RU"/>
        </w:rPr>
        <w:t>етров</w:t>
      </w:r>
      <w:r w:rsidRPr="00FB2A94">
        <w:rPr>
          <w:rFonts w:ascii="Times New Roman" w:hAnsi="Times New Roman"/>
          <w:sz w:val="28"/>
          <w:szCs w:val="28"/>
          <w:lang w:val="ru-RU"/>
        </w:rPr>
        <w:t>.</w:t>
      </w:r>
    </w:p>
    <w:p w:rsidR="00FB2A94" w:rsidRPr="00FB2A94" w:rsidRDefault="00FB2A94" w:rsidP="00FB2A9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B2A94">
        <w:rPr>
          <w:rFonts w:ascii="Times New Roman" w:hAnsi="Times New Roman"/>
          <w:sz w:val="28"/>
          <w:szCs w:val="28"/>
          <w:lang w:val="ru-RU"/>
        </w:rPr>
        <w:t>Объем ввода в 2021 году составил 18,4 тыс. кв.</w:t>
      </w:r>
      <w:r w:rsidR="007B16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B2A94">
        <w:rPr>
          <w:rFonts w:ascii="Times New Roman" w:hAnsi="Times New Roman"/>
          <w:sz w:val="28"/>
          <w:szCs w:val="28"/>
          <w:lang w:val="ru-RU"/>
        </w:rPr>
        <w:t>м</w:t>
      </w:r>
      <w:r w:rsidR="007B167E">
        <w:rPr>
          <w:rFonts w:ascii="Times New Roman" w:hAnsi="Times New Roman"/>
          <w:sz w:val="28"/>
          <w:szCs w:val="28"/>
          <w:lang w:val="ru-RU"/>
        </w:rPr>
        <w:t>етров</w:t>
      </w:r>
      <w:r w:rsidRPr="00FB2A94">
        <w:rPr>
          <w:rFonts w:ascii="Times New Roman" w:hAnsi="Times New Roman"/>
          <w:sz w:val="28"/>
          <w:szCs w:val="28"/>
          <w:lang w:val="ru-RU"/>
        </w:rPr>
        <w:t xml:space="preserve">, в том числе: </w:t>
      </w:r>
    </w:p>
    <w:p w:rsidR="00FB2A94" w:rsidRPr="00FB2A94" w:rsidRDefault="00FB2A94" w:rsidP="00FB2A9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B2A94">
        <w:rPr>
          <w:rFonts w:ascii="Times New Roman" w:hAnsi="Times New Roman"/>
          <w:sz w:val="28"/>
          <w:szCs w:val="28"/>
          <w:lang w:val="ru-RU"/>
        </w:rPr>
        <w:t>-</w:t>
      </w:r>
      <w:r w:rsidR="007B167E" w:rsidRPr="007B167E">
        <w:rPr>
          <w:lang w:val="ru-RU"/>
        </w:rPr>
        <w:t xml:space="preserve"> </w:t>
      </w:r>
      <w:r w:rsidR="007B167E" w:rsidRPr="007B167E">
        <w:rPr>
          <w:rFonts w:ascii="Times New Roman" w:hAnsi="Times New Roman"/>
          <w:sz w:val="28"/>
          <w:szCs w:val="28"/>
          <w:lang w:val="ru-RU"/>
        </w:rPr>
        <w:t>индивидуальное жилищное строительство</w:t>
      </w:r>
      <w:r w:rsidR="007B16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B2A94">
        <w:rPr>
          <w:rFonts w:ascii="Times New Roman" w:hAnsi="Times New Roman"/>
          <w:sz w:val="28"/>
          <w:szCs w:val="28"/>
          <w:lang w:val="ru-RU"/>
        </w:rPr>
        <w:t>– 7,4 тыс. кв.</w:t>
      </w:r>
      <w:r w:rsidR="007B16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B2A94">
        <w:rPr>
          <w:rFonts w:ascii="Times New Roman" w:hAnsi="Times New Roman"/>
          <w:sz w:val="28"/>
          <w:szCs w:val="28"/>
          <w:lang w:val="ru-RU"/>
        </w:rPr>
        <w:t>м</w:t>
      </w:r>
      <w:r w:rsidR="007B167E">
        <w:rPr>
          <w:rFonts w:ascii="Times New Roman" w:hAnsi="Times New Roman"/>
          <w:sz w:val="28"/>
          <w:szCs w:val="28"/>
          <w:lang w:val="ru-RU"/>
        </w:rPr>
        <w:t>етров</w:t>
      </w:r>
      <w:r w:rsidRPr="00FB2A94">
        <w:rPr>
          <w:rFonts w:ascii="Times New Roman" w:hAnsi="Times New Roman"/>
          <w:sz w:val="28"/>
          <w:szCs w:val="28"/>
          <w:lang w:val="ru-RU"/>
        </w:rPr>
        <w:t>.</w:t>
      </w:r>
    </w:p>
    <w:p w:rsidR="00FB2A94" w:rsidRPr="00FB2A94" w:rsidRDefault="00FB2A94" w:rsidP="00FB2A9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B2A94">
        <w:rPr>
          <w:rFonts w:ascii="Times New Roman" w:hAnsi="Times New Roman"/>
          <w:sz w:val="28"/>
          <w:szCs w:val="28"/>
          <w:lang w:val="ru-RU"/>
        </w:rPr>
        <w:t>-</w:t>
      </w:r>
      <w:r w:rsidR="007B16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B2A94">
        <w:rPr>
          <w:rFonts w:ascii="Times New Roman" w:hAnsi="Times New Roman"/>
          <w:sz w:val="28"/>
          <w:szCs w:val="28"/>
          <w:lang w:val="ru-RU"/>
        </w:rPr>
        <w:t>многоквартирные жилые дома – 10,9 тыс. кв.</w:t>
      </w:r>
      <w:r w:rsidR="007B16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B2A94">
        <w:rPr>
          <w:rFonts w:ascii="Times New Roman" w:hAnsi="Times New Roman"/>
          <w:sz w:val="28"/>
          <w:szCs w:val="28"/>
          <w:lang w:val="ru-RU"/>
        </w:rPr>
        <w:t>м</w:t>
      </w:r>
      <w:r w:rsidR="007B167E">
        <w:rPr>
          <w:rFonts w:ascii="Times New Roman" w:hAnsi="Times New Roman"/>
          <w:sz w:val="28"/>
          <w:szCs w:val="28"/>
          <w:lang w:val="ru-RU"/>
        </w:rPr>
        <w:t>етров</w:t>
      </w:r>
      <w:r w:rsidRPr="00FB2A94">
        <w:rPr>
          <w:rFonts w:ascii="Times New Roman" w:hAnsi="Times New Roman"/>
          <w:sz w:val="28"/>
          <w:szCs w:val="28"/>
          <w:lang w:val="ru-RU"/>
        </w:rPr>
        <w:t>.</w:t>
      </w:r>
    </w:p>
    <w:p w:rsidR="00FB2A94" w:rsidRPr="00FB2A94" w:rsidRDefault="00FB2A94" w:rsidP="00FB2A94">
      <w:pPr>
        <w:spacing w:after="0" w:line="240" w:lineRule="auto"/>
        <w:ind w:left="567"/>
        <w:contextualSpacing/>
        <w:rPr>
          <w:rFonts w:ascii="Times New Roman" w:hAnsi="Times New Roman"/>
          <w:color w:val="FF0000"/>
          <w:sz w:val="28"/>
          <w:szCs w:val="28"/>
          <w:lang w:val="ru-RU"/>
        </w:rPr>
      </w:pPr>
    </w:p>
    <w:p w:rsidR="00FB2A94" w:rsidRPr="00E65D34" w:rsidRDefault="00FB2A94" w:rsidP="00FB2A94">
      <w:pPr>
        <w:spacing w:after="0" w:line="240" w:lineRule="auto"/>
        <w:ind w:left="567"/>
        <w:contextualSpacing/>
        <w:rPr>
          <w:rFonts w:ascii="Times New Roman" w:hAnsi="Times New Roman"/>
          <w:sz w:val="28"/>
          <w:szCs w:val="28"/>
          <w:lang w:val="ru-RU"/>
        </w:rPr>
      </w:pPr>
      <w:r w:rsidRPr="00E65D34">
        <w:rPr>
          <w:rFonts w:ascii="Times New Roman" w:hAnsi="Times New Roman"/>
          <w:sz w:val="28"/>
          <w:szCs w:val="28"/>
          <w:lang w:val="ru-RU"/>
        </w:rPr>
        <w:t xml:space="preserve">Раздел 3. Органы </w:t>
      </w:r>
      <w:r w:rsidRPr="00E65D34">
        <w:rPr>
          <w:rFonts w:ascii="Times New Roman" w:eastAsia="Times New Roman" w:hAnsi="Times New Roman"/>
          <w:snapToGrid w:val="0"/>
          <w:sz w:val="28"/>
          <w:szCs w:val="28"/>
          <w:lang w:val="ru-RU" w:eastAsia="ru-RU" w:bidi="ar-SA"/>
        </w:rPr>
        <w:t xml:space="preserve">местного самоуправления </w:t>
      </w:r>
      <w:r w:rsidRPr="00E65D34">
        <w:rPr>
          <w:rFonts w:ascii="Times New Roman" w:hAnsi="Times New Roman"/>
          <w:sz w:val="28"/>
          <w:szCs w:val="28"/>
          <w:lang w:val="ru-RU"/>
        </w:rPr>
        <w:t>города Нефтеюганска</w:t>
      </w:r>
    </w:p>
    <w:p w:rsidR="00FB2A94" w:rsidRPr="00E65D34" w:rsidRDefault="00FB2A94" w:rsidP="00FB2A94">
      <w:pPr>
        <w:spacing w:after="0" w:line="240" w:lineRule="auto"/>
        <w:ind w:firstLine="567"/>
        <w:contextualSpacing/>
        <w:rPr>
          <w:rFonts w:ascii="Times New Roman" w:eastAsia="Times New Roman" w:hAnsi="Times New Roman"/>
          <w:snapToGrid w:val="0"/>
          <w:sz w:val="28"/>
          <w:szCs w:val="28"/>
          <w:lang w:val="ru-RU" w:eastAsia="ru-RU" w:bidi="ar-SA"/>
        </w:rPr>
      </w:pPr>
      <w:r w:rsidRPr="00E65D34">
        <w:rPr>
          <w:rFonts w:ascii="Times New Roman" w:eastAsia="Times New Roman" w:hAnsi="Times New Roman"/>
          <w:snapToGrid w:val="0"/>
          <w:sz w:val="28"/>
          <w:szCs w:val="28"/>
          <w:lang w:val="ru-RU" w:eastAsia="ru-RU" w:bidi="ar-SA"/>
        </w:rPr>
        <w:t>3.1.Органы местного самоуправления.</w:t>
      </w:r>
    </w:p>
    <w:p w:rsidR="00FB2A94" w:rsidRPr="00FB2A94" w:rsidRDefault="00FB2A94" w:rsidP="00FB2A94">
      <w:pPr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sz w:val="28"/>
          <w:szCs w:val="28"/>
          <w:lang w:val="ru-RU" w:eastAsia="ru-RU" w:bidi="ar-SA"/>
        </w:rPr>
      </w:pPr>
      <w:r w:rsidRPr="00E65D34">
        <w:rPr>
          <w:rFonts w:ascii="Times New Roman" w:eastAsia="Times New Roman" w:hAnsi="Times New Roman"/>
          <w:snapToGrid w:val="0"/>
          <w:sz w:val="28"/>
          <w:szCs w:val="28"/>
          <w:lang w:val="ru-RU" w:eastAsia="ru-RU" w:bidi="ar-SA"/>
        </w:rPr>
        <w:t>Структуру органов местного самоуправления</w:t>
      </w:r>
      <w:r w:rsidRPr="00FB2A94">
        <w:rPr>
          <w:rFonts w:ascii="Times New Roman" w:eastAsia="Times New Roman" w:hAnsi="Times New Roman"/>
          <w:snapToGrid w:val="0"/>
          <w:sz w:val="28"/>
          <w:szCs w:val="28"/>
          <w:lang w:val="ru-RU" w:eastAsia="ru-RU" w:bidi="ar-SA"/>
        </w:rPr>
        <w:t xml:space="preserve"> города Нефтеюганска составляют:</w:t>
      </w:r>
    </w:p>
    <w:p w:rsidR="00FB2A94" w:rsidRPr="00FB2A94" w:rsidRDefault="004102A3" w:rsidP="00FB2A94">
      <w:pPr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napToGrid w:val="0"/>
          <w:sz w:val="28"/>
          <w:szCs w:val="28"/>
          <w:lang w:val="ru-RU" w:eastAsia="ru-RU" w:bidi="ar-SA"/>
        </w:rPr>
        <w:t>-п</w:t>
      </w:r>
      <w:r w:rsidR="00FB2A94" w:rsidRPr="00FB2A94">
        <w:rPr>
          <w:rFonts w:ascii="Times New Roman" w:eastAsia="Times New Roman" w:hAnsi="Times New Roman"/>
          <w:snapToGrid w:val="0"/>
          <w:sz w:val="28"/>
          <w:szCs w:val="28"/>
          <w:lang w:val="ru-RU" w:eastAsia="ru-RU" w:bidi="ar-SA"/>
        </w:rPr>
        <w:t>редставительный орган муниципального образования - Дума города Нефтеюганска;</w:t>
      </w:r>
    </w:p>
    <w:p w:rsidR="00FB2A94" w:rsidRPr="00FB2A94" w:rsidRDefault="004102A3" w:rsidP="00FB2A94">
      <w:pPr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napToGrid w:val="0"/>
          <w:sz w:val="28"/>
          <w:szCs w:val="28"/>
          <w:lang w:val="ru-RU" w:eastAsia="ru-RU" w:bidi="ar-SA"/>
        </w:rPr>
        <w:t>-г</w:t>
      </w:r>
      <w:r w:rsidR="00FB2A94" w:rsidRPr="00FB2A94">
        <w:rPr>
          <w:rFonts w:ascii="Times New Roman" w:eastAsia="Times New Roman" w:hAnsi="Times New Roman"/>
          <w:snapToGrid w:val="0"/>
          <w:sz w:val="28"/>
          <w:szCs w:val="28"/>
          <w:lang w:val="ru-RU" w:eastAsia="ru-RU" w:bidi="ar-SA"/>
        </w:rPr>
        <w:t>лава муниципального образования - глава города Нефтеюганска;</w:t>
      </w:r>
    </w:p>
    <w:p w:rsidR="00FB2A94" w:rsidRPr="00FB2A94" w:rsidRDefault="004102A3" w:rsidP="00FB2A94">
      <w:pPr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iCs/>
          <w:snapToGrid w:val="0"/>
          <w:sz w:val="28"/>
          <w:szCs w:val="28"/>
          <w:lang w:val="ru-RU" w:eastAsia="ru-RU" w:bidi="ar-SA"/>
        </w:rPr>
        <w:t>-и</w:t>
      </w:r>
      <w:r w:rsidR="00FB2A94" w:rsidRPr="00FB2A94">
        <w:rPr>
          <w:rFonts w:ascii="Times New Roman" w:eastAsia="Times New Roman" w:hAnsi="Times New Roman"/>
          <w:iCs/>
          <w:snapToGrid w:val="0"/>
          <w:sz w:val="28"/>
          <w:szCs w:val="28"/>
          <w:lang w:val="ru-RU" w:eastAsia="ru-RU" w:bidi="ar-SA"/>
        </w:rPr>
        <w:t>сполнительно-распорядительный орган</w:t>
      </w:r>
      <w:r w:rsidR="00FB2A94" w:rsidRPr="00FB2A94">
        <w:rPr>
          <w:rFonts w:ascii="Times New Roman" w:eastAsia="Times New Roman" w:hAnsi="Times New Roman"/>
          <w:snapToGrid w:val="0"/>
          <w:sz w:val="28"/>
          <w:szCs w:val="28"/>
          <w:lang w:val="ru-RU" w:eastAsia="ru-RU" w:bidi="ar-SA"/>
        </w:rPr>
        <w:t xml:space="preserve"> муниципального образования - </w:t>
      </w:r>
      <w:r w:rsidR="00FB2A94" w:rsidRPr="00FB2A94">
        <w:rPr>
          <w:rFonts w:ascii="Times New Roman" w:eastAsia="Times New Roman" w:hAnsi="Times New Roman"/>
          <w:iCs/>
          <w:snapToGrid w:val="0"/>
          <w:sz w:val="28"/>
          <w:szCs w:val="28"/>
          <w:lang w:val="ru-RU" w:eastAsia="ru-RU" w:bidi="ar-SA"/>
        </w:rPr>
        <w:t>администрация</w:t>
      </w:r>
      <w:r w:rsidR="00FB2A94" w:rsidRPr="00FB2A94">
        <w:rPr>
          <w:rFonts w:ascii="Times New Roman" w:eastAsia="Times New Roman" w:hAnsi="Times New Roman"/>
          <w:snapToGrid w:val="0"/>
          <w:sz w:val="28"/>
          <w:szCs w:val="28"/>
          <w:lang w:val="ru-RU" w:eastAsia="ru-RU" w:bidi="ar-SA"/>
        </w:rPr>
        <w:t xml:space="preserve"> города Нефтеюганска;</w:t>
      </w:r>
    </w:p>
    <w:p w:rsidR="00FB2A94" w:rsidRPr="00FB2A94" w:rsidRDefault="004102A3" w:rsidP="00FB2A94">
      <w:pPr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napToGrid w:val="0"/>
          <w:sz w:val="28"/>
          <w:szCs w:val="28"/>
          <w:lang w:val="ru-RU" w:eastAsia="ru-RU" w:bidi="ar-SA"/>
        </w:rPr>
        <w:t>-к</w:t>
      </w:r>
      <w:r w:rsidR="00FB2A94" w:rsidRPr="00FB2A94">
        <w:rPr>
          <w:rFonts w:ascii="Times New Roman" w:eastAsia="Times New Roman" w:hAnsi="Times New Roman"/>
          <w:snapToGrid w:val="0"/>
          <w:sz w:val="28"/>
          <w:szCs w:val="28"/>
          <w:lang w:val="ru-RU" w:eastAsia="ru-RU" w:bidi="ar-SA"/>
        </w:rPr>
        <w:t>онтрольно-счётный орган муниципального образования - Счётная палата города Нефтеюганска.</w:t>
      </w:r>
    </w:p>
    <w:p w:rsidR="00FB2A94" w:rsidRPr="00FB2A94" w:rsidRDefault="00FB2A94" w:rsidP="00FB2A94">
      <w:pPr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sz w:val="28"/>
          <w:szCs w:val="28"/>
          <w:lang w:val="ru-RU" w:eastAsia="ru-RU" w:bidi="ar-SA"/>
        </w:rPr>
      </w:pPr>
      <w:r w:rsidRPr="00FB2A94">
        <w:rPr>
          <w:rFonts w:ascii="Times New Roman" w:eastAsia="Times New Roman" w:hAnsi="Times New Roman"/>
          <w:snapToGrid w:val="0"/>
          <w:sz w:val="28"/>
          <w:szCs w:val="28"/>
          <w:lang w:val="ru-RU" w:eastAsia="ru-RU" w:bidi="ar-SA"/>
        </w:rPr>
        <w:t>Представительным органом муниципального образования является Дума города Нефтеюганска (далее - Дума города).</w:t>
      </w:r>
    </w:p>
    <w:p w:rsidR="00FB2A94" w:rsidRPr="00FB2A94" w:rsidRDefault="00FB2A94" w:rsidP="00FB2A94">
      <w:pPr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sz w:val="28"/>
          <w:szCs w:val="28"/>
          <w:lang w:val="ru-RU" w:eastAsia="ru-RU" w:bidi="ar-SA"/>
        </w:rPr>
      </w:pPr>
      <w:r w:rsidRPr="00FB2A94">
        <w:rPr>
          <w:rFonts w:ascii="Times New Roman" w:eastAsia="Times New Roman" w:hAnsi="Times New Roman"/>
          <w:snapToGrid w:val="0"/>
          <w:sz w:val="28"/>
          <w:szCs w:val="28"/>
          <w:lang w:val="ru-RU" w:eastAsia="ru-RU" w:bidi="ar-SA"/>
        </w:rPr>
        <w:t>Дума города избирается на муниципальных выборах на основе всеобщего равного и прямого избирательного права при тайном голосовании сроком на 5 лет, состоит из 25 депутатов. Председатель Думы города избирается Думой города из своего состава на первом заседании Думы города на срок полномочий Думы города.</w:t>
      </w:r>
    </w:p>
    <w:p w:rsidR="00FB2A94" w:rsidRPr="00FB2A94" w:rsidRDefault="00FB2A94" w:rsidP="00FB2A94">
      <w:pPr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sz w:val="28"/>
          <w:szCs w:val="28"/>
          <w:lang w:val="ru-RU" w:eastAsia="ru-RU" w:bidi="ar-SA"/>
        </w:rPr>
      </w:pPr>
      <w:r w:rsidRPr="00FB2A94">
        <w:rPr>
          <w:rFonts w:ascii="Times New Roman" w:eastAsia="Times New Roman" w:hAnsi="Times New Roman"/>
          <w:snapToGrid w:val="0"/>
          <w:sz w:val="28"/>
          <w:szCs w:val="28"/>
          <w:lang w:val="ru-RU" w:eastAsia="ru-RU" w:bidi="ar-SA"/>
        </w:rPr>
        <w:t>Структура Думы города утверждается Думой города по представлению главы города Нефтеюганска. В структуру Думы города входят аппарат Думы города Нефтеюганска и Счётная палата города Нефтеюганска.</w:t>
      </w:r>
    </w:p>
    <w:p w:rsidR="00FB2A94" w:rsidRPr="00FB2A94" w:rsidRDefault="00FB2A94" w:rsidP="00FB2A9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FB2A94">
        <w:rPr>
          <w:rFonts w:ascii="Times New Roman" w:hAnsi="Times New Roman"/>
          <w:sz w:val="28"/>
          <w:szCs w:val="28"/>
          <w:lang w:val="ru-RU" w:bidi="ar-SA"/>
        </w:rPr>
        <w:t xml:space="preserve">Глава муниципального образования - глава города Нефтеюганска. </w:t>
      </w:r>
    </w:p>
    <w:p w:rsidR="00FB2A94" w:rsidRPr="00FB2A94" w:rsidRDefault="00FB2A94" w:rsidP="00FB2A9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FB2A94">
        <w:rPr>
          <w:rFonts w:ascii="Times New Roman" w:hAnsi="Times New Roman"/>
          <w:sz w:val="28"/>
          <w:szCs w:val="28"/>
          <w:lang w:val="ru-RU" w:bidi="ar-SA"/>
        </w:rPr>
        <w:t xml:space="preserve">Глава города Нефтеюганска является высшим должностным лицом города Нефтеюганска, наделённым </w:t>
      </w:r>
      <w:hyperlink r:id="rId8" w:history="1">
        <w:r w:rsidRPr="00FB2A94">
          <w:rPr>
            <w:rFonts w:ascii="Times New Roman" w:hAnsi="Times New Roman"/>
            <w:sz w:val="28"/>
            <w:szCs w:val="28"/>
            <w:lang w:val="ru-RU" w:bidi="ar-SA"/>
          </w:rPr>
          <w:t>Уставом</w:t>
        </w:r>
      </w:hyperlink>
      <w:r w:rsidRPr="00FB2A94">
        <w:rPr>
          <w:rFonts w:ascii="Times New Roman" w:hAnsi="Times New Roman"/>
          <w:sz w:val="28"/>
          <w:szCs w:val="28"/>
          <w:lang w:val="ru-RU" w:bidi="ar-SA"/>
        </w:rPr>
        <w:t xml:space="preserve"> города Нефтеюганска в соответствии со </w:t>
      </w:r>
      <w:hyperlink r:id="rId9" w:history="1">
        <w:r w:rsidRPr="00FB2A94">
          <w:rPr>
            <w:rFonts w:ascii="Times New Roman" w:hAnsi="Times New Roman"/>
            <w:sz w:val="28"/>
            <w:szCs w:val="28"/>
            <w:lang w:val="ru-RU" w:bidi="ar-SA"/>
          </w:rPr>
          <w:t>статьёй 36</w:t>
        </w:r>
      </w:hyperlink>
      <w:r w:rsidRPr="00FB2A94">
        <w:rPr>
          <w:rFonts w:ascii="Times New Roman" w:hAnsi="Times New Roman"/>
          <w:sz w:val="28"/>
          <w:szCs w:val="28"/>
          <w:lang w:val="ru-RU" w:bidi="ar-SA"/>
        </w:rPr>
        <w:t xml:space="preserve"> Федерального закона от 06.10.2003 № 131-ФЗ «Об общих принципах организации местного самоуправления в Российской Федерации» собственными полномочиями по решению вопросов местного значения. Глава города избирается Думой города из числа кандидатов, представленных конкурсной комиссией по результатам конкурса, и возглавляет администрацию города.</w:t>
      </w:r>
    </w:p>
    <w:p w:rsidR="00FB2A94" w:rsidRPr="00FB2A94" w:rsidRDefault="00FB2A94" w:rsidP="00FB2A9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FB2A94">
        <w:rPr>
          <w:rFonts w:ascii="Times New Roman" w:hAnsi="Times New Roman"/>
          <w:sz w:val="28"/>
          <w:szCs w:val="28"/>
          <w:lang w:val="ru-RU" w:bidi="ar-SA"/>
        </w:rPr>
        <w:lastRenderedPageBreak/>
        <w:t>Исполнительно-распорядительный орган муниципального образования - администрация города Нефтеюганска.</w:t>
      </w:r>
    </w:p>
    <w:p w:rsidR="00FB2A94" w:rsidRPr="00FB2A94" w:rsidRDefault="00FB2A94" w:rsidP="00FB2A94">
      <w:pPr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sz w:val="28"/>
          <w:szCs w:val="28"/>
          <w:lang w:val="ru-RU" w:eastAsia="ru-RU" w:bidi="ar-SA"/>
        </w:rPr>
      </w:pPr>
      <w:r w:rsidRPr="00FB2A94">
        <w:rPr>
          <w:rFonts w:ascii="Times New Roman" w:eastAsia="Times New Roman" w:hAnsi="Times New Roman"/>
          <w:snapToGrid w:val="0"/>
          <w:sz w:val="28"/>
          <w:szCs w:val="28"/>
          <w:lang w:val="ru-RU" w:eastAsia="ru-RU" w:bidi="ar-SA"/>
        </w:rPr>
        <w:t xml:space="preserve">Администрацией города Нефтеюганска руководит глава города Нефтеюганска на принципах единоначалия. </w:t>
      </w:r>
    </w:p>
    <w:p w:rsidR="00FB2A94" w:rsidRPr="00FB2A94" w:rsidRDefault="00FB2A94" w:rsidP="00FB2A94">
      <w:pPr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sz w:val="28"/>
          <w:szCs w:val="28"/>
          <w:lang w:val="ru-RU" w:eastAsia="ru-RU" w:bidi="ar-SA"/>
        </w:rPr>
      </w:pPr>
      <w:r w:rsidRPr="00FB2A94">
        <w:rPr>
          <w:rFonts w:ascii="Times New Roman" w:eastAsia="Times New Roman" w:hAnsi="Times New Roman"/>
          <w:snapToGrid w:val="0"/>
          <w:sz w:val="28"/>
          <w:szCs w:val="28"/>
          <w:lang w:val="ru-RU" w:eastAsia="ru-RU" w:bidi="ar-SA"/>
        </w:rPr>
        <w:t>Администрация города Нефтеюганска обладает правами юридического лица и является муниципальным казённым учреждением, образуемым для осуществления управленческих функций (наделяется полномочиями по решению вопросов местного значения и полномочиями для осуществления отдельных государственных полномочий, переданных органам местного самоуправления федеральными законами и законами Ханты-Мансийского автономного округа - Югры).</w:t>
      </w:r>
    </w:p>
    <w:p w:rsidR="00B0687F" w:rsidRDefault="00AF6C80" w:rsidP="00FB2A9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 w:bidi="ar-SA"/>
        </w:rPr>
      </w:pPr>
      <w:hyperlink r:id="rId10" w:history="1">
        <w:r w:rsidR="00FB2A94" w:rsidRPr="00FB2A94">
          <w:rPr>
            <w:rFonts w:ascii="Times New Roman" w:hAnsi="Times New Roman"/>
            <w:sz w:val="28"/>
            <w:szCs w:val="28"/>
            <w:lang w:val="ru-RU" w:bidi="ar-SA"/>
          </w:rPr>
          <w:t>Структура</w:t>
        </w:r>
      </w:hyperlink>
      <w:r w:rsidR="00FB2A94" w:rsidRPr="00FB2A94">
        <w:rPr>
          <w:rFonts w:ascii="Times New Roman" w:hAnsi="Times New Roman"/>
          <w:sz w:val="28"/>
          <w:szCs w:val="28"/>
          <w:lang w:val="ru-RU" w:bidi="ar-SA"/>
        </w:rPr>
        <w:t xml:space="preserve"> администрации города Нефтеюганска утверждена решением Думы г</w:t>
      </w:r>
      <w:r w:rsidR="00B0687F">
        <w:rPr>
          <w:rFonts w:ascii="Times New Roman" w:hAnsi="Times New Roman"/>
          <w:sz w:val="28"/>
          <w:szCs w:val="28"/>
          <w:lang w:val="ru-RU" w:bidi="ar-SA"/>
        </w:rPr>
        <w:t>орода Нефтеюганска от 23.03.2022</w:t>
      </w:r>
      <w:r w:rsidR="00FB2A94" w:rsidRPr="00FB2A94">
        <w:rPr>
          <w:rFonts w:ascii="Times New Roman" w:hAnsi="Times New Roman"/>
          <w:sz w:val="28"/>
          <w:szCs w:val="28"/>
          <w:lang w:val="ru-RU" w:bidi="ar-SA"/>
        </w:rPr>
        <w:t xml:space="preserve"> </w:t>
      </w:r>
      <w:r w:rsidR="00FB2A94" w:rsidRPr="00577BF6">
        <w:rPr>
          <w:rFonts w:ascii="Times New Roman" w:hAnsi="Times New Roman"/>
          <w:sz w:val="28"/>
          <w:szCs w:val="28"/>
          <w:lang w:val="ru-RU" w:bidi="ar-SA"/>
        </w:rPr>
        <w:t xml:space="preserve">№ </w:t>
      </w:r>
      <w:r w:rsidR="00B0687F" w:rsidRPr="00577BF6">
        <w:rPr>
          <w:rFonts w:ascii="Times New Roman" w:hAnsi="Times New Roman"/>
          <w:sz w:val="28"/>
          <w:szCs w:val="28"/>
          <w:lang w:val="ru-RU" w:bidi="ar-SA"/>
        </w:rPr>
        <w:t>112</w:t>
      </w:r>
      <w:r w:rsidR="00FB2A94" w:rsidRPr="00577BF6">
        <w:rPr>
          <w:rFonts w:ascii="Times New Roman" w:hAnsi="Times New Roman"/>
          <w:sz w:val="28"/>
          <w:szCs w:val="28"/>
          <w:lang w:val="ru-RU" w:bidi="ar-SA"/>
        </w:rPr>
        <w:t>-</w:t>
      </w:r>
      <w:r w:rsidR="00FB2A94" w:rsidRPr="00577BF6">
        <w:rPr>
          <w:rFonts w:ascii="Times New Roman" w:hAnsi="Times New Roman"/>
          <w:sz w:val="28"/>
          <w:szCs w:val="28"/>
          <w:lang w:bidi="ar-SA"/>
        </w:rPr>
        <w:t>VI</w:t>
      </w:r>
      <w:r w:rsidR="00FB2A94" w:rsidRPr="00577BF6">
        <w:rPr>
          <w:rFonts w:ascii="Times New Roman" w:hAnsi="Times New Roman"/>
          <w:sz w:val="28"/>
          <w:szCs w:val="28"/>
          <w:lang w:val="ru-RU" w:bidi="ar-SA"/>
        </w:rPr>
        <w:t xml:space="preserve"> «</w:t>
      </w:r>
      <w:r w:rsidR="00FB2A94" w:rsidRPr="00FB2A94">
        <w:rPr>
          <w:rFonts w:ascii="Times New Roman" w:hAnsi="Times New Roman"/>
          <w:sz w:val="28"/>
          <w:szCs w:val="28"/>
          <w:lang w:val="ru-RU" w:bidi="ar-SA"/>
        </w:rPr>
        <w:t>О структуре адм</w:t>
      </w:r>
      <w:r w:rsidR="00B0687F">
        <w:rPr>
          <w:rFonts w:ascii="Times New Roman" w:hAnsi="Times New Roman"/>
          <w:sz w:val="28"/>
          <w:szCs w:val="28"/>
          <w:lang w:val="ru-RU" w:bidi="ar-SA"/>
        </w:rPr>
        <w:t>инистрации города Нефтеюганска».</w:t>
      </w:r>
    </w:p>
    <w:p w:rsidR="00FB2A94" w:rsidRPr="0096103B" w:rsidRDefault="00FB2A94" w:rsidP="00FB2A9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96103B">
        <w:rPr>
          <w:rFonts w:ascii="Times New Roman" w:hAnsi="Times New Roman"/>
          <w:sz w:val="28"/>
          <w:szCs w:val="28"/>
          <w:lang w:val="ru-RU" w:bidi="ar-SA"/>
        </w:rPr>
        <w:t>В структуру администрации города Нефтеюганска входят:</w:t>
      </w:r>
    </w:p>
    <w:p w:rsidR="00FB2A94" w:rsidRPr="00FB2A94" w:rsidRDefault="00FB2A94" w:rsidP="00FB2A9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/>
          <w:sz w:val="28"/>
          <w:szCs w:val="28"/>
          <w:lang w:val="ru-RU" w:bidi="ar-SA"/>
        </w:rPr>
      </w:pPr>
      <w:r w:rsidRPr="00FB2A94">
        <w:rPr>
          <w:rFonts w:ascii="Times New Roman" w:hAnsi="Times New Roman"/>
          <w:sz w:val="28"/>
          <w:szCs w:val="28"/>
          <w:lang w:val="ru-RU" w:bidi="ar-SA"/>
        </w:rPr>
        <w:t>1.Департаменты:</w:t>
      </w:r>
    </w:p>
    <w:p w:rsidR="00FB2A94" w:rsidRPr="00FB2A94" w:rsidRDefault="00FB2A94" w:rsidP="00FB2A9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  <w:lang w:val="ru-RU" w:bidi="ar-SA"/>
        </w:rPr>
      </w:pPr>
      <w:r w:rsidRPr="00FB2A94">
        <w:rPr>
          <w:rFonts w:ascii="Times New Roman" w:hAnsi="Times New Roman"/>
          <w:sz w:val="28"/>
          <w:szCs w:val="28"/>
          <w:lang w:val="ru-RU" w:bidi="ar-SA"/>
        </w:rPr>
        <w:t>1.</w:t>
      </w:r>
      <w:proofErr w:type="gramStart"/>
      <w:r w:rsidRPr="00FB2A94">
        <w:rPr>
          <w:rFonts w:ascii="Times New Roman" w:hAnsi="Times New Roman"/>
          <w:sz w:val="28"/>
          <w:szCs w:val="28"/>
          <w:lang w:val="ru-RU" w:bidi="ar-SA"/>
        </w:rPr>
        <w:t>1.департамент</w:t>
      </w:r>
      <w:proofErr w:type="gramEnd"/>
      <w:r w:rsidRPr="00FB2A94">
        <w:rPr>
          <w:rFonts w:ascii="Times New Roman" w:hAnsi="Times New Roman"/>
          <w:sz w:val="28"/>
          <w:szCs w:val="28"/>
          <w:lang w:val="ru-RU" w:bidi="ar-SA"/>
        </w:rPr>
        <w:t xml:space="preserve"> муниципального имущества </w:t>
      </w:r>
      <w:r w:rsidRPr="00FB2A94">
        <w:rPr>
          <w:rFonts w:ascii="Times New Roman" w:hAnsi="Times New Roman"/>
          <w:sz w:val="28"/>
          <w:szCs w:val="28"/>
          <w:lang w:val="ru-RU"/>
        </w:rPr>
        <w:t>администрации города Нефтеюганска</w:t>
      </w:r>
      <w:r w:rsidRPr="00FB2A94">
        <w:rPr>
          <w:rFonts w:ascii="Times New Roman" w:hAnsi="Times New Roman"/>
          <w:sz w:val="28"/>
          <w:szCs w:val="28"/>
          <w:lang w:val="ru-RU" w:bidi="ar-SA"/>
        </w:rPr>
        <w:t xml:space="preserve"> (628301, Ханты-Мансийский автономный округ - Югра, г.Нефтеюганск, 5 мкр., дом 6, помещение 73);</w:t>
      </w:r>
    </w:p>
    <w:p w:rsidR="00FB2A94" w:rsidRPr="00FB2A94" w:rsidRDefault="00FB2A94" w:rsidP="00FB2A9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  <w:lang w:val="ru-RU" w:bidi="ar-SA"/>
        </w:rPr>
      </w:pPr>
      <w:r w:rsidRPr="00FB2A94">
        <w:rPr>
          <w:rFonts w:ascii="Times New Roman" w:hAnsi="Times New Roman"/>
          <w:sz w:val="28"/>
          <w:szCs w:val="28"/>
          <w:lang w:val="ru-RU" w:bidi="ar-SA"/>
        </w:rPr>
        <w:t>1.</w:t>
      </w:r>
      <w:proofErr w:type="gramStart"/>
      <w:r w:rsidRPr="00FB2A94">
        <w:rPr>
          <w:rFonts w:ascii="Times New Roman" w:hAnsi="Times New Roman"/>
          <w:sz w:val="28"/>
          <w:szCs w:val="28"/>
          <w:lang w:val="ru-RU" w:bidi="ar-SA"/>
        </w:rPr>
        <w:t>2.департамент</w:t>
      </w:r>
      <w:proofErr w:type="gramEnd"/>
      <w:r w:rsidRPr="00FB2A94">
        <w:rPr>
          <w:rFonts w:ascii="Times New Roman" w:hAnsi="Times New Roman"/>
          <w:sz w:val="28"/>
          <w:szCs w:val="28"/>
          <w:lang w:val="ru-RU" w:bidi="ar-SA"/>
        </w:rPr>
        <w:t xml:space="preserve"> градостроительства и земельных отношений </w:t>
      </w:r>
      <w:r w:rsidRPr="00FB2A94">
        <w:rPr>
          <w:rFonts w:ascii="Times New Roman" w:hAnsi="Times New Roman"/>
          <w:sz w:val="28"/>
          <w:szCs w:val="28"/>
          <w:lang w:val="ru-RU"/>
        </w:rPr>
        <w:t>администрации города Нефтеюганска</w:t>
      </w:r>
      <w:r w:rsidRPr="00FB2A94">
        <w:rPr>
          <w:rFonts w:ascii="Times New Roman" w:hAnsi="Times New Roman"/>
          <w:sz w:val="28"/>
          <w:szCs w:val="28"/>
          <w:lang w:val="ru-RU" w:bidi="ar-SA"/>
        </w:rPr>
        <w:t xml:space="preserve"> (628310, Ханты-Мансийский автономный округ - Югра, г.Нефтеюганск, 12 мкр., дом 26);</w:t>
      </w:r>
    </w:p>
    <w:p w:rsidR="00FB2A94" w:rsidRPr="00FB2A94" w:rsidRDefault="00FB2A94" w:rsidP="00FB2A9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  <w:lang w:val="ru-RU" w:bidi="ar-SA"/>
        </w:rPr>
      </w:pPr>
      <w:r w:rsidRPr="00FB2A94">
        <w:rPr>
          <w:rFonts w:ascii="Times New Roman" w:hAnsi="Times New Roman"/>
          <w:sz w:val="28"/>
          <w:szCs w:val="28"/>
          <w:lang w:val="ru-RU" w:bidi="ar-SA"/>
        </w:rPr>
        <w:t xml:space="preserve">1.3.департамент жилищно-коммунального хозяйства </w:t>
      </w:r>
      <w:r w:rsidRPr="00FB2A94">
        <w:rPr>
          <w:rFonts w:ascii="Times New Roman" w:hAnsi="Times New Roman"/>
          <w:sz w:val="28"/>
          <w:szCs w:val="28"/>
          <w:lang w:val="ru-RU"/>
        </w:rPr>
        <w:t>администрации города Нефтеюганска</w:t>
      </w:r>
      <w:r w:rsidRPr="00FB2A94">
        <w:rPr>
          <w:rFonts w:ascii="Times New Roman" w:hAnsi="Times New Roman"/>
          <w:sz w:val="28"/>
          <w:szCs w:val="28"/>
          <w:lang w:val="ru-RU" w:bidi="ar-SA"/>
        </w:rPr>
        <w:t xml:space="preserve"> (628300, Ханты-Мансийский автономный округ - Югра, г.Нефтеюганск, ул. Строителей, здание № 4); </w:t>
      </w:r>
    </w:p>
    <w:p w:rsidR="00FB2A94" w:rsidRPr="00FB2A94" w:rsidRDefault="00FB2A94" w:rsidP="00FB2A9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  <w:lang w:val="ru-RU" w:bidi="ar-SA"/>
        </w:rPr>
      </w:pPr>
      <w:r w:rsidRPr="00FB2A94">
        <w:rPr>
          <w:rFonts w:ascii="Times New Roman" w:hAnsi="Times New Roman"/>
          <w:sz w:val="28"/>
          <w:szCs w:val="28"/>
          <w:lang w:val="ru-RU" w:bidi="ar-SA"/>
        </w:rPr>
        <w:t>1.4.департамент образования и молодёжной политики</w:t>
      </w:r>
      <w:r w:rsidRPr="00FB2A94">
        <w:rPr>
          <w:rFonts w:ascii="Times New Roman" w:hAnsi="Times New Roman"/>
          <w:sz w:val="28"/>
          <w:szCs w:val="28"/>
          <w:lang w:val="ru-RU"/>
        </w:rPr>
        <w:t xml:space="preserve"> администрации города Нефтеюганска</w:t>
      </w:r>
      <w:r w:rsidRPr="00FB2A94">
        <w:rPr>
          <w:rFonts w:ascii="Times New Roman" w:hAnsi="Times New Roman"/>
          <w:sz w:val="28"/>
          <w:szCs w:val="28"/>
          <w:lang w:val="ru-RU" w:bidi="ar-SA"/>
        </w:rPr>
        <w:t xml:space="preserve"> (628309, Ханты-Мансийский автономный округ - Югра,</w:t>
      </w:r>
      <w:r w:rsidRPr="00FB2A94">
        <w:rPr>
          <w:rFonts w:ascii="Times New Roman" w:hAnsi="Times New Roman"/>
          <w:sz w:val="28"/>
          <w:szCs w:val="28"/>
          <w:lang w:val="ru-RU" w:bidi="ar-SA"/>
        </w:rPr>
        <w:br/>
        <w:t>г.Нефтеюганск, 1 мкр., здание № 30);</w:t>
      </w:r>
    </w:p>
    <w:p w:rsidR="00FB2A94" w:rsidRPr="00FB2A94" w:rsidRDefault="00FB2A94" w:rsidP="00FB2A9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  <w:lang w:val="ru-RU" w:bidi="ar-SA"/>
        </w:rPr>
      </w:pPr>
      <w:r w:rsidRPr="00FB2A94">
        <w:rPr>
          <w:rFonts w:ascii="Times New Roman" w:hAnsi="Times New Roman"/>
          <w:sz w:val="28"/>
          <w:szCs w:val="28"/>
          <w:lang w:val="ru-RU" w:bidi="ar-SA"/>
        </w:rPr>
        <w:t>1.</w:t>
      </w:r>
      <w:proofErr w:type="gramStart"/>
      <w:r w:rsidRPr="00FB2A94">
        <w:rPr>
          <w:rFonts w:ascii="Times New Roman" w:hAnsi="Times New Roman"/>
          <w:sz w:val="28"/>
          <w:szCs w:val="28"/>
          <w:lang w:val="ru-RU" w:bidi="ar-SA"/>
        </w:rPr>
        <w:t>5.департамент</w:t>
      </w:r>
      <w:proofErr w:type="gramEnd"/>
      <w:r w:rsidRPr="00FB2A94">
        <w:rPr>
          <w:rFonts w:ascii="Times New Roman" w:hAnsi="Times New Roman"/>
          <w:sz w:val="28"/>
          <w:szCs w:val="28"/>
          <w:lang w:val="ru-RU" w:bidi="ar-SA"/>
        </w:rPr>
        <w:t xml:space="preserve"> экономического развития администрации города Нефтеюганска (628309, Ханты-Мансийский автономный округ - Югра, г.Нефтеюганск, 2 мкр., дом 23);</w:t>
      </w:r>
    </w:p>
    <w:p w:rsidR="00FB2A94" w:rsidRPr="00FB2A94" w:rsidRDefault="00FB2A94" w:rsidP="00FB2A9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  <w:lang w:val="ru-RU" w:bidi="ar-SA"/>
        </w:rPr>
      </w:pPr>
      <w:r w:rsidRPr="00FB2A94">
        <w:rPr>
          <w:rFonts w:ascii="Times New Roman" w:hAnsi="Times New Roman"/>
          <w:sz w:val="28"/>
          <w:szCs w:val="28"/>
          <w:lang w:val="ru-RU" w:bidi="ar-SA"/>
        </w:rPr>
        <w:t>1.</w:t>
      </w:r>
      <w:proofErr w:type="gramStart"/>
      <w:r w:rsidRPr="00FB2A94">
        <w:rPr>
          <w:rFonts w:ascii="Times New Roman" w:hAnsi="Times New Roman"/>
          <w:sz w:val="28"/>
          <w:szCs w:val="28"/>
          <w:lang w:val="ru-RU" w:bidi="ar-SA"/>
        </w:rPr>
        <w:t>6.департамент</w:t>
      </w:r>
      <w:proofErr w:type="gramEnd"/>
      <w:r w:rsidRPr="00FB2A94">
        <w:rPr>
          <w:rFonts w:ascii="Times New Roman" w:hAnsi="Times New Roman"/>
          <w:sz w:val="28"/>
          <w:szCs w:val="28"/>
          <w:lang w:val="ru-RU" w:bidi="ar-SA"/>
        </w:rPr>
        <w:t xml:space="preserve"> по делам администрации </w:t>
      </w:r>
      <w:r w:rsidRPr="00FB2A94">
        <w:rPr>
          <w:rFonts w:ascii="Times New Roman" w:hAnsi="Times New Roman"/>
          <w:sz w:val="28"/>
          <w:szCs w:val="28"/>
          <w:lang w:val="ru-RU"/>
        </w:rPr>
        <w:t>города Нефтеюганска</w:t>
      </w:r>
      <w:r w:rsidRPr="00FB2A94">
        <w:rPr>
          <w:rFonts w:ascii="Times New Roman" w:hAnsi="Times New Roman"/>
          <w:sz w:val="28"/>
          <w:szCs w:val="28"/>
          <w:lang w:val="ru-RU" w:bidi="ar-SA"/>
        </w:rPr>
        <w:t xml:space="preserve"> (628309, Ханты-Мансийский автономный округ - Югра, г.Нефтеюганск, 2 мкр., дом 25);</w:t>
      </w:r>
    </w:p>
    <w:p w:rsidR="00FB2A94" w:rsidRPr="00FB2A94" w:rsidRDefault="00FB2A94" w:rsidP="00FB2A9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  <w:lang w:val="ru-RU" w:bidi="ar-SA"/>
        </w:rPr>
      </w:pPr>
      <w:r w:rsidRPr="00FB2A94">
        <w:rPr>
          <w:rFonts w:ascii="Times New Roman" w:hAnsi="Times New Roman"/>
          <w:sz w:val="28"/>
          <w:szCs w:val="28"/>
          <w:lang w:val="ru-RU" w:bidi="ar-SA"/>
        </w:rPr>
        <w:t>1.</w:t>
      </w:r>
      <w:proofErr w:type="gramStart"/>
      <w:r w:rsidRPr="00FB2A94">
        <w:rPr>
          <w:rFonts w:ascii="Times New Roman" w:hAnsi="Times New Roman"/>
          <w:sz w:val="28"/>
          <w:szCs w:val="28"/>
          <w:lang w:val="ru-RU" w:bidi="ar-SA"/>
        </w:rPr>
        <w:t>7.департамент</w:t>
      </w:r>
      <w:proofErr w:type="gramEnd"/>
      <w:r w:rsidRPr="00FB2A94">
        <w:rPr>
          <w:rFonts w:ascii="Times New Roman" w:hAnsi="Times New Roman"/>
          <w:sz w:val="28"/>
          <w:szCs w:val="28"/>
          <w:lang w:val="ru-RU" w:bidi="ar-SA"/>
        </w:rPr>
        <w:t xml:space="preserve"> финансов </w:t>
      </w:r>
      <w:r w:rsidRPr="00FB2A94">
        <w:rPr>
          <w:rFonts w:ascii="Times New Roman" w:hAnsi="Times New Roman"/>
          <w:sz w:val="28"/>
          <w:szCs w:val="28"/>
          <w:lang w:val="ru-RU"/>
        </w:rPr>
        <w:t>администрации города Нефтеюганска</w:t>
      </w:r>
      <w:r w:rsidRPr="00FB2A94">
        <w:rPr>
          <w:rFonts w:ascii="Times New Roman" w:hAnsi="Times New Roman"/>
          <w:sz w:val="28"/>
          <w:szCs w:val="28"/>
          <w:lang w:val="ru-RU" w:bidi="ar-SA"/>
        </w:rPr>
        <w:t xml:space="preserve"> (628309, Ханты-Мансийский автономный округ - Югра, г.Нефтеюганск, 2 мкр., дом 25).</w:t>
      </w:r>
    </w:p>
    <w:p w:rsidR="00FB2A94" w:rsidRPr="00FB2A94" w:rsidRDefault="00FB2A94" w:rsidP="00FB2A9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  <w:lang w:val="ru-RU" w:bidi="ar-SA"/>
        </w:rPr>
      </w:pPr>
      <w:r w:rsidRPr="00FB2A94">
        <w:rPr>
          <w:rFonts w:ascii="Times New Roman" w:hAnsi="Times New Roman"/>
          <w:sz w:val="28"/>
          <w:szCs w:val="28"/>
          <w:lang w:val="ru-RU" w:bidi="ar-SA"/>
        </w:rPr>
        <w:t>2.Комитеты:</w:t>
      </w:r>
    </w:p>
    <w:p w:rsidR="00FB2A94" w:rsidRPr="00FB2A94" w:rsidRDefault="00FB2A94" w:rsidP="00FB2A9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  <w:lang w:val="ru-RU" w:bidi="ar-SA"/>
        </w:rPr>
      </w:pPr>
      <w:r w:rsidRPr="00FB2A94">
        <w:rPr>
          <w:rFonts w:ascii="Times New Roman" w:hAnsi="Times New Roman"/>
          <w:sz w:val="28"/>
          <w:szCs w:val="28"/>
          <w:lang w:val="ru-RU" w:bidi="ar-SA"/>
        </w:rPr>
        <w:t>2.</w:t>
      </w:r>
      <w:proofErr w:type="gramStart"/>
      <w:r w:rsidRPr="00FB2A94">
        <w:rPr>
          <w:rFonts w:ascii="Times New Roman" w:hAnsi="Times New Roman"/>
          <w:sz w:val="28"/>
          <w:szCs w:val="28"/>
          <w:lang w:val="ru-RU" w:bidi="ar-SA"/>
        </w:rPr>
        <w:t>1.комитет</w:t>
      </w:r>
      <w:proofErr w:type="gramEnd"/>
      <w:r w:rsidRPr="00FB2A94">
        <w:rPr>
          <w:rFonts w:ascii="Times New Roman" w:hAnsi="Times New Roman"/>
          <w:sz w:val="28"/>
          <w:szCs w:val="28"/>
          <w:lang w:val="ru-RU" w:bidi="ar-SA"/>
        </w:rPr>
        <w:t xml:space="preserve"> специальных мероприятий </w:t>
      </w:r>
      <w:r w:rsidRPr="00FB2A94">
        <w:rPr>
          <w:rFonts w:ascii="Times New Roman" w:hAnsi="Times New Roman"/>
          <w:sz w:val="28"/>
          <w:szCs w:val="28"/>
          <w:lang w:val="ru-RU"/>
        </w:rPr>
        <w:t>администрации города Нефтеюганска</w:t>
      </w:r>
      <w:r w:rsidRPr="00FB2A94">
        <w:rPr>
          <w:rFonts w:ascii="Times New Roman" w:hAnsi="Times New Roman"/>
          <w:sz w:val="28"/>
          <w:szCs w:val="28"/>
          <w:lang w:val="ru-RU" w:bidi="ar-SA"/>
        </w:rPr>
        <w:t xml:space="preserve"> (628309, Ханты-Мансийский автономный округ - Югра, г.Нефтеюганск, 2 мкр., дом 25);</w:t>
      </w:r>
    </w:p>
    <w:p w:rsidR="00FB2A94" w:rsidRPr="00FB2A94" w:rsidRDefault="00FB2A94" w:rsidP="00FB2A9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  <w:lang w:val="ru-RU" w:bidi="ar-SA"/>
        </w:rPr>
      </w:pPr>
      <w:r w:rsidRPr="00FB2A94">
        <w:rPr>
          <w:rFonts w:ascii="Times New Roman" w:hAnsi="Times New Roman"/>
          <w:sz w:val="28"/>
          <w:szCs w:val="28"/>
          <w:lang w:val="ru-RU" w:bidi="ar-SA"/>
        </w:rPr>
        <w:lastRenderedPageBreak/>
        <w:t>2.</w:t>
      </w:r>
      <w:proofErr w:type="gramStart"/>
      <w:r w:rsidRPr="00FB2A94">
        <w:rPr>
          <w:rFonts w:ascii="Times New Roman" w:hAnsi="Times New Roman"/>
          <w:sz w:val="28"/>
          <w:szCs w:val="28"/>
          <w:lang w:val="ru-RU" w:bidi="ar-SA"/>
        </w:rPr>
        <w:t>2.комитет</w:t>
      </w:r>
      <w:proofErr w:type="gramEnd"/>
      <w:r w:rsidRPr="00FB2A94">
        <w:rPr>
          <w:rFonts w:ascii="Times New Roman" w:hAnsi="Times New Roman"/>
          <w:sz w:val="28"/>
          <w:szCs w:val="28"/>
          <w:lang w:val="ru-RU" w:bidi="ar-SA"/>
        </w:rPr>
        <w:t xml:space="preserve"> физической культуры и спорта</w:t>
      </w:r>
      <w:r w:rsidRPr="00FB2A94">
        <w:rPr>
          <w:rFonts w:ascii="Times New Roman" w:hAnsi="Times New Roman"/>
          <w:sz w:val="28"/>
          <w:szCs w:val="28"/>
          <w:lang w:val="ru-RU"/>
        </w:rPr>
        <w:t xml:space="preserve"> администрации города Нефтеюганска</w:t>
      </w:r>
      <w:r w:rsidRPr="00FB2A94">
        <w:rPr>
          <w:rFonts w:ascii="Times New Roman" w:hAnsi="Times New Roman"/>
          <w:sz w:val="28"/>
          <w:szCs w:val="28"/>
          <w:lang w:val="ru-RU" w:bidi="ar-SA"/>
        </w:rPr>
        <w:t xml:space="preserve"> (628309, Ханты-Мансийский автономный округ - Югра, г.Нефтеюганск, 5 мкр., дом 11);</w:t>
      </w:r>
    </w:p>
    <w:p w:rsidR="00FB2A94" w:rsidRPr="00FB2A94" w:rsidRDefault="00FB2A94" w:rsidP="00FB2A9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  <w:lang w:val="ru-RU" w:bidi="ar-SA"/>
        </w:rPr>
      </w:pPr>
      <w:r w:rsidRPr="00FB2A94">
        <w:rPr>
          <w:rFonts w:ascii="Times New Roman" w:hAnsi="Times New Roman"/>
          <w:sz w:val="28"/>
          <w:szCs w:val="28"/>
          <w:lang w:val="ru-RU" w:bidi="ar-SA"/>
        </w:rPr>
        <w:t>2.</w:t>
      </w:r>
      <w:proofErr w:type="gramStart"/>
      <w:r w:rsidRPr="00FB2A94">
        <w:rPr>
          <w:rFonts w:ascii="Times New Roman" w:hAnsi="Times New Roman"/>
          <w:sz w:val="28"/>
          <w:szCs w:val="28"/>
          <w:lang w:val="ru-RU" w:bidi="ar-SA"/>
        </w:rPr>
        <w:t>3.комитет</w:t>
      </w:r>
      <w:proofErr w:type="gramEnd"/>
      <w:r w:rsidRPr="00FB2A94">
        <w:rPr>
          <w:rFonts w:ascii="Times New Roman" w:hAnsi="Times New Roman"/>
          <w:sz w:val="28"/>
          <w:szCs w:val="28"/>
          <w:lang w:val="ru-RU" w:bidi="ar-SA"/>
        </w:rPr>
        <w:t xml:space="preserve"> культуры и туризма</w:t>
      </w:r>
      <w:r w:rsidRPr="00FB2A94">
        <w:rPr>
          <w:rFonts w:ascii="Times New Roman" w:hAnsi="Times New Roman"/>
          <w:sz w:val="28"/>
          <w:szCs w:val="28"/>
          <w:lang w:val="ru-RU"/>
        </w:rPr>
        <w:t xml:space="preserve"> администрации города Нефтеюганска</w:t>
      </w:r>
      <w:r w:rsidRPr="00FB2A94">
        <w:rPr>
          <w:rFonts w:ascii="Times New Roman" w:hAnsi="Times New Roman"/>
          <w:sz w:val="28"/>
          <w:szCs w:val="28"/>
          <w:lang w:val="ru-RU" w:bidi="ar-SA"/>
        </w:rPr>
        <w:t xml:space="preserve"> (628309, Ханты-Мансийский автономный округ - Югра, г.Нефтеюганск, 5 мкр., дом 11). </w:t>
      </w:r>
    </w:p>
    <w:p w:rsidR="00FB2A94" w:rsidRPr="00FB2A94" w:rsidRDefault="00FB2A94" w:rsidP="00FB2A9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  <w:lang w:val="ru-RU" w:bidi="ar-SA"/>
        </w:rPr>
      </w:pPr>
      <w:r w:rsidRPr="00FB2A94">
        <w:rPr>
          <w:rFonts w:ascii="Times New Roman" w:hAnsi="Times New Roman"/>
          <w:sz w:val="28"/>
          <w:szCs w:val="28"/>
          <w:lang w:val="ru-RU" w:bidi="ar-SA"/>
        </w:rPr>
        <w:t>3.Управления:</w:t>
      </w:r>
    </w:p>
    <w:p w:rsidR="00FB2A94" w:rsidRPr="00FB2A94" w:rsidRDefault="00FB2A94" w:rsidP="00FB2A9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FB2A94">
        <w:rPr>
          <w:rFonts w:ascii="Times New Roman" w:hAnsi="Times New Roman"/>
          <w:sz w:val="28"/>
          <w:szCs w:val="28"/>
          <w:lang w:val="ru-RU" w:bidi="ar-SA"/>
        </w:rPr>
        <w:t>3.</w:t>
      </w:r>
      <w:proofErr w:type="gramStart"/>
      <w:r w:rsidRPr="00FB2A94">
        <w:rPr>
          <w:rFonts w:ascii="Times New Roman" w:hAnsi="Times New Roman"/>
          <w:sz w:val="28"/>
          <w:szCs w:val="28"/>
          <w:lang w:val="ru-RU" w:bidi="ar-SA"/>
        </w:rPr>
        <w:t>1.управление</w:t>
      </w:r>
      <w:proofErr w:type="gramEnd"/>
      <w:r w:rsidRPr="00FB2A94">
        <w:rPr>
          <w:rFonts w:ascii="Times New Roman" w:hAnsi="Times New Roman"/>
          <w:sz w:val="28"/>
          <w:szCs w:val="28"/>
          <w:lang w:val="ru-RU" w:bidi="ar-SA"/>
        </w:rPr>
        <w:t xml:space="preserve"> опеки и попечительства</w:t>
      </w:r>
      <w:r w:rsidRPr="00FB2A94">
        <w:rPr>
          <w:rFonts w:ascii="Times New Roman" w:hAnsi="Times New Roman"/>
          <w:sz w:val="28"/>
          <w:szCs w:val="28"/>
          <w:lang w:val="ru-RU"/>
        </w:rPr>
        <w:t xml:space="preserve"> администрации города Нефтеюганска</w:t>
      </w:r>
      <w:r w:rsidRPr="00FB2A94">
        <w:rPr>
          <w:rFonts w:ascii="Times New Roman" w:hAnsi="Times New Roman"/>
          <w:sz w:val="28"/>
          <w:szCs w:val="28"/>
          <w:lang w:val="ru-RU" w:bidi="ar-SA"/>
        </w:rPr>
        <w:t xml:space="preserve"> (628309, Ханты-Мансийский автономный округ - Югра, г.Нефтеюганск, 9 мкр., дом 29);</w:t>
      </w:r>
    </w:p>
    <w:p w:rsidR="00FB2A94" w:rsidRPr="00FB2A94" w:rsidRDefault="00FB2A94" w:rsidP="00FB2A9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  <w:lang w:val="ru-RU" w:bidi="ar-SA"/>
        </w:rPr>
      </w:pPr>
      <w:r w:rsidRPr="00FB2A94">
        <w:rPr>
          <w:rFonts w:ascii="Times New Roman" w:hAnsi="Times New Roman"/>
          <w:sz w:val="28"/>
          <w:szCs w:val="28"/>
          <w:lang w:val="ru-RU" w:bidi="ar-SA"/>
        </w:rPr>
        <w:t>3.</w:t>
      </w:r>
      <w:proofErr w:type="gramStart"/>
      <w:r w:rsidRPr="00FB2A94">
        <w:rPr>
          <w:rFonts w:ascii="Times New Roman" w:hAnsi="Times New Roman"/>
          <w:sz w:val="28"/>
          <w:szCs w:val="28"/>
          <w:lang w:val="ru-RU" w:bidi="ar-SA"/>
        </w:rPr>
        <w:t>2.юридическо</w:t>
      </w:r>
      <w:proofErr w:type="gramEnd"/>
      <w:r w:rsidRPr="00FB2A94">
        <w:rPr>
          <w:rFonts w:ascii="Times New Roman" w:hAnsi="Times New Roman"/>
          <w:sz w:val="28"/>
          <w:szCs w:val="28"/>
          <w:lang w:val="ru-RU" w:bidi="ar-SA"/>
        </w:rPr>
        <w:t xml:space="preserve">-правовое управление </w:t>
      </w:r>
      <w:r w:rsidRPr="00FB2A94">
        <w:rPr>
          <w:rFonts w:ascii="Times New Roman" w:hAnsi="Times New Roman"/>
          <w:sz w:val="28"/>
          <w:szCs w:val="28"/>
          <w:lang w:val="ru-RU"/>
        </w:rPr>
        <w:t>администрации города Нефтеюганска</w:t>
      </w:r>
      <w:r w:rsidRPr="00FB2A94">
        <w:rPr>
          <w:rFonts w:ascii="Times New Roman" w:hAnsi="Times New Roman"/>
          <w:sz w:val="28"/>
          <w:szCs w:val="28"/>
          <w:lang w:val="ru-RU" w:bidi="ar-SA"/>
        </w:rPr>
        <w:t xml:space="preserve"> (628309, Ханты-Мансийский автономный округ - Югра, г.Нефтеюганск, 2 мкр., дом 25).</w:t>
      </w:r>
    </w:p>
    <w:p w:rsidR="00FB2A94" w:rsidRPr="00FB2A94" w:rsidRDefault="00FB2A94" w:rsidP="00FB2A9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FB2A94">
        <w:rPr>
          <w:rFonts w:ascii="Times New Roman" w:hAnsi="Times New Roman"/>
          <w:sz w:val="28"/>
          <w:szCs w:val="28"/>
          <w:lang w:val="ru-RU" w:bidi="ar-SA"/>
        </w:rPr>
        <w:t xml:space="preserve">4.Отделы: </w:t>
      </w:r>
    </w:p>
    <w:p w:rsidR="00FB2A94" w:rsidRPr="00FB2A94" w:rsidRDefault="00FB2A94" w:rsidP="00FB2A9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FB2A94">
        <w:rPr>
          <w:rFonts w:ascii="Times New Roman" w:hAnsi="Times New Roman"/>
          <w:sz w:val="28"/>
          <w:szCs w:val="28"/>
          <w:lang w:val="ru-RU" w:bidi="ar-SA"/>
        </w:rPr>
        <w:t>4.</w:t>
      </w:r>
      <w:proofErr w:type="gramStart"/>
      <w:r w:rsidRPr="00FB2A94">
        <w:rPr>
          <w:rFonts w:ascii="Times New Roman" w:hAnsi="Times New Roman"/>
          <w:sz w:val="28"/>
          <w:szCs w:val="28"/>
          <w:lang w:val="ru-RU" w:bidi="ar-SA"/>
        </w:rPr>
        <w:t>1.отдел</w:t>
      </w:r>
      <w:proofErr w:type="gramEnd"/>
      <w:r w:rsidRPr="00FB2A94">
        <w:rPr>
          <w:rFonts w:ascii="Times New Roman" w:hAnsi="Times New Roman"/>
          <w:sz w:val="28"/>
          <w:szCs w:val="28"/>
          <w:lang w:val="ru-RU" w:bidi="ar-SA"/>
        </w:rPr>
        <w:t xml:space="preserve"> по профилактике правонарушений и связям с правоохранительными органами</w:t>
      </w:r>
      <w:r w:rsidRPr="00FB2A94">
        <w:rPr>
          <w:rFonts w:ascii="Times New Roman" w:hAnsi="Times New Roman"/>
          <w:sz w:val="28"/>
          <w:szCs w:val="28"/>
          <w:lang w:val="ru-RU"/>
        </w:rPr>
        <w:t xml:space="preserve"> администрации города Нефтеюганска</w:t>
      </w:r>
      <w:r w:rsidRPr="00FB2A94">
        <w:rPr>
          <w:rFonts w:ascii="Times New Roman" w:hAnsi="Times New Roman"/>
          <w:sz w:val="28"/>
          <w:szCs w:val="28"/>
          <w:lang w:val="ru-RU" w:bidi="ar-SA"/>
        </w:rPr>
        <w:t xml:space="preserve"> (628309, Ханты-Мансийский автономный округ - Югра, г.Нефтеюганск, 2 мкр., дом 25);</w:t>
      </w:r>
    </w:p>
    <w:p w:rsidR="00FB2A94" w:rsidRPr="00FB2A94" w:rsidRDefault="00FB2A94" w:rsidP="00FB2A9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FB2A94">
        <w:rPr>
          <w:rFonts w:ascii="Times New Roman" w:hAnsi="Times New Roman"/>
          <w:sz w:val="28"/>
          <w:szCs w:val="28"/>
          <w:lang w:val="ru-RU" w:bidi="ar-SA"/>
        </w:rPr>
        <w:t>4.</w:t>
      </w:r>
      <w:proofErr w:type="gramStart"/>
      <w:r w:rsidRPr="00FB2A94">
        <w:rPr>
          <w:rFonts w:ascii="Times New Roman" w:hAnsi="Times New Roman"/>
          <w:sz w:val="28"/>
          <w:szCs w:val="28"/>
          <w:lang w:val="ru-RU" w:bidi="ar-SA"/>
        </w:rPr>
        <w:t>2.отдел</w:t>
      </w:r>
      <w:proofErr w:type="gramEnd"/>
      <w:r w:rsidRPr="00FB2A94">
        <w:rPr>
          <w:rFonts w:ascii="Times New Roman" w:hAnsi="Times New Roman"/>
          <w:sz w:val="28"/>
          <w:szCs w:val="28"/>
          <w:lang w:val="ru-RU" w:bidi="ar-SA"/>
        </w:rPr>
        <w:t xml:space="preserve"> по организации деятельности комиссии по делам несовершеннолетних и защите их прав</w:t>
      </w:r>
      <w:r w:rsidRPr="00FB2A94">
        <w:rPr>
          <w:rFonts w:ascii="Times New Roman" w:hAnsi="Times New Roman"/>
          <w:sz w:val="28"/>
          <w:szCs w:val="28"/>
          <w:lang w:val="ru-RU"/>
        </w:rPr>
        <w:t xml:space="preserve"> администрации города Нефтеюганска</w:t>
      </w:r>
      <w:r w:rsidRPr="00FB2A94">
        <w:rPr>
          <w:rFonts w:ascii="Times New Roman" w:hAnsi="Times New Roman"/>
          <w:sz w:val="28"/>
          <w:szCs w:val="28"/>
          <w:lang w:val="ru-RU" w:bidi="ar-SA"/>
        </w:rPr>
        <w:t xml:space="preserve"> (628309, Ханты-Мансийский автономный округ - Югра, г.Нефтеюганск, 9 мкр., дом 29);</w:t>
      </w:r>
    </w:p>
    <w:p w:rsidR="00FB2A94" w:rsidRPr="00FB2A94" w:rsidRDefault="00FB2A94" w:rsidP="00FB2A9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FB2A94">
        <w:rPr>
          <w:rFonts w:ascii="Times New Roman" w:hAnsi="Times New Roman"/>
          <w:sz w:val="28"/>
          <w:szCs w:val="28"/>
          <w:lang w:val="ru-RU" w:bidi="ar-SA"/>
        </w:rPr>
        <w:t>4.</w:t>
      </w:r>
      <w:proofErr w:type="gramStart"/>
      <w:r w:rsidRPr="00FB2A94">
        <w:rPr>
          <w:rFonts w:ascii="Times New Roman" w:hAnsi="Times New Roman"/>
          <w:sz w:val="28"/>
          <w:szCs w:val="28"/>
          <w:lang w:val="ru-RU" w:bidi="ar-SA"/>
        </w:rPr>
        <w:t>3.отдел</w:t>
      </w:r>
      <w:proofErr w:type="gramEnd"/>
      <w:r w:rsidRPr="00FB2A94">
        <w:rPr>
          <w:rFonts w:ascii="Times New Roman" w:hAnsi="Times New Roman"/>
          <w:sz w:val="28"/>
          <w:szCs w:val="28"/>
          <w:lang w:val="ru-RU" w:bidi="ar-SA"/>
        </w:rPr>
        <w:t xml:space="preserve"> по обеспечению деятельности административной комиссии</w:t>
      </w:r>
      <w:r w:rsidRPr="00FB2A94">
        <w:rPr>
          <w:rFonts w:ascii="Times New Roman" w:hAnsi="Times New Roman"/>
          <w:sz w:val="28"/>
          <w:szCs w:val="28"/>
          <w:lang w:val="ru-RU"/>
        </w:rPr>
        <w:t xml:space="preserve"> администрации города Нефтеюганска</w:t>
      </w:r>
      <w:r w:rsidRPr="00FB2A94">
        <w:rPr>
          <w:rFonts w:ascii="Times New Roman" w:hAnsi="Times New Roman"/>
          <w:sz w:val="28"/>
          <w:szCs w:val="28"/>
          <w:lang w:val="ru-RU" w:bidi="ar-SA"/>
        </w:rPr>
        <w:t xml:space="preserve"> (628309, Ханты-Мансийский автономный округ - Югра, г.Нефтеюганск, 5 мкр., дом 6);</w:t>
      </w:r>
    </w:p>
    <w:p w:rsidR="00FB2A94" w:rsidRPr="00FB2A94" w:rsidRDefault="00FB2A94" w:rsidP="00FB2A9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FB2A94">
        <w:rPr>
          <w:rFonts w:ascii="Times New Roman" w:hAnsi="Times New Roman"/>
          <w:sz w:val="28"/>
          <w:szCs w:val="28"/>
          <w:lang w:val="ru-RU" w:bidi="ar-SA"/>
        </w:rPr>
        <w:t>4.</w:t>
      </w:r>
      <w:proofErr w:type="gramStart"/>
      <w:r w:rsidRPr="00FB2A94">
        <w:rPr>
          <w:rFonts w:ascii="Times New Roman" w:hAnsi="Times New Roman"/>
          <w:sz w:val="28"/>
          <w:szCs w:val="28"/>
          <w:lang w:val="ru-RU" w:bidi="ar-SA"/>
        </w:rPr>
        <w:t>4.отдел</w:t>
      </w:r>
      <w:proofErr w:type="gramEnd"/>
      <w:r w:rsidRPr="00FB2A94">
        <w:rPr>
          <w:rFonts w:ascii="Times New Roman" w:hAnsi="Times New Roman"/>
          <w:sz w:val="28"/>
          <w:szCs w:val="28"/>
          <w:lang w:val="ru-RU" w:bidi="ar-SA"/>
        </w:rPr>
        <w:t xml:space="preserve"> по делам гражданской обороны и чрезвычайным ситуациям </w:t>
      </w:r>
      <w:r w:rsidRPr="00FB2A94">
        <w:rPr>
          <w:rFonts w:ascii="Times New Roman" w:hAnsi="Times New Roman"/>
          <w:sz w:val="28"/>
          <w:szCs w:val="28"/>
          <w:lang w:val="ru-RU"/>
        </w:rPr>
        <w:t>администрации города Нефтеюганска</w:t>
      </w:r>
      <w:r w:rsidRPr="00FB2A94">
        <w:rPr>
          <w:rFonts w:ascii="Times New Roman" w:hAnsi="Times New Roman"/>
          <w:sz w:val="28"/>
          <w:szCs w:val="28"/>
          <w:lang w:val="ru-RU" w:bidi="ar-SA"/>
        </w:rPr>
        <w:t xml:space="preserve"> (628309, Ханты-Мансийский автономный округ - Югра, г.Нефтеюганск, 2 мкр., дом 25);</w:t>
      </w:r>
    </w:p>
    <w:p w:rsidR="00FB2A94" w:rsidRPr="00FB2A94" w:rsidRDefault="00FB2A94" w:rsidP="00FB2A9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FB2A94">
        <w:rPr>
          <w:rFonts w:ascii="Times New Roman" w:hAnsi="Times New Roman"/>
          <w:sz w:val="28"/>
          <w:szCs w:val="28"/>
          <w:lang w:val="ru-RU"/>
        </w:rPr>
        <w:t>4.</w:t>
      </w:r>
      <w:proofErr w:type="gramStart"/>
      <w:r w:rsidRPr="00FB2A94">
        <w:rPr>
          <w:rFonts w:ascii="Times New Roman" w:hAnsi="Times New Roman"/>
          <w:sz w:val="28"/>
          <w:szCs w:val="28"/>
          <w:lang w:val="ru-RU"/>
        </w:rPr>
        <w:t>5.отдел</w:t>
      </w:r>
      <w:proofErr w:type="gramEnd"/>
      <w:r w:rsidRPr="00FB2A94">
        <w:rPr>
          <w:rFonts w:ascii="Times New Roman" w:hAnsi="Times New Roman"/>
          <w:sz w:val="28"/>
          <w:szCs w:val="28"/>
          <w:lang w:val="ru-RU"/>
        </w:rPr>
        <w:t xml:space="preserve"> финансового контроля </w:t>
      </w:r>
      <w:r w:rsidRPr="00FB2A94">
        <w:rPr>
          <w:rFonts w:ascii="Times New Roman" w:hAnsi="Times New Roman"/>
          <w:sz w:val="28"/>
          <w:szCs w:val="28"/>
          <w:lang w:val="ru-RU" w:bidi="ar-SA"/>
        </w:rPr>
        <w:t>(628309, Ханты-Мансийский автономный округ - Югра, г.Нефтеюганск, 2 мкр., дом 25);</w:t>
      </w:r>
    </w:p>
    <w:p w:rsidR="00FB2A94" w:rsidRPr="00FB2A94" w:rsidRDefault="00FB2A94" w:rsidP="00FB2A9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FB2A94">
        <w:rPr>
          <w:rFonts w:ascii="Times New Roman" w:hAnsi="Times New Roman"/>
          <w:sz w:val="28"/>
          <w:szCs w:val="28"/>
          <w:lang w:val="ru-RU" w:bidi="ar-SA"/>
        </w:rPr>
        <w:t>4.</w:t>
      </w:r>
      <w:proofErr w:type="gramStart"/>
      <w:r w:rsidRPr="00FB2A94">
        <w:rPr>
          <w:rFonts w:ascii="Times New Roman" w:hAnsi="Times New Roman"/>
          <w:sz w:val="28"/>
          <w:szCs w:val="28"/>
          <w:lang w:val="ru-RU" w:bidi="ar-SA"/>
        </w:rPr>
        <w:t>6.отдел</w:t>
      </w:r>
      <w:proofErr w:type="gramEnd"/>
      <w:r w:rsidRPr="00FB2A94">
        <w:rPr>
          <w:rFonts w:ascii="Times New Roman" w:hAnsi="Times New Roman"/>
          <w:sz w:val="28"/>
          <w:szCs w:val="28"/>
          <w:lang w:val="ru-RU" w:bidi="ar-SA"/>
        </w:rPr>
        <w:t xml:space="preserve"> записи актов гражданского состояния администрации города Нефтеюганска (628309, Ханты-Мансийский автономный округ - Югра, г.Нефтеюганск, 1 мкр., дом 21а);</w:t>
      </w:r>
    </w:p>
    <w:p w:rsidR="00FB2A94" w:rsidRPr="00FB2A94" w:rsidRDefault="00FB2A94" w:rsidP="00FB2A94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FB2A94">
        <w:rPr>
          <w:rFonts w:ascii="Times New Roman" w:hAnsi="Times New Roman"/>
          <w:sz w:val="28"/>
          <w:szCs w:val="28"/>
          <w:lang w:val="ru-RU" w:bidi="ar-SA"/>
        </w:rPr>
        <w:tab/>
        <w:t>4.7.служба муниципального контроля администрации города Нефтеюганска (628300, Ханты-Мансийский автономный округ - Югра, г.Нефтеюганск, ул. Строителей, здание № 4).</w:t>
      </w:r>
    </w:p>
    <w:p w:rsidR="00FB2A94" w:rsidRPr="00FB2A94" w:rsidRDefault="00FB2A94" w:rsidP="00FB2A9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Mangal"/>
          <w:sz w:val="28"/>
          <w:szCs w:val="28"/>
          <w:lang w:val="ru-RU"/>
        </w:rPr>
      </w:pPr>
    </w:p>
    <w:p w:rsidR="00913785" w:rsidRDefault="00913785" w:rsidP="00FB2A94">
      <w:pPr>
        <w:spacing w:after="0" w:line="240" w:lineRule="auto"/>
        <w:ind w:firstLine="567"/>
        <w:contextualSpacing/>
        <w:rPr>
          <w:rFonts w:ascii="Times New Roman" w:hAnsi="Times New Roman" w:cs="Mangal"/>
          <w:sz w:val="28"/>
          <w:szCs w:val="28"/>
          <w:highlight w:val="yellow"/>
          <w:lang w:val="ru-RU"/>
        </w:rPr>
      </w:pPr>
    </w:p>
    <w:p w:rsidR="00913785" w:rsidRDefault="00913785" w:rsidP="00FB2A94">
      <w:pPr>
        <w:spacing w:after="0" w:line="240" w:lineRule="auto"/>
        <w:ind w:firstLine="567"/>
        <w:contextualSpacing/>
        <w:rPr>
          <w:rFonts w:ascii="Times New Roman" w:hAnsi="Times New Roman" w:cs="Mangal"/>
          <w:sz w:val="28"/>
          <w:szCs w:val="28"/>
          <w:highlight w:val="yellow"/>
          <w:lang w:val="ru-RU"/>
        </w:rPr>
      </w:pPr>
    </w:p>
    <w:p w:rsidR="00FB2A94" w:rsidRPr="00E65D34" w:rsidRDefault="00FB2A94" w:rsidP="00FB2A94">
      <w:pPr>
        <w:spacing w:after="0" w:line="240" w:lineRule="auto"/>
        <w:ind w:firstLine="567"/>
        <w:contextualSpacing/>
        <w:rPr>
          <w:rFonts w:ascii="Times New Roman" w:hAnsi="Times New Roman" w:cs="Mangal"/>
          <w:sz w:val="28"/>
          <w:szCs w:val="28"/>
          <w:lang w:val="ru-RU"/>
        </w:rPr>
      </w:pPr>
      <w:r w:rsidRPr="00E65D34">
        <w:rPr>
          <w:rFonts w:ascii="Times New Roman" w:hAnsi="Times New Roman" w:cs="Mangal"/>
          <w:sz w:val="28"/>
          <w:szCs w:val="28"/>
          <w:lang w:val="ru-RU"/>
        </w:rPr>
        <w:t>Раздел 4. Бизнес - среда, социальные объекты города Нефтеюганска</w:t>
      </w:r>
    </w:p>
    <w:p w:rsidR="00FB2A94" w:rsidRPr="00E65D34" w:rsidRDefault="00FB2A94" w:rsidP="00FB2A94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/>
          <w:sz w:val="28"/>
          <w:szCs w:val="28"/>
          <w:lang w:val="ru-RU"/>
        </w:rPr>
      </w:pPr>
      <w:r w:rsidRPr="00E65D34">
        <w:rPr>
          <w:rFonts w:ascii="Times New Roman" w:hAnsi="Times New Roman"/>
          <w:sz w:val="28"/>
          <w:szCs w:val="28"/>
          <w:lang w:val="ru-RU"/>
        </w:rPr>
        <w:t>4.1.Банковская система.</w:t>
      </w:r>
    </w:p>
    <w:tbl>
      <w:tblPr>
        <w:tblStyle w:val="a7"/>
        <w:tblW w:w="9871" w:type="dxa"/>
        <w:tblLook w:val="04A0" w:firstRow="1" w:lastRow="0" w:firstColumn="1" w:lastColumn="0" w:noHBand="0" w:noVBand="1"/>
      </w:tblPr>
      <w:tblGrid>
        <w:gridCol w:w="580"/>
        <w:gridCol w:w="3284"/>
        <w:gridCol w:w="3644"/>
        <w:gridCol w:w="2363"/>
      </w:tblGrid>
      <w:tr w:rsidR="00FB2A94" w:rsidRPr="00FB2A94" w:rsidTr="00CD27DD">
        <w:trPr>
          <w:tblHeader/>
        </w:trPr>
        <w:tc>
          <w:tcPr>
            <w:tcW w:w="580" w:type="dxa"/>
            <w:vAlign w:val="center"/>
          </w:tcPr>
          <w:p w:rsidR="00FB2A94" w:rsidRPr="00E65D34" w:rsidRDefault="00FB2A94" w:rsidP="00FB2A94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65D3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№ п/</w:t>
            </w:r>
          </w:p>
          <w:p w:rsidR="00FB2A94" w:rsidRPr="00E65D34" w:rsidRDefault="00FB2A94" w:rsidP="00FB2A94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65D34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</w:p>
        </w:tc>
        <w:tc>
          <w:tcPr>
            <w:tcW w:w="3284" w:type="dxa"/>
            <w:vAlign w:val="center"/>
          </w:tcPr>
          <w:p w:rsidR="00FB2A94" w:rsidRPr="00E65D34" w:rsidRDefault="00FB2A94" w:rsidP="00FB2A94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65D34">
              <w:rPr>
                <w:rFonts w:ascii="Times New Roman" w:hAnsi="Times New Roman"/>
                <w:sz w:val="24"/>
                <w:szCs w:val="24"/>
                <w:lang w:val="ru-RU"/>
              </w:rPr>
              <w:t>Наименование</w:t>
            </w:r>
          </w:p>
        </w:tc>
        <w:tc>
          <w:tcPr>
            <w:tcW w:w="3644" w:type="dxa"/>
            <w:vAlign w:val="center"/>
          </w:tcPr>
          <w:p w:rsidR="00FB2A94" w:rsidRPr="00E65D34" w:rsidRDefault="00FB2A94" w:rsidP="00FB2A94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65D34">
              <w:rPr>
                <w:rFonts w:ascii="Times New Roman" w:hAnsi="Times New Roman"/>
                <w:sz w:val="24"/>
                <w:szCs w:val="24"/>
                <w:lang w:val="ru-RU"/>
              </w:rPr>
              <w:t>Адрес</w:t>
            </w:r>
          </w:p>
        </w:tc>
        <w:tc>
          <w:tcPr>
            <w:tcW w:w="2363" w:type="dxa"/>
            <w:vAlign w:val="center"/>
          </w:tcPr>
          <w:p w:rsidR="00FB2A94" w:rsidRPr="00E65D34" w:rsidRDefault="00FB2A94" w:rsidP="00FB2A94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65D34">
              <w:rPr>
                <w:rFonts w:ascii="Times New Roman" w:hAnsi="Times New Roman"/>
                <w:sz w:val="24"/>
                <w:szCs w:val="24"/>
                <w:lang w:val="ru-RU"/>
              </w:rPr>
              <w:t>Официальный</w:t>
            </w:r>
          </w:p>
          <w:p w:rsidR="00FB2A94" w:rsidRPr="00FB2A94" w:rsidRDefault="00FB2A94" w:rsidP="00FB2A94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65D34">
              <w:rPr>
                <w:rFonts w:ascii="Times New Roman" w:hAnsi="Times New Roman"/>
                <w:sz w:val="24"/>
                <w:szCs w:val="24"/>
                <w:lang w:val="ru-RU"/>
              </w:rPr>
              <w:t>сайт</w:t>
            </w:r>
          </w:p>
        </w:tc>
      </w:tr>
      <w:tr w:rsidR="00FB2A94" w:rsidRPr="005373E1" w:rsidTr="00CD27DD">
        <w:trPr>
          <w:trHeight w:val="1481"/>
        </w:trPr>
        <w:tc>
          <w:tcPr>
            <w:tcW w:w="580" w:type="dxa"/>
            <w:vAlign w:val="center"/>
          </w:tcPr>
          <w:p w:rsidR="00FB2A94" w:rsidRPr="00FB2A94" w:rsidRDefault="00FB2A94" w:rsidP="00FB2A94">
            <w:pPr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84" w:type="dxa"/>
            <w:vAlign w:val="center"/>
          </w:tcPr>
          <w:p w:rsidR="00FB2A94" w:rsidRPr="00FB2A94" w:rsidRDefault="00FB2A94" w:rsidP="00FB2A94">
            <w:pPr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bidi="ar-SA"/>
              </w:rPr>
              <w:t>ПАО «Сбербанк России»</w:t>
            </w: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B2A94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Нефтеюганское подразделение дополнительный офис </w:t>
            </w:r>
            <w:r w:rsidRPr="00FB2A94">
              <w:rPr>
                <w:rFonts w:ascii="Times New Roman" w:hAnsi="Times New Roman"/>
                <w:sz w:val="24"/>
                <w:szCs w:val="24"/>
                <w:lang w:val="ru-RU" w:bidi="ar-SA"/>
              </w:rPr>
              <w:br/>
              <w:t>№ 5940/0100</w:t>
            </w:r>
          </w:p>
        </w:tc>
        <w:tc>
          <w:tcPr>
            <w:tcW w:w="3644" w:type="dxa"/>
            <w:vAlign w:val="center"/>
          </w:tcPr>
          <w:p w:rsidR="00FB2A94" w:rsidRPr="00FB2A94" w:rsidRDefault="00FB2A94" w:rsidP="00FB2A94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 w:bidi="ar-SA"/>
              </w:rPr>
              <w:t>628310,</w:t>
            </w:r>
            <w:r w:rsidR="005373E1" w:rsidRPr="005373E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5373E1" w:rsidRPr="005373E1">
              <w:rPr>
                <w:rFonts w:ascii="Times New Roman" w:hAnsi="Times New Roman"/>
                <w:sz w:val="24"/>
                <w:szCs w:val="24"/>
                <w:lang w:val="ru-RU" w:bidi="ar-SA"/>
              </w:rPr>
              <w:t>Российская Федерация,</w:t>
            </w:r>
            <w:r w:rsidRPr="00FB2A94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 Ханты-Мансийский автономный округ - Югра, г.Нефтеюганск, </w:t>
            </w: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bidi="ar-SA"/>
              </w:rPr>
              <w:t>16а мкр., дом 50, тел. 8 (800) 5555550, (495) 5005550, 900</w:t>
            </w:r>
          </w:p>
        </w:tc>
        <w:tc>
          <w:tcPr>
            <w:tcW w:w="2363" w:type="dxa"/>
            <w:vAlign w:val="center"/>
          </w:tcPr>
          <w:p w:rsidR="00FB2A94" w:rsidRPr="00FB2A94" w:rsidRDefault="00FB2A94" w:rsidP="00FB2A94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2A94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 w:bidi="ar-SA"/>
              </w:rPr>
              <w:t>www.sb</w:t>
            </w:r>
            <w:proofErr w:type="spellStart"/>
            <w:r w:rsidRPr="00FB2A9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ar-SA"/>
              </w:rPr>
              <w:t>erbank</w:t>
            </w:r>
            <w:proofErr w:type="spellEnd"/>
            <w:r w:rsidRPr="00FB2A94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 w:bidi="ar-SA"/>
              </w:rPr>
              <w:t>.</w:t>
            </w:r>
            <w:proofErr w:type="spellStart"/>
            <w:r w:rsidRPr="00FB2A94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 w:bidi="ar-SA"/>
              </w:rPr>
              <w:t>ru</w:t>
            </w:r>
            <w:proofErr w:type="spellEnd"/>
          </w:p>
        </w:tc>
      </w:tr>
      <w:tr w:rsidR="00FB2A94" w:rsidRPr="006C7492" w:rsidTr="00C13EB0">
        <w:trPr>
          <w:trHeight w:val="1236"/>
        </w:trPr>
        <w:tc>
          <w:tcPr>
            <w:tcW w:w="580" w:type="dxa"/>
            <w:vAlign w:val="center"/>
          </w:tcPr>
          <w:p w:rsidR="00FB2A94" w:rsidRPr="00FB2A94" w:rsidRDefault="00FB2A94" w:rsidP="00FB2A94">
            <w:pPr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284" w:type="dxa"/>
            <w:vAlign w:val="center"/>
          </w:tcPr>
          <w:p w:rsidR="00FB2A94" w:rsidRPr="00FB2A94" w:rsidRDefault="00FB2A94" w:rsidP="00FB2A94">
            <w:pPr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2A94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val="ru-RU" w:eastAsia="ru-RU" w:bidi="ar-SA"/>
              </w:rPr>
              <w:t xml:space="preserve">Нефтеюганский филиал </w:t>
            </w:r>
            <w:r w:rsidRPr="00FB2A94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val="ru-RU" w:eastAsia="ru-RU" w:bidi="ar-SA"/>
              </w:rPr>
              <w:br/>
              <w:t>ОАО «</w:t>
            </w:r>
            <w:r w:rsidRPr="00FB2A94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lang w:val="ru-RU" w:bidi="ar-SA"/>
              </w:rPr>
              <w:t>Всероссийский банк Развития Регионов</w:t>
            </w:r>
            <w:r w:rsidRPr="00FB2A94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val="ru-RU" w:eastAsia="ru-RU" w:bidi="ar-SA"/>
              </w:rPr>
              <w:t>»</w:t>
            </w:r>
          </w:p>
        </w:tc>
        <w:tc>
          <w:tcPr>
            <w:tcW w:w="3644" w:type="dxa"/>
            <w:vAlign w:val="center"/>
          </w:tcPr>
          <w:p w:rsidR="00FB2A94" w:rsidRPr="00FB2A94" w:rsidRDefault="00FB2A94" w:rsidP="00FB2A94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 w:bidi="ar-SA"/>
              </w:rPr>
              <w:t>628301,</w:t>
            </w:r>
            <w:r w:rsidR="006C7492" w:rsidRPr="006C749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6C7492" w:rsidRPr="006C7492">
              <w:rPr>
                <w:rFonts w:ascii="Times New Roman" w:hAnsi="Times New Roman"/>
                <w:sz w:val="24"/>
                <w:szCs w:val="24"/>
                <w:lang w:val="ru-RU" w:bidi="ar-SA"/>
              </w:rPr>
              <w:t>Российская Федерация,</w:t>
            </w:r>
            <w:r w:rsidRPr="00FB2A94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 Ханты-Мансийский автономный округ - Югра, г.Нефтеюганск, 2 мкр., дом 24, </w:t>
            </w:r>
            <w:r w:rsidRPr="00FB2A94">
              <w:rPr>
                <w:rFonts w:ascii="Times New Roman" w:hAnsi="Times New Roman"/>
                <w:sz w:val="24"/>
                <w:szCs w:val="24"/>
                <w:lang w:val="ru-RU" w:bidi="ar-SA"/>
              </w:rPr>
              <w:br/>
              <w:t>тел. 8 (800) 7000349</w:t>
            </w:r>
          </w:p>
        </w:tc>
        <w:tc>
          <w:tcPr>
            <w:tcW w:w="2363" w:type="dxa"/>
            <w:vAlign w:val="center"/>
          </w:tcPr>
          <w:p w:rsidR="00FB2A94" w:rsidRPr="00FB2A94" w:rsidRDefault="00AF6C80" w:rsidP="00FB2A94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11" w:tgtFrame="_blank" w:history="1">
              <w:r w:rsidR="00FB2A94" w:rsidRPr="00FB2A94">
                <w:rPr>
                  <w:rFonts w:ascii="Times New Roman" w:hAnsi="Times New Roman"/>
                  <w:bCs/>
                  <w:sz w:val="24"/>
                  <w:szCs w:val="24"/>
                  <w:bdr w:val="none" w:sz="0" w:space="0" w:color="auto" w:frame="1"/>
                  <w:lang w:val="ru-RU" w:bidi="ar-SA"/>
                </w:rPr>
                <w:t>www.vbrr.ru</w:t>
              </w:r>
            </w:hyperlink>
          </w:p>
        </w:tc>
      </w:tr>
      <w:tr w:rsidR="00FB2A94" w:rsidRPr="00FB2A94" w:rsidTr="00CD27DD">
        <w:trPr>
          <w:trHeight w:val="1517"/>
        </w:trPr>
        <w:tc>
          <w:tcPr>
            <w:tcW w:w="580" w:type="dxa"/>
            <w:vAlign w:val="center"/>
          </w:tcPr>
          <w:p w:rsidR="00FB2A94" w:rsidRPr="00FB2A94" w:rsidRDefault="00FB2A94" w:rsidP="00FB2A94">
            <w:pPr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284" w:type="dxa"/>
            <w:vAlign w:val="center"/>
          </w:tcPr>
          <w:p w:rsidR="00FB2A94" w:rsidRPr="00FB2A94" w:rsidRDefault="00FB2A94" w:rsidP="00FB2A94">
            <w:pPr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 w:bidi="ar-SA"/>
              </w:rPr>
              <w:t>ПАО Банк «ФК Открытие»</w:t>
            </w:r>
          </w:p>
        </w:tc>
        <w:tc>
          <w:tcPr>
            <w:tcW w:w="3644" w:type="dxa"/>
            <w:vAlign w:val="center"/>
          </w:tcPr>
          <w:p w:rsidR="00FB2A94" w:rsidRPr="00FB2A94" w:rsidRDefault="00FB2A94" w:rsidP="00FB2A94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 w:bidi="ar-SA"/>
              </w:rPr>
              <w:t>628305,</w:t>
            </w:r>
            <w:r w:rsidR="005537C0" w:rsidRPr="005537C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5537C0" w:rsidRPr="005537C0">
              <w:rPr>
                <w:rFonts w:ascii="Times New Roman" w:hAnsi="Times New Roman"/>
                <w:sz w:val="24"/>
                <w:szCs w:val="24"/>
                <w:lang w:val="ru-RU" w:bidi="ar-SA"/>
              </w:rPr>
              <w:t>Российская Федерация,</w:t>
            </w:r>
            <w:r w:rsidRPr="00FB2A94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 Ханты-Мансийский автономный округ - Югра, г.Нефтеюганск, ул.Набережная, дом 1, тел. </w:t>
            </w:r>
            <w:r w:rsidR="005537C0">
              <w:rPr>
                <w:rFonts w:ascii="Times New Roman" w:hAnsi="Times New Roman"/>
                <w:sz w:val="24"/>
                <w:szCs w:val="24"/>
                <w:lang w:val="ru-RU" w:bidi="ar-SA"/>
              </w:rPr>
              <w:br/>
            </w:r>
            <w:r w:rsidRPr="00FB2A94">
              <w:rPr>
                <w:rFonts w:ascii="Times New Roman" w:hAnsi="Times New Roman"/>
                <w:sz w:val="24"/>
                <w:szCs w:val="24"/>
                <w:lang w:val="ru-RU" w:bidi="ar-SA"/>
              </w:rPr>
              <w:t>8 (800) 4444400, 5003710</w:t>
            </w:r>
          </w:p>
        </w:tc>
        <w:tc>
          <w:tcPr>
            <w:tcW w:w="2363" w:type="dxa"/>
            <w:vAlign w:val="center"/>
          </w:tcPr>
          <w:p w:rsidR="00FB2A94" w:rsidRPr="00FB2A94" w:rsidRDefault="00FB2A94" w:rsidP="00FB2A94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FB2A94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 w:bidi="ar-SA"/>
              </w:rPr>
              <w:t>www</w:t>
            </w:r>
            <w:proofErr w:type="spellEnd"/>
            <w:r w:rsidRPr="00FB2A94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 w:bidi="ar-SA"/>
              </w:rPr>
              <w:t>.</w:t>
            </w:r>
            <w:r w:rsidRPr="00FB2A9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ar-SA"/>
              </w:rPr>
              <w:t>open</w:t>
            </w:r>
            <w:r w:rsidRPr="00FB2A94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 w:bidi="ar-SA"/>
              </w:rPr>
              <w:t>.</w:t>
            </w:r>
            <w:proofErr w:type="spellStart"/>
            <w:r w:rsidRPr="00FB2A94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 w:bidi="ar-SA"/>
              </w:rPr>
              <w:t>ru</w:t>
            </w:r>
            <w:proofErr w:type="spellEnd"/>
          </w:p>
        </w:tc>
      </w:tr>
      <w:tr w:rsidR="00FB2A94" w:rsidRPr="00FB2A94" w:rsidTr="00D76B9C">
        <w:trPr>
          <w:trHeight w:val="1445"/>
        </w:trPr>
        <w:tc>
          <w:tcPr>
            <w:tcW w:w="580" w:type="dxa"/>
            <w:vAlign w:val="center"/>
          </w:tcPr>
          <w:p w:rsidR="00FB2A94" w:rsidRPr="00FB2A94" w:rsidRDefault="00FB2A94" w:rsidP="00FB2A94">
            <w:pPr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284" w:type="dxa"/>
            <w:vAlign w:val="center"/>
          </w:tcPr>
          <w:p w:rsidR="00FB2A94" w:rsidRPr="00FB2A94" w:rsidRDefault="00FB2A94" w:rsidP="00FB2A94">
            <w:pPr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 w:bidi="ar-SA"/>
              </w:rPr>
              <w:t>ЗАО «</w:t>
            </w:r>
            <w:r w:rsidRPr="00FB2A94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lang w:val="ru-RU" w:bidi="ar-SA"/>
              </w:rPr>
              <w:t>Сургутнефтегазбанк</w:t>
            </w:r>
            <w:r w:rsidRPr="00FB2A94">
              <w:rPr>
                <w:rFonts w:ascii="Times New Roman" w:hAnsi="Times New Roman"/>
                <w:sz w:val="24"/>
                <w:szCs w:val="24"/>
                <w:lang w:val="ru-RU" w:bidi="ar-SA"/>
              </w:rPr>
              <w:t>»</w:t>
            </w:r>
            <w:r w:rsidRPr="00FB2A94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lang w:val="ru-RU" w:bidi="ar-SA"/>
              </w:rPr>
              <w:t xml:space="preserve"> Дополнительный офис - о</w:t>
            </w:r>
            <w:r w:rsidRPr="00FB2A94">
              <w:rPr>
                <w:rFonts w:ascii="Times New Roman" w:hAnsi="Times New Roman"/>
                <w:sz w:val="24"/>
                <w:szCs w:val="24"/>
                <w:lang w:val="ru-RU" w:bidi="ar-SA"/>
              </w:rPr>
              <w:t>перационное отделение № 8</w:t>
            </w:r>
          </w:p>
        </w:tc>
        <w:tc>
          <w:tcPr>
            <w:tcW w:w="3644" w:type="dxa"/>
            <w:vAlign w:val="center"/>
          </w:tcPr>
          <w:p w:rsidR="00FB2A94" w:rsidRPr="00FB2A94" w:rsidRDefault="00FB2A94" w:rsidP="005F1702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628310, </w:t>
            </w:r>
            <w:r w:rsidR="006D241A" w:rsidRPr="006D241A">
              <w:rPr>
                <w:rFonts w:ascii="Times New Roman" w:hAnsi="Times New Roman"/>
                <w:sz w:val="24"/>
                <w:szCs w:val="24"/>
                <w:lang w:val="ru-RU" w:bidi="ar-SA"/>
              </w:rPr>
              <w:t>Российская Федерация ,</w:t>
            </w:r>
            <w:r w:rsidRPr="00FB2A94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Ханты-Мансийский автономный округ - Югра, г.Нефтеюганск, </w:t>
            </w:r>
            <w:r w:rsidRPr="00FB2A94">
              <w:rPr>
                <w:rFonts w:ascii="Times New Roman" w:hAnsi="Times New Roman"/>
                <w:bCs/>
                <w:sz w:val="24"/>
                <w:szCs w:val="24"/>
                <w:lang w:val="ru-RU" w:bidi="ar-SA"/>
              </w:rPr>
              <w:t>16а мкр., дом 86, помещение 2,</w:t>
            </w:r>
            <w:r w:rsidRPr="00FB2A94">
              <w:rPr>
                <w:rFonts w:ascii="Times New Roman" w:hAnsi="Times New Roman"/>
                <w:bCs/>
                <w:sz w:val="24"/>
                <w:szCs w:val="24"/>
                <w:lang w:val="ru-RU" w:bidi="ar-SA"/>
              </w:rPr>
              <w:br/>
              <w:t>т</w:t>
            </w:r>
            <w:r w:rsidRPr="00FB2A94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ru-RU" w:bidi="ar-SA"/>
              </w:rPr>
              <w:t>ел. 8 (3463) 247490, 243132</w:t>
            </w:r>
          </w:p>
        </w:tc>
        <w:tc>
          <w:tcPr>
            <w:tcW w:w="2363" w:type="dxa"/>
            <w:vAlign w:val="center"/>
          </w:tcPr>
          <w:p w:rsidR="00FB2A94" w:rsidRPr="00FB2A94" w:rsidRDefault="00AF6C80" w:rsidP="00FB2A94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12" w:tgtFrame="_blank" w:history="1">
              <w:r w:rsidR="00FB2A94" w:rsidRPr="00FB2A94">
                <w:rPr>
                  <w:rFonts w:ascii="Times New Roman" w:hAnsi="Times New Roman"/>
                  <w:bCs/>
                  <w:sz w:val="24"/>
                  <w:szCs w:val="24"/>
                  <w:bdr w:val="none" w:sz="0" w:space="0" w:color="auto" w:frame="1"/>
                  <w:lang w:val="ru-RU" w:bidi="ar-SA"/>
                </w:rPr>
                <w:t>www.sngb.ru</w:t>
              </w:r>
            </w:hyperlink>
          </w:p>
        </w:tc>
      </w:tr>
      <w:tr w:rsidR="00FB2A94" w:rsidRPr="004F14CC" w:rsidTr="00D76B9C">
        <w:trPr>
          <w:trHeight w:val="1112"/>
        </w:trPr>
        <w:tc>
          <w:tcPr>
            <w:tcW w:w="580" w:type="dxa"/>
            <w:vAlign w:val="center"/>
          </w:tcPr>
          <w:p w:rsidR="00FB2A94" w:rsidRPr="00FB2A94" w:rsidRDefault="00FB2A94" w:rsidP="00FB2A94">
            <w:pPr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284" w:type="dxa"/>
            <w:vAlign w:val="center"/>
          </w:tcPr>
          <w:p w:rsidR="00FB2A94" w:rsidRPr="00FB2A94" w:rsidRDefault="00FB2A94" w:rsidP="00FB2A94">
            <w:pPr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АО «Газпромбанк»</w:t>
            </w:r>
          </w:p>
        </w:tc>
        <w:tc>
          <w:tcPr>
            <w:tcW w:w="3644" w:type="dxa"/>
            <w:vAlign w:val="center"/>
          </w:tcPr>
          <w:p w:rsidR="00FB2A94" w:rsidRPr="00FB2A94" w:rsidRDefault="00FB2A94" w:rsidP="00FB2A94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628311,</w:t>
            </w:r>
            <w:r w:rsidR="004F14CC" w:rsidRPr="004F14C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Российская Федерация,</w:t>
            </w: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Ханты-Мансийский автономный округ - Югра, г.Нефтеюганск, 12 мкр., дом 29,</w:t>
            </w: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тел. 8 (800) 1000701</w:t>
            </w:r>
          </w:p>
        </w:tc>
        <w:tc>
          <w:tcPr>
            <w:tcW w:w="2363" w:type="dxa"/>
            <w:vAlign w:val="center"/>
          </w:tcPr>
          <w:p w:rsidR="00FB2A94" w:rsidRPr="00FB2A94" w:rsidRDefault="00FB2A94" w:rsidP="00FB2A94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www.gazprombank.ru</w:t>
            </w:r>
          </w:p>
        </w:tc>
      </w:tr>
      <w:tr w:rsidR="00FB2A94" w:rsidRPr="008B22EC" w:rsidTr="00CD27DD">
        <w:trPr>
          <w:trHeight w:val="1276"/>
        </w:trPr>
        <w:tc>
          <w:tcPr>
            <w:tcW w:w="580" w:type="dxa"/>
            <w:vAlign w:val="center"/>
          </w:tcPr>
          <w:p w:rsidR="00FB2A94" w:rsidRPr="00FB2A94" w:rsidRDefault="00FB2A94" w:rsidP="00FB2A94">
            <w:pPr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3284" w:type="dxa"/>
            <w:vAlign w:val="center"/>
          </w:tcPr>
          <w:p w:rsidR="00FB2A94" w:rsidRPr="00FB2A94" w:rsidRDefault="00FB2A94" w:rsidP="00FB2A94">
            <w:pPr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Филиал ПАО «ВТБ 24»</w:t>
            </w:r>
          </w:p>
        </w:tc>
        <w:tc>
          <w:tcPr>
            <w:tcW w:w="3644" w:type="dxa"/>
            <w:vAlign w:val="center"/>
          </w:tcPr>
          <w:p w:rsidR="00FB2A94" w:rsidRPr="00FB2A94" w:rsidRDefault="00FB2A94" w:rsidP="00FB2A94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628305,</w:t>
            </w:r>
            <w:r w:rsidR="009869B1" w:rsidRPr="009869B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Российская Федерация,</w:t>
            </w: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г.Нефтеюганск, ул.Нефтяников, стр. 16, корп. 2, помещение </w:t>
            </w:r>
            <w:r w:rsidR="008B22EC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№ 1/1, тел. </w:t>
            </w:r>
            <w:r w:rsidRPr="00FB2A94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>8 (800) 1002424, 5002424, (3463) 277488</w:t>
            </w:r>
          </w:p>
        </w:tc>
        <w:tc>
          <w:tcPr>
            <w:tcW w:w="2363" w:type="dxa"/>
            <w:vAlign w:val="center"/>
          </w:tcPr>
          <w:p w:rsidR="00FB2A94" w:rsidRPr="00FB2A94" w:rsidRDefault="00FB2A94" w:rsidP="00FB2A94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www.vtb.ru</w:t>
            </w:r>
          </w:p>
        </w:tc>
      </w:tr>
      <w:tr w:rsidR="00FB2A94" w:rsidRPr="00FB2A94" w:rsidTr="00225EBB">
        <w:trPr>
          <w:trHeight w:val="1307"/>
        </w:trPr>
        <w:tc>
          <w:tcPr>
            <w:tcW w:w="580" w:type="dxa"/>
            <w:vAlign w:val="center"/>
          </w:tcPr>
          <w:p w:rsidR="00FB2A94" w:rsidRPr="00FB2A94" w:rsidRDefault="00FB2A94" w:rsidP="00FB2A94">
            <w:pPr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3284" w:type="dxa"/>
            <w:vAlign w:val="center"/>
          </w:tcPr>
          <w:p w:rsidR="00FB2A94" w:rsidRPr="00FB2A94" w:rsidRDefault="00FB2A94" w:rsidP="00FB2A94">
            <w:pPr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Филиал ПАО «</w:t>
            </w:r>
            <w:proofErr w:type="spellStart"/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Совкомбанк</w:t>
            </w:r>
            <w:proofErr w:type="spellEnd"/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3644" w:type="dxa"/>
            <w:vAlign w:val="center"/>
          </w:tcPr>
          <w:p w:rsidR="00FB2A94" w:rsidRPr="00FB2A94" w:rsidRDefault="00FB2A94" w:rsidP="00FB2A94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628307,</w:t>
            </w:r>
            <w:r w:rsidR="006D772A" w:rsidRPr="006D772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Российская Федерация ,</w:t>
            </w: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Ханты-Мансийский автономный округ - Югра, г.Нефтеюганск,7 мкр., дом 2а, </w:t>
            </w: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тел. 8 (800) 2006696, 1000006</w:t>
            </w:r>
          </w:p>
        </w:tc>
        <w:tc>
          <w:tcPr>
            <w:tcW w:w="2363" w:type="dxa"/>
            <w:vAlign w:val="center"/>
          </w:tcPr>
          <w:p w:rsidR="00FB2A94" w:rsidRPr="00FB2A94" w:rsidRDefault="00FB2A94" w:rsidP="00FB2A94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</w:rPr>
              <w:t>www</w:t>
            </w: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spellStart"/>
            <w:r w:rsidRPr="00FB2A94">
              <w:rPr>
                <w:rFonts w:ascii="Times New Roman" w:hAnsi="Times New Roman"/>
                <w:sz w:val="24"/>
                <w:szCs w:val="24"/>
              </w:rPr>
              <w:t>sovcombank</w:t>
            </w:r>
            <w:proofErr w:type="spellEnd"/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spellStart"/>
            <w:r w:rsidRPr="00FB2A94">
              <w:rPr>
                <w:rFonts w:ascii="Times New Roman" w:hAnsi="Times New Roman"/>
                <w:sz w:val="24"/>
                <w:szCs w:val="24"/>
              </w:rPr>
              <w:t>ru</w:t>
            </w:r>
            <w:proofErr w:type="spellEnd"/>
          </w:p>
        </w:tc>
      </w:tr>
      <w:tr w:rsidR="00FB2A94" w:rsidRPr="006D772A" w:rsidTr="00CD27DD">
        <w:tc>
          <w:tcPr>
            <w:tcW w:w="580" w:type="dxa"/>
            <w:vAlign w:val="center"/>
          </w:tcPr>
          <w:p w:rsidR="00FB2A94" w:rsidRPr="00FB2A94" w:rsidRDefault="00FB2A94" w:rsidP="00FB2A94">
            <w:pPr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3284" w:type="dxa"/>
            <w:vAlign w:val="center"/>
          </w:tcPr>
          <w:p w:rsidR="00FB2A94" w:rsidRPr="00FB2A94" w:rsidRDefault="00FB2A94" w:rsidP="00FB2A94">
            <w:pPr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Филиал АО «Почта Банк»</w:t>
            </w:r>
          </w:p>
        </w:tc>
        <w:tc>
          <w:tcPr>
            <w:tcW w:w="3644" w:type="dxa"/>
            <w:vAlign w:val="center"/>
          </w:tcPr>
          <w:p w:rsidR="00FB2A94" w:rsidRPr="00FB2A94" w:rsidRDefault="00FB2A94" w:rsidP="006D772A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628310,</w:t>
            </w:r>
            <w:r w:rsidR="006D772A" w:rsidRPr="006D772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Российская Федерация,</w:t>
            </w: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Ханты-Мансийский автономный округ - Югра, г.Нефтеюганск,12 мкр., дом 63, тел. 8 (800) 5500770</w:t>
            </w:r>
          </w:p>
        </w:tc>
        <w:tc>
          <w:tcPr>
            <w:tcW w:w="2363" w:type="dxa"/>
            <w:vAlign w:val="center"/>
          </w:tcPr>
          <w:p w:rsidR="00FB2A94" w:rsidRPr="00FB2A94" w:rsidRDefault="00FB2A94" w:rsidP="00FB2A94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</w:rPr>
              <w:t>www</w:t>
            </w: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spellStart"/>
            <w:r w:rsidRPr="00FB2A94">
              <w:rPr>
                <w:rFonts w:ascii="Times New Roman" w:hAnsi="Times New Roman"/>
                <w:sz w:val="24"/>
                <w:szCs w:val="24"/>
              </w:rPr>
              <w:t>pochtabank</w:t>
            </w:r>
            <w:proofErr w:type="spellEnd"/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spellStart"/>
            <w:r w:rsidRPr="00FB2A94">
              <w:rPr>
                <w:rFonts w:ascii="Times New Roman" w:hAnsi="Times New Roman"/>
                <w:sz w:val="24"/>
                <w:szCs w:val="24"/>
              </w:rPr>
              <w:t>ru</w:t>
            </w:r>
            <w:proofErr w:type="spellEnd"/>
          </w:p>
        </w:tc>
      </w:tr>
      <w:tr w:rsidR="00FB2A94" w:rsidRPr="00FB2A94" w:rsidTr="00CD27DD">
        <w:tc>
          <w:tcPr>
            <w:tcW w:w="580" w:type="dxa"/>
            <w:vAlign w:val="center"/>
          </w:tcPr>
          <w:p w:rsidR="00FB2A94" w:rsidRPr="00FB2A94" w:rsidRDefault="00FB2A94" w:rsidP="00FB2A94">
            <w:pPr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3284" w:type="dxa"/>
            <w:vAlign w:val="center"/>
          </w:tcPr>
          <w:p w:rsidR="00FB2A94" w:rsidRPr="00FB2A94" w:rsidRDefault="00FB2A94" w:rsidP="00FB2A94">
            <w:pPr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Филиал АО «ВУЗ-Банк»</w:t>
            </w:r>
          </w:p>
        </w:tc>
        <w:tc>
          <w:tcPr>
            <w:tcW w:w="3644" w:type="dxa"/>
            <w:vAlign w:val="center"/>
          </w:tcPr>
          <w:p w:rsidR="003B5E70" w:rsidRDefault="00FB2A94" w:rsidP="00FB2A94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628310, </w:t>
            </w:r>
            <w:r w:rsidR="003B5E70" w:rsidRPr="003B5E70">
              <w:rPr>
                <w:rFonts w:ascii="Times New Roman" w:hAnsi="Times New Roman"/>
                <w:sz w:val="24"/>
                <w:szCs w:val="24"/>
                <w:lang w:val="ru-RU"/>
              </w:rPr>
              <w:t>Российская Федерация,</w:t>
            </w:r>
          </w:p>
          <w:p w:rsidR="00FB2A94" w:rsidRPr="00FB2A94" w:rsidRDefault="00FB2A94" w:rsidP="00FB2A94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Ханты-Мансийский автономный округ - Югра, г.Нефтеюганск,16 мкр., дом 1,</w:t>
            </w: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тел. 8 (800) 7002700, (3463) 200999, 200988</w:t>
            </w:r>
          </w:p>
        </w:tc>
        <w:tc>
          <w:tcPr>
            <w:tcW w:w="2363" w:type="dxa"/>
            <w:vAlign w:val="center"/>
          </w:tcPr>
          <w:p w:rsidR="00FB2A94" w:rsidRPr="00FB2A94" w:rsidRDefault="00FB2A94" w:rsidP="00FB2A94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</w:rPr>
              <w:lastRenderedPageBreak/>
              <w:t>www</w:t>
            </w: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spellStart"/>
            <w:r w:rsidRPr="00FB2A94">
              <w:rPr>
                <w:rFonts w:ascii="Times New Roman" w:hAnsi="Times New Roman"/>
                <w:sz w:val="24"/>
                <w:szCs w:val="24"/>
              </w:rPr>
              <w:t>vuzbank</w:t>
            </w:r>
            <w:proofErr w:type="spellEnd"/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spellStart"/>
            <w:r w:rsidRPr="00FB2A94">
              <w:rPr>
                <w:rFonts w:ascii="Times New Roman" w:hAnsi="Times New Roman"/>
                <w:sz w:val="24"/>
                <w:szCs w:val="24"/>
              </w:rPr>
              <w:t>ru</w:t>
            </w:r>
            <w:proofErr w:type="spellEnd"/>
          </w:p>
        </w:tc>
      </w:tr>
      <w:tr w:rsidR="00FB2A94" w:rsidRPr="00FB2A94" w:rsidTr="00CD27DD">
        <w:trPr>
          <w:trHeight w:val="1187"/>
        </w:trPr>
        <w:tc>
          <w:tcPr>
            <w:tcW w:w="580" w:type="dxa"/>
            <w:vAlign w:val="center"/>
          </w:tcPr>
          <w:p w:rsidR="00FB2A94" w:rsidRPr="00FB2A94" w:rsidRDefault="00FB2A94" w:rsidP="00FB2A94">
            <w:pPr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10</w:t>
            </w:r>
          </w:p>
        </w:tc>
        <w:tc>
          <w:tcPr>
            <w:tcW w:w="3284" w:type="dxa"/>
            <w:vAlign w:val="center"/>
          </w:tcPr>
          <w:p w:rsidR="00FB2A94" w:rsidRPr="00FB2A94" w:rsidRDefault="00FB2A94" w:rsidP="00FB2A94">
            <w:pPr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ПАО КБ «Уральский банк реконструкции и развития»</w:t>
            </w:r>
          </w:p>
        </w:tc>
        <w:tc>
          <w:tcPr>
            <w:tcW w:w="3644" w:type="dxa"/>
            <w:vAlign w:val="center"/>
          </w:tcPr>
          <w:p w:rsidR="00A0116C" w:rsidRDefault="00FB2A94" w:rsidP="00FB2A94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628310, </w:t>
            </w:r>
            <w:r w:rsidR="00A0116C" w:rsidRPr="00A0116C">
              <w:rPr>
                <w:rFonts w:ascii="Times New Roman" w:hAnsi="Times New Roman"/>
                <w:sz w:val="24"/>
                <w:szCs w:val="24"/>
                <w:lang w:val="ru-RU"/>
              </w:rPr>
              <w:t>Российская Федерация,</w:t>
            </w:r>
          </w:p>
          <w:p w:rsidR="00FB2A94" w:rsidRPr="00FB2A94" w:rsidRDefault="00FB2A94" w:rsidP="00FB2A94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Ханты-Мансийский автономный округ - Югра, г.Нефтеюганск,16 мкр., дом 1. Тел. 8 (800) 1000200</w:t>
            </w:r>
          </w:p>
        </w:tc>
        <w:tc>
          <w:tcPr>
            <w:tcW w:w="2363" w:type="dxa"/>
            <w:vAlign w:val="center"/>
          </w:tcPr>
          <w:p w:rsidR="00FB2A94" w:rsidRPr="00FB2A94" w:rsidRDefault="00FB2A94" w:rsidP="00FB2A94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www.ubrr.ru</w:t>
            </w:r>
          </w:p>
        </w:tc>
      </w:tr>
    </w:tbl>
    <w:p w:rsidR="00FB2A94" w:rsidRPr="00FB2A94" w:rsidRDefault="00FB2A94" w:rsidP="00FB2A94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B2A94" w:rsidRPr="00FB2A94" w:rsidRDefault="00FB2A94" w:rsidP="00FB2A9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E65D34">
        <w:rPr>
          <w:rFonts w:ascii="Times New Roman" w:hAnsi="Times New Roman" w:cs="Mangal"/>
          <w:sz w:val="28"/>
          <w:szCs w:val="28"/>
          <w:lang w:val="ru-RU"/>
        </w:rPr>
        <w:t>4.2.</w:t>
      </w:r>
      <w:r w:rsidRPr="00E65D34">
        <w:rPr>
          <w:rFonts w:ascii="Times New Roman" w:hAnsi="Times New Roman"/>
          <w:sz w:val="28"/>
          <w:szCs w:val="28"/>
          <w:lang w:val="ru-RU"/>
        </w:rPr>
        <w:t>Перечень основных предприятий.</w:t>
      </w:r>
    </w:p>
    <w:tbl>
      <w:tblPr>
        <w:tblStyle w:val="a7"/>
        <w:tblW w:w="9906" w:type="dxa"/>
        <w:tblLook w:val="04A0" w:firstRow="1" w:lastRow="0" w:firstColumn="1" w:lastColumn="0" w:noHBand="0" w:noVBand="1"/>
      </w:tblPr>
      <w:tblGrid>
        <w:gridCol w:w="559"/>
        <w:gridCol w:w="3547"/>
        <w:gridCol w:w="1843"/>
        <w:gridCol w:w="3957"/>
      </w:tblGrid>
      <w:tr w:rsidR="00FB2A94" w:rsidRPr="00FB2A94" w:rsidTr="00913785">
        <w:trPr>
          <w:tblHeader/>
        </w:trPr>
        <w:tc>
          <w:tcPr>
            <w:tcW w:w="559" w:type="dxa"/>
            <w:vAlign w:val="center"/>
          </w:tcPr>
          <w:p w:rsidR="00FB2A94" w:rsidRPr="00FB2A94" w:rsidRDefault="00FB2A94" w:rsidP="00FB2A9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3547" w:type="dxa"/>
            <w:vAlign w:val="center"/>
          </w:tcPr>
          <w:p w:rsidR="00FB2A94" w:rsidRPr="00FB2A94" w:rsidRDefault="00FB2A94" w:rsidP="00FB2A9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Наименование</w:t>
            </w:r>
          </w:p>
        </w:tc>
        <w:tc>
          <w:tcPr>
            <w:tcW w:w="1843" w:type="dxa"/>
            <w:vAlign w:val="center"/>
          </w:tcPr>
          <w:p w:rsidR="00FB2A94" w:rsidRPr="00FB2A94" w:rsidRDefault="00FB2A94" w:rsidP="00FB2A9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Руководитель</w:t>
            </w:r>
          </w:p>
        </w:tc>
        <w:tc>
          <w:tcPr>
            <w:tcW w:w="3957" w:type="dxa"/>
            <w:vAlign w:val="center"/>
          </w:tcPr>
          <w:p w:rsidR="00FB2A94" w:rsidRPr="00FB2A94" w:rsidRDefault="00FB2A94" w:rsidP="002C71E3">
            <w:pPr>
              <w:ind w:right="61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Адрес</w:t>
            </w:r>
          </w:p>
        </w:tc>
      </w:tr>
      <w:tr w:rsidR="00FB2A94" w:rsidRPr="00AF6C80" w:rsidTr="00913785">
        <w:trPr>
          <w:trHeight w:val="1736"/>
        </w:trPr>
        <w:tc>
          <w:tcPr>
            <w:tcW w:w="559" w:type="dxa"/>
            <w:vAlign w:val="center"/>
          </w:tcPr>
          <w:p w:rsidR="00FB2A94" w:rsidRPr="00FB2A94" w:rsidRDefault="00FB2A94" w:rsidP="00FB2A9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547" w:type="dxa"/>
            <w:vAlign w:val="center"/>
          </w:tcPr>
          <w:p w:rsidR="00FB2A94" w:rsidRPr="00FB2A94" w:rsidRDefault="00FB2A94" w:rsidP="00FB2A9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ООО «РН-Юганскнефтегаз»</w:t>
            </w:r>
          </w:p>
        </w:tc>
        <w:tc>
          <w:tcPr>
            <w:tcW w:w="1843" w:type="dxa"/>
            <w:vAlign w:val="center"/>
          </w:tcPr>
          <w:p w:rsidR="00FB2A94" w:rsidRPr="00FB2A94" w:rsidRDefault="00FB2A94" w:rsidP="00FB2A9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Исполняющий обязанности генерального директора - Филиппов Егор Игоревич</w:t>
            </w:r>
          </w:p>
        </w:tc>
        <w:tc>
          <w:tcPr>
            <w:tcW w:w="3957" w:type="dxa"/>
            <w:vAlign w:val="center"/>
          </w:tcPr>
          <w:p w:rsidR="00FB2A94" w:rsidRPr="00FB2A94" w:rsidRDefault="00FB2A94" w:rsidP="00FB2A94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628309,</w:t>
            </w:r>
            <w:r w:rsidR="00B61B95" w:rsidRPr="00B61B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B61B95" w:rsidRPr="00B61B9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Российская Федерация ,</w:t>
            </w: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Ханты-Мансийский автономный округ - Югра, г.Нефтеюганск, ул.Ленина, дом 26, тел. 8 (3463) 335184, электронный адрес: </w:t>
            </w:r>
            <w:proofErr w:type="spellStart"/>
            <w:r w:rsidRPr="00FB2A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ooorn</w:t>
            </w:r>
            <w:proofErr w:type="spellEnd"/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-</w:t>
            </w:r>
            <w:proofErr w:type="spellStart"/>
            <w:r w:rsidRPr="00FB2A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ung</w:t>
            </w:r>
            <w:proofErr w:type="spellEnd"/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@</w:t>
            </w:r>
            <w:proofErr w:type="spellStart"/>
            <w:r w:rsidRPr="00FB2A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ung</w:t>
            </w:r>
            <w:proofErr w:type="spellEnd"/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.</w:t>
            </w:r>
            <w:proofErr w:type="spellStart"/>
            <w:r w:rsidRPr="00FB2A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rosneft</w:t>
            </w:r>
            <w:proofErr w:type="spellEnd"/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.</w:t>
            </w:r>
            <w:proofErr w:type="spellStart"/>
            <w:r w:rsidRPr="00FB2A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ru</w:t>
            </w:r>
            <w:proofErr w:type="spellEnd"/>
          </w:p>
        </w:tc>
      </w:tr>
      <w:tr w:rsidR="00FB2A94" w:rsidRPr="00AF6C80" w:rsidTr="00913785">
        <w:tc>
          <w:tcPr>
            <w:tcW w:w="559" w:type="dxa"/>
            <w:vAlign w:val="center"/>
          </w:tcPr>
          <w:p w:rsidR="00FB2A94" w:rsidRPr="00FB2A94" w:rsidRDefault="00FB2A94" w:rsidP="00FB2A9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547" w:type="dxa"/>
            <w:vAlign w:val="center"/>
          </w:tcPr>
          <w:p w:rsidR="00FB2A94" w:rsidRPr="00FB2A94" w:rsidRDefault="00FB2A94" w:rsidP="00FB2A9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Нефтеюганское управление магистральных нефтепроводов </w:t>
            </w: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br/>
              <w:t>АО «Транснефть-Сибирь»</w:t>
            </w:r>
          </w:p>
        </w:tc>
        <w:tc>
          <w:tcPr>
            <w:tcW w:w="1843" w:type="dxa"/>
            <w:vAlign w:val="center"/>
          </w:tcPr>
          <w:p w:rsidR="00FB2A94" w:rsidRPr="00FB2A94" w:rsidRDefault="00FB2A94" w:rsidP="00FB2A9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Начальник - Гайфуллин Валерий Рифкатович</w:t>
            </w:r>
          </w:p>
        </w:tc>
        <w:tc>
          <w:tcPr>
            <w:tcW w:w="3957" w:type="dxa"/>
            <w:vAlign w:val="center"/>
          </w:tcPr>
          <w:p w:rsidR="00FB2A94" w:rsidRPr="00FB2A94" w:rsidRDefault="00FB2A94" w:rsidP="00FB2A94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628301,</w:t>
            </w:r>
            <w:r w:rsidR="00B61B95" w:rsidRPr="00B61B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B61B95" w:rsidRPr="00B61B9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Российская Федерация ,</w:t>
            </w: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Ханты-Мансийский автономный округ - Югра, г.Нефтеюганск, ул.Набережная, стр.3, тел. 8 (3463) 298242, факс 8 (3463) 298340, электронный адрес:</w:t>
            </w:r>
            <w:r w:rsidRPr="00FB2A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inbox</w:t>
            </w: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-</w:t>
            </w:r>
            <w:proofErr w:type="spellStart"/>
            <w:r w:rsidRPr="00FB2A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ug</w:t>
            </w:r>
            <w:proofErr w:type="spellEnd"/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@</w:t>
            </w:r>
            <w:proofErr w:type="spellStart"/>
            <w:r w:rsidRPr="00FB2A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yug</w:t>
            </w:r>
            <w:proofErr w:type="spellEnd"/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.</w:t>
            </w:r>
            <w:proofErr w:type="spellStart"/>
            <w:r w:rsidRPr="00FB2A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tmn</w:t>
            </w:r>
            <w:proofErr w:type="spellEnd"/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.</w:t>
            </w:r>
            <w:proofErr w:type="spellStart"/>
            <w:r w:rsidRPr="00FB2A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transneft</w:t>
            </w:r>
            <w:proofErr w:type="spellEnd"/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.</w:t>
            </w:r>
            <w:proofErr w:type="spellStart"/>
            <w:r w:rsidRPr="00FB2A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ru</w:t>
            </w:r>
            <w:proofErr w:type="spellEnd"/>
          </w:p>
        </w:tc>
      </w:tr>
      <w:tr w:rsidR="00FB2A94" w:rsidRPr="00B61B95" w:rsidTr="00913785">
        <w:tc>
          <w:tcPr>
            <w:tcW w:w="559" w:type="dxa"/>
            <w:vAlign w:val="center"/>
          </w:tcPr>
          <w:p w:rsidR="00FB2A94" w:rsidRPr="00FB2A94" w:rsidRDefault="00FB2A94" w:rsidP="00FB2A9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547" w:type="dxa"/>
            <w:vAlign w:val="center"/>
          </w:tcPr>
          <w:p w:rsidR="00FB2A94" w:rsidRPr="00FB2A94" w:rsidRDefault="00FB2A94" w:rsidP="00FB2A9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Филиал «Макрорегион Западная Сибирь» ООО ИК «СИБИНТЕК»</w:t>
            </w:r>
          </w:p>
        </w:tc>
        <w:tc>
          <w:tcPr>
            <w:tcW w:w="1843" w:type="dxa"/>
            <w:vAlign w:val="center"/>
          </w:tcPr>
          <w:p w:rsidR="00FB2A94" w:rsidRPr="00FB2A94" w:rsidRDefault="00FB2A94" w:rsidP="00FB2A9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Исполняющий обязанности директор филиала - Низамов </w:t>
            </w:r>
            <w:proofErr w:type="spellStart"/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Радмир</w:t>
            </w:r>
            <w:proofErr w:type="spellEnd"/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Радикович</w:t>
            </w:r>
            <w:proofErr w:type="spellEnd"/>
          </w:p>
        </w:tc>
        <w:tc>
          <w:tcPr>
            <w:tcW w:w="3957" w:type="dxa"/>
            <w:vAlign w:val="center"/>
          </w:tcPr>
          <w:p w:rsidR="00FB2A94" w:rsidRPr="00FB2A94" w:rsidRDefault="00FB2A94" w:rsidP="00FB2A94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628309,</w:t>
            </w:r>
            <w:r w:rsidR="00B61B95" w:rsidRPr="00B61B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B61B95" w:rsidRPr="00B61B9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Российская Федерация ,</w:t>
            </w: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Ханты-Мансийский Автономный округ-Югра, г. Нефтеюганск, Пионерная зона, ул. Нефтяников, стр. 5, тел. 8 (3463) 333111, электронный адрес: </w:t>
            </w:r>
            <w:hyperlink r:id="rId13" w:history="1">
              <w:r w:rsidRPr="00FB2A94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ZapadSibir</w:t>
              </w:r>
              <w:r w:rsidRPr="00FB2A94">
                <w:rPr>
                  <w:rFonts w:ascii="Times New Roman" w:eastAsia="Times New Roman" w:hAnsi="Times New Roman"/>
                  <w:sz w:val="24"/>
                  <w:szCs w:val="24"/>
                  <w:lang w:val="ru-RU" w:eastAsia="ru-RU"/>
                </w:rPr>
                <w:t>@</w:t>
              </w:r>
              <w:r w:rsidRPr="00FB2A94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sibintek</w:t>
              </w:r>
              <w:r w:rsidRPr="00FB2A94">
                <w:rPr>
                  <w:rFonts w:ascii="Times New Roman" w:eastAsia="Times New Roman" w:hAnsi="Times New Roman"/>
                  <w:sz w:val="24"/>
                  <w:szCs w:val="24"/>
                  <w:lang w:val="ru-RU" w:eastAsia="ru-RU"/>
                </w:rPr>
                <w:t>.</w:t>
              </w:r>
              <w:r w:rsidRPr="00FB2A94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ru</w:t>
              </w:r>
            </w:hyperlink>
          </w:p>
        </w:tc>
      </w:tr>
      <w:tr w:rsidR="00FB2A94" w:rsidRPr="00AF6C80" w:rsidTr="00913785">
        <w:tc>
          <w:tcPr>
            <w:tcW w:w="559" w:type="dxa"/>
            <w:vAlign w:val="center"/>
          </w:tcPr>
          <w:p w:rsidR="00FB2A94" w:rsidRPr="00FB2A94" w:rsidRDefault="00FB2A94" w:rsidP="00FB2A9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547" w:type="dxa"/>
            <w:vAlign w:val="center"/>
          </w:tcPr>
          <w:p w:rsidR="00FB2A94" w:rsidRPr="00FB2A94" w:rsidRDefault="00FB2A94" w:rsidP="00FB2A9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Нефтеюганский филиал </w:t>
            </w: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br/>
            </w:r>
            <w:r w:rsidRPr="00FB2A94">
              <w:rPr>
                <w:rFonts w:ascii="Times New Roman" w:eastAsia="Times New Roman" w:hAnsi="Times New Roman" w:cs="Mangal"/>
                <w:sz w:val="24"/>
                <w:szCs w:val="24"/>
                <w:lang w:val="ru-RU" w:eastAsia="ru-RU"/>
              </w:rPr>
              <w:t>ООО</w:t>
            </w: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«РН-Бурение»</w:t>
            </w:r>
          </w:p>
        </w:tc>
        <w:tc>
          <w:tcPr>
            <w:tcW w:w="1843" w:type="dxa"/>
            <w:vAlign w:val="center"/>
          </w:tcPr>
          <w:p w:rsidR="00FB2A94" w:rsidRPr="00FB2A94" w:rsidRDefault="00FB2A94" w:rsidP="00FB2A9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Первый заместитель директора филиала  -технических директор- Уткин Юрий Алексеевич</w:t>
            </w:r>
          </w:p>
        </w:tc>
        <w:tc>
          <w:tcPr>
            <w:tcW w:w="3957" w:type="dxa"/>
            <w:vAlign w:val="center"/>
          </w:tcPr>
          <w:p w:rsidR="00FB2A94" w:rsidRPr="00FB2A94" w:rsidRDefault="00FB2A94" w:rsidP="00FB2A94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628305,</w:t>
            </w:r>
            <w:r w:rsidR="00B61B95" w:rsidRPr="00B61B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B61B95" w:rsidRPr="00B61B9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Российская Федерация ,</w:t>
            </w: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Ханты-Мансийский автономный округ - Югра, г.Нефтеюганск, 11а мкр., ул. Дорожная, строение 11, тел. 8 (3463) 320555,электронный адрес: Priemnaya2@rn-burenie.rosneft.ru</w:t>
            </w:r>
          </w:p>
        </w:tc>
      </w:tr>
      <w:tr w:rsidR="00FB2A94" w:rsidRPr="00AF6C80" w:rsidTr="00913785">
        <w:tc>
          <w:tcPr>
            <w:tcW w:w="559" w:type="dxa"/>
            <w:vAlign w:val="center"/>
          </w:tcPr>
          <w:p w:rsidR="00FB2A94" w:rsidRPr="00FB2A94" w:rsidRDefault="00FB2A94" w:rsidP="00FB2A9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547" w:type="dxa"/>
            <w:vAlign w:val="center"/>
          </w:tcPr>
          <w:p w:rsidR="00FB2A94" w:rsidRPr="00FB2A94" w:rsidRDefault="00FB2A94" w:rsidP="00FB2A9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2A94">
              <w:rPr>
                <w:rFonts w:ascii="Times New Roman" w:hAnsi="Times New Roman" w:cs="Mangal"/>
                <w:sz w:val="24"/>
                <w:szCs w:val="24"/>
                <w:lang w:val="ru-RU"/>
              </w:rPr>
              <w:t>ООО «Энерготранссервис»</w:t>
            </w:r>
          </w:p>
        </w:tc>
        <w:tc>
          <w:tcPr>
            <w:tcW w:w="1843" w:type="dxa"/>
            <w:vAlign w:val="center"/>
          </w:tcPr>
          <w:p w:rsidR="00FB2A94" w:rsidRPr="00FB2A94" w:rsidRDefault="00FB2A94" w:rsidP="00FB2A9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Директор – </w:t>
            </w: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Щербаков Денис Владимирович</w:t>
            </w:r>
          </w:p>
        </w:tc>
        <w:tc>
          <w:tcPr>
            <w:tcW w:w="3957" w:type="dxa"/>
            <w:vAlign w:val="center"/>
          </w:tcPr>
          <w:p w:rsidR="00FB2A94" w:rsidRPr="00FB2A94" w:rsidRDefault="00FB2A94" w:rsidP="00FB2A94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628301,</w:t>
            </w:r>
            <w:r w:rsidR="00F40540" w:rsidRPr="00F405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F40540" w:rsidRPr="00F40540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Российская Федерация ,</w:t>
            </w: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Ханты-Мансийский автономный округ - Югра, г.Нефтеюганск, ул.Жилая, стр. 22, тел. 8 (3463) 236475, факс 8 (3463) </w:t>
            </w: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lastRenderedPageBreak/>
              <w:t xml:space="preserve">236474,электронный адрес: </w:t>
            </w:r>
            <w:r w:rsidRPr="00FB2A9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ETS</w:t>
            </w:r>
            <w:r w:rsidRPr="00FB2A94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-2002@</w:t>
            </w:r>
            <w:r w:rsidRPr="00FB2A9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rambler</w:t>
            </w:r>
            <w:r w:rsidRPr="00FB2A94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.</w:t>
            </w:r>
            <w:r w:rsidRPr="00FB2A9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ru</w:t>
            </w:r>
          </w:p>
        </w:tc>
      </w:tr>
      <w:tr w:rsidR="00FB2A94" w:rsidRPr="00AF6C80" w:rsidTr="00913785">
        <w:tc>
          <w:tcPr>
            <w:tcW w:w="559" w:type="dxa"/>
            <w:vAlign w:val="center"/>
          </w:tcPr>
          <w:p w:rsidR="00FB2A94" w:rsidRPr="00FB2A94" w:rsidRDefault="00FB2A94" w:rsidP="00FB2A9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6</w:t>
            </w:r>
          </w:p>
        </w:tc>
        <w:tc>
          <w:tcPr>
            <w:tcW w:w="3547" w:type="dxa"/>
            <w:vAlign w:val="center"/>
          </w:tcPr>
          <w:p w:rsidR="00FB2A94" w:rsidRPr="00FB2A94" w:rsidRDefault="00FB2A94" w:rsidP="00FB2A9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Нефтеюганский филиал ООО «Буровая компания «Евразия»</w:t>
            </w:r>
          </w:p>
        </w:tc>
        <w:tc>
          <w:tcPr>
            <w:tcW w:w="1843" w:type="dxa"/>
            <w:vAlign w:val="center"/>
          </w:tcPr>
          <w:p w:rsidR="00FB2A94" w:rsidRPr="00FB2A94" w:rsidRDefault="00FB2A94" w:rsidP="00FB2A9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Начальник экспедиции - Скворцов Валентин Владимирович</w:t>
            </w:r>
          </w:p>
        </w:tc>
        <w:tc>
          <w:tcPr>
            <w:tcW w:w="3957" w:type="dxa"/>
            <w:vAlign w:val="center"/>
          </w:tcPr>
          <w:p w:rsidR="00FB2A94" w:rsidRPr="00FB2A94" w:rsidRDefault="00FB2A94" w:rsidP="00FB2A9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628301,</w:t>
            </w:r>
            <w:r w:rsidR="00F40540" w:rsidRPr="00F405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F40540" w:rsidRPr="00F40540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Российская Федерация,</w:t>
            </w: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Ханты-Мансийский автономный округ - Югра, г.Нефтеюганск,</w:t>
            </w:r>
          </w:p>
          <w:p w:rsidR="00FB2A94" w:rsidRPr="00FB2A94" w:rsidRDefault="00FB2A94" w:rsidP="00FB2A9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ул. Нефтяников, стр.30, тел. 8 (3463) 252999 добавочный 3001, электронный адрес: </w:t>
            </w:r>
            <w:proofErr w:type="spellStart"/>
            <w:r w:rsidRPr="00FB2A94">
              <w:rPr>
                <w:rFonts w:ascii="Times New Roman" w:hAnsi="Times New Roman"/>
                <w:sz w:val="24"/>
                <w:szCs w:val="24"/>
              </w:rPr>
              <w:t>receptionNE</w:t>
            </w:r>
            <w:proofErr w:type="spellEnd"/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@</w:t>
            </w:r>
            <w:proofErr w:type="spellStart"/>
            <w:r w:rsidRPr="00FB2A94">
              <w:rPr>
                <w:rFonts w:ascii="Times New Roman" w:hAnsi="Times New Roman"/>
                <w:sz w:val="24"/>
                <w:szCs w:val="24"/>
              </w:rPr>
              <w:t>edcgroup</w:t>
            </w:r>
            <w:proofErr w:type="spellEnd"/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FB2A94">
              <w:rPr>
                <w:rFonts w:ascii="Times New Roman" w:hAnsi="Times New Roman"/>
                <w:sz w:val="24"/>
                <w:szCs w:val="24"/>
              </w:rPr>
              <w:t>com</w:t>
            </w:r>
          </w:p>
        </w:tc>
      </w:tr>
      <w:tr w:rsidR="00FB2A94" w:rsidRPr="00AF6C80" w:rsidTr="00913785">
        <w:tc>
          <w:tcPr>
            <w:tcW w:w="559" w:type="dxa"/>
            <w:vAlign w:val="center"/>
          </w:tcPr>
          <w:p w:rsidR="00FB2A94" w:rsidRPr="00FB2A94" w:rsidRDefault="00FB2A94" w:rsidP="00FB2A9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3547" w:type="dxa"/>
            <w:vAlign w:val="center"/>
          </w:tcPr>
          <w:p w:rsidR="00FB2A94" w:rsidRPr="00FB2A94" w:rsidRDefault="00FB2A94" w:rsidP="00FB2A9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ООО</w:t>
            </w:r>
            <w:r w:rsidRPr="00FB2A94">
              <w:rPr>
                <w:rFonts w:ascii="Times New Roman" w:eastAsia="Times New Roman" w:hAnsi="Times New Roman" w:cs="Mangal"/>
                <w:sz w:val="24"/>
                <w:szCs w:val="24"/>
                <w:lang w:val="ru-RU" w:eastAsia="ru-RU"/>
              </w:rPr>
              <w:t xml:space="preserve"> «Канбайкал» в г.Нефтеюганск</w:t>
            </w:r>
          </w:p>
        </w:tc>
        <w:tc>
          <w:tcPr>
            <w:tcW w:w="1843" w:type="dxa"/>
            <w:vAlign w:val="center"/>
          </w:tcPr>
          <w:p w:rsidR="00FB2A94" w:rsidRPr="00FB2A94" w:rsidRDefault="00FB2A94" w:rsidP="00FB2A9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Генеральный директор - </w:t>
            </w:r>
            <w:proofErr w:type="spellStart"/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Нишкевич</w:t>
            </w:r>
            <w:proofErr w:type="spellEnd"/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Юрий Александрович</w:t>
            </w:r>
          </w:p>
        </w:tc>
        <w:tc>
          <w:tcPr>
            <w:tcW w:w="3957" w:type="dxa"/>
            <w:vAlign w:val="center"/>
          </w:tcPr>
          <w:p w:rsidR="00FB2A94" w:rsidRPr="00FB2A94" w:rsidRDefault="00FB2A94" w:rsidP="00FB2A94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628305,</w:t>
            </w:r>
            <w:r w:rsidR="00A1214E" w:rsidRPr="00A1214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A1214E" w:rsidRPr="00A1214E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Российская Федерация ,</w:t>
            </w: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Ханты-Мансийский автономный округ - Югра, г.Нефтеюганск, ул.Киевская, здание 2, тел. 8 (3463) 234888,электронный адрес: Arkhivarius@canbaikal.ru</w:t>
            </w:r>
          </w:p>
        </w:tc>
      </w:tr>
      <w:tr w:rsidR="00FB2A94" w:rsidRPr="00AF6C80" w:rsidTr="00913785">
        <w:tc>
          <w:tcPr>
            <w:tcW w:w="559" w:type="dxa"/>
            <w:vAlign w:val="center"/>
          </w:tcPr>
          <w:p w:rsidR="00FB2A94" w:rsidRPr="00FB2A94" w:rsidRDefault="00FB2A94" w:rsidP="00FB2A9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3547" w:type="dxa"/>
            <w:vAlign w:val="center"/>
          </w:tcPr>
          <w:p w:rsidR="00FB2A94" w:rsidRPr="00FB2A94" w:rsidRDefault="00FB2A94" w:rsidP="00FB2A9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ООО Нефтеюганскпромсервис»</w:t>
            </w:r>
          </w:p>
        </w:tc>
        <w:tc>
          <w:tcPr>
            <w:tcW w:w="1843" w:type="dxa"/>
            <w:vAlign w:val="center"/>
          </w:tcPr>
          <w:p w:rsidR="00FB2A94" w:rsidRPr="00FB2A94" w:rsidRDefault="00FB2A94" w:rsidP="00FB2A9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Генеральный директор - Быков Вадим Геннадьевич</w:t>
            </w:r>
          </w:p>
        </w:tc>
        <w:tc>
          <w:tcPr>
            <w:tcW w:w="3957" w:type="dxa"/>
            <w:vAlign w:val="center"/>
          </w:tcPr>
          <w:p w:rsidR="00FB2A94" w:rsidRPr="00FB2A94" w:rsidRDefault="00FB2A94" w:rsidP="00FB2A94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628307,</w:t>
            </w:r>
            <w:r w:rsidR="004C325A" w:rsidRPr="004C32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4C325A" w:rsidRPr="004C325A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Российская Федерация ,</w:t>
            </w: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Ханты-Мансийский автономный округ - Югра, г.Нефтеюганск, ул.Жилая, стр.19, тел. 8 (3463) 293789, 293884, факс: 8 (3463) 293893,электронный адрес: info@npsgas.ru</w:t>
            </w:r>
          </w:p>
        </w:tc>
      </w:tr>
      <w:tr w:rsidR="00FB2A94" w:rsidRPr="00AF6C80" w:rsidTr="00913785">
        <w:tc>
          <w:tcPr>
            <w:tcW w:w="559" w:type="dxa"/>
            <w:vAlign w:val="center"/>
          </w:tcPr>
          <w:p w:rsidR="00FB2A94" w:rsidRPr="00FB2A94" w:rsidRDefault="00FB2A94" w:rsidP="00FB2A9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3547" w:type="dxa"/>
            <w:vAlign w:val="center"/>
          </w:tcPr>
          <w:p w:rsidR="00FB2A94" w:rsidRPr="00FB2A94" w:rsidRDefault="00FB2A94" w:rsidP="00FB2A94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Филиал ООО «РН-Транспорт» в г.Нефтеюганске</w:t>
            </w:r>
          </w:p>
        </w:tc>
        <w:tc>
          <w:tcPr>
            <w:tcW w:w="1843" w:type="dxa"/>
            <w:vAlign w:val="center"/>
          </w:tcPr>
          <w:p w:rsidR="00FB2A94" w:rsidRPr="00FB2A94" w:rsidRDefault="00FB2A94" w:rsidP="00FB2A94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Директор филиала- </w:t>
            </w:r>
            <w:proofErr w:type="spellStart"/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Нургалеев</w:t>
            </w:r>
            <w:proofErr w:type="spellEnd"/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Артур Валерьевич</w:t>
            </w:r>
          </w:p>
        </w:tc>
        <w:tc>
          <w:tcPr>
            <w:tcW w:w="3957" w:type="dxa"/>
            <w:vAlign w:val="center"/>
          </w:tcPr>
          <w:p w:rsidR="00FB2A94" w:rsidRPr="00FB2A94" w:rsidRDefault="00FB2A94" w:rsidP="00FB2A9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628307,</w:t>
            </w:r>
            <w:r w:rsidR="00BB771F" w:rsidRPr="00BB77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BB771F" w:rsidRPr="00BB771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Российская Федерация ,</w:t>
            </w: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Ханты-Мансийский автономный округ - Югра, г.Нефтеюганск, Проезд 5п, здание 29 </w:t>
            </w:r>
          </w:p>
        </w:tc>
      </w:tr>
      <w:tr w:rsidR="00FB2A94" w:rsidRPr="00AF6C80" w:rsidTr="00913785">
        <w:tc>
          <w:tcPr>
            <w:tcW w:w="559" w:type="dxa"/>
            <w:vAlign w:val="center"/>
          </w:tcPr>
          <w:p w:rsidR="00FB2A94" w:rsidRPr="00FB2A94" w:rsidRDefault="00FB2A94" w:rsidP="00FB2A9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3547" w:type="dxa"/>
            <w:vAlign w:val="center"/>
          </w:tcPr>
          <w:p w:rsidR="00FB2A94" w:rsidRPr="00FB2A94" w:rsidRDefault="00FB2A94" w:rsidP="00FB2A94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АО «</w:t>
            </w:r>
            <w:proofErr w:type="spellStart"/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Новомет</w:t>
            </w:r>
            <w:proofErr w:type="spellEnd"/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-Пермь» ОП «</w:t>
            </w:r>
            <w:proofErr w:type="spellStart"/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Новомет</w:t>
            </w:r>
            <w:proofErr w:type="spellEnd"/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-Нефтеюганск</w:t>
            </w:r>
          </w:p>
        </w:tc>
        <w:tc>
          <w:tcPr>
            <w:tcW w:w="1843" w:type="dxa"/>
            <w:vAlign w:val="center"/>
          </w:tcPr>
          <w:p w:rsidR="00FB2A94" w:rsidRPr="00FB2A94" w:rsidRDefault="00FB2A94" w:rsidP="00FB2A94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Директор- Султанов Рустам </w:t>
            </w:r>
            <w:proofErr w:type="spellStart"/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Гилимьянович</w:t>
            </w:r>
            <w:proofErr w:type="spellEnd"/>
          </w:p>
        </w:tc>
        <w:tc>
          <w:tcPr>
            <w:tcW w:w="3957" w:type="dxa"/>
            <w:vAlign w:val="center"/>
          </w:tcPr>
          <w:p w:rsidR="00FB2A94" w:rsidRPr="00FB2A94" w:rsidRDefault="00FB2A94" w:rsidP="0086097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628305,</w:t>
            </w:r>
            <w:r w:rsidR="0086097B" w:rsidRPr="0086097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86097B" w:rsidRPr="0086097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Российская Федерация ,</w:t>
            </w: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Ханты-Мансийский автономный округ - Югра, г.Нефтеюганск, промзона, тел.</w:t>
            </w: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br/>
              <w:t xml:space="preserve">8 (3463) 281114, электронный адрес: </w:t>
            </w:r>
            <w:proofErr w:type="spellStart"/>
            <w:r w:rsidRPr="00FB2A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Rustam</w:t>
            </w:r>
            <w:proofErr w:type="spellEnd"/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.</w:t>
            </w:r>
            <w:proofErr w:type="spellStart"/>
            <w:r w:rsidRPr="00FB2A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Sultanov</w:t>
            </w:r>
            <w:proofErr w:type="spellEnd"/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@</w:t>
            </w:r>
            <w:proofErr w:type="spellStart"/>
            <w:r w:rsidRPr="00FB2A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novometgroup</w:t>
            </w:r>
            <w:proofErr w:type="spellEnd"/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.</w:t>
            </w:r>
            <w:r w:rsidRPr="00FB2A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com</w:t>
            </w:r>
          </w:p>
        </w:tc>
      </w:tr>
      <w:tr w:rsidR="00FB2A94" w:rsidRPr="00AF6C80" w:rsidTr="00913785">
        <w:tc>
          <w:tcPr>
            <w:tcW w:w="559" w:type="dxa"/>
            <w:vAlign w:val="center"/>
          </w:tcPr>
          <w:p w:rsidR="00FB2A94" w:rsidRPr="00FB2A94" w:rsidRDefault="00FB2A94" w:rsidP="00FB2A9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3547" w:type="dxa"/>
            <w:vAlign w:val="center"/>
          </w:tcPr>
          <w:p w:rsidR="00FB2A94" w:rsidRPr="00FB2A94" w:rsidRDefault="00FB2A94" w:rsidP="00FB2A94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ООО «Интеллект </w:t>
            </w:r>
            <w:proofErr w:type="spellStart"/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Дриллинг</w:t>
            </w:r>
            <w:proofErr w:type="spellEnd"/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Сервисиз</w:t>
            </w:r>
            <w:proofErr w:type="spellEnd"/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1843" w:type="dxa"/>
            <w:vAlign w:val="center"/>
          </w:tcPr>
          <w:p w:rsidR="00FB2A94" w:rsidRPr="00FB2A94" w:rsidRDefault="00FB2A94" w:rsidP="00FB2A94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Визе-президент по бурению</w:t>
            </w:r>
          </w:p>
        </w:tc>
        <w:tc>
          <w:tcPr>
            <w:tcW w:w="3957" w:type="dxa"/>
            <w:vAlign w:val="center"/>
          </w:tcPr>
          <w:p w:rsidR="00FB2A94" w:rsidRPr="00FB2A94" w:rsidRDefault="00FB2A94" w:rsidP="00555DB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628301,</w:t>
            </w:r>
            <w:r w:rsidR="00555DB7" w:rsidRPr="00555DB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555DB7" w:rsidRPr="00555DB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Российская Федерация,</w:t>
            </w: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Ханты-Мансийский автономный округ - Югра, г.Нефтеюганск, ул.Нефтяников, 28/12, тел. 8 (3463) 320820, электронный адрес:</w:t>
            </w:r>
            <w:proofErr w:type="spellStart"/>
            <w:r w:rsidRPr="00FB2A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yugansk</w:t>
            </w:r>
            <w:proofErr w:type="spellEnd"/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@</w:t>
            </w:r>
            <w:r w:rsidRPr="00FB2A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ids</w:t>
            </w: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-</w:t>
            </w:r>
            <w:proofErr w:type="spellStart"/>
            <w:r w:rsidRPr="00FB2A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corp</w:t>
            </w:r>
            <w:proofErr w:type="spellEnd"/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.</w:t>
            </w:r>
            <w:proofErr w:type="spellStart"/>
            <w:r w:rsidRPr="00FB2A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ru</w:t>
            </w:r>
            <w:proofErr w:type="spellEnd"/>
          </w:p>
        </w:tc>
      </w:tr>
      <w:tr w:rsidR="00FB2A94" w:rsidRPr="00AF6C80" w:rsidTr="00913785">
        <w:tc>
          <w:tcPr>
            <w:tcW w:w="559" w:type="dxa"/>
            <w:vAlign w:val="center"/>
          </w:tcPr>
          <w:p w:rsidR="00FB2A94" w:rsidRPr="00FB2A94" w:rsidRDefault="00FB2A94" w:rsidP="00FB2A9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3547" w:type="dxa"/>
            <w:vAlign w:val="center"/>
          </w:tcPr>
          <w:p w:rsidR="00FB2A94" w:rsidRPr="00FB2A94" w:rsidRDefault="00FB2A94" w:rsidP="00FB2A94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ООО «ЮграПромТехСервис»</w:t>
            </w:r>
          </w:p>
        </w:tc>
        <w:tc>
          <w:tcPr>
            <w:tcW w:w="1843" w:type="dxa"/>
            <w:vAlign w:val="center"/>
          </w:tcPr>
          <w:p w:rsidR="00FB2A94" w:rsidRPr="00FB2A94" w:rsidRDefault="00FB2A94" w:rsidP="00FB2A94">
            <w:pPr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 w:rsidRPr="00FB2A94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Генеральный директор -</w:t>
            </w:r>
          </w:p>
          <w:p w:rsidR="00FB2A94" w:rsidRPr="00FB2A94" w:rsidRDefault="00FB2A94" w:rsidP="00FB2A94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FB2A94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Хейлик Владимир Борисович</w:t>
            </w:r>
          </w:p>
        </w:tc>
        <w:tc>
          <w:tcPr>
            <w:tcW w:w="3957" w:type="dxa"/>
            <w:vAlign w:val="center"/>
          </w:tcPr>
          <w:p w:rsidR="00FB2A94" w:rsidRPr="00FB2A94" w:rsidRDefault="00FB2A94" w:rsidP="002A6B3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FB2A94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628312,</w:t>
            </w:r>
            <w:r w:rsidR="002A6B31" w:rsidRPr="002A6B3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2A6B31" w:rsidRPr="002A6B31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Российская Федерация,</w:t>
            </w: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FB2A94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 xml:space="preserve">Ханты-Мансийский автономный округ-Югра, </w:t>
            </w:r>
            <w:proofErr w:type="spellStart"/>
            <w:r w:rsidRPr="00FB2A94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г.Нефтеюганск</w:t>
            </w:r>
            <w:proofErr w:type="spellEnd"/>
            <w:r w:rsidRPr="00FB2A94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FB2A94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ЮгоЗападная</w:t>
            </w:r>
            <w:proofErr w:type="spellEnd"/>
            <w:r w:rsidRPr="00FB2A94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 xml:space="preserve"> зона, массив 01, квартал 04, стр. 30/2, тел. 8 (3463) 256502, 256503, 256505, </w:t>
            </w:r>
            <w:r w:rsidRPr="00FB2A94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lastRenderedPageBreak/>
              <w:t>электронный адрес:</w:t>
            </w:r>
            <w:r w:rsidRPr="00FB2A94">
              <w:rPr>
                <w:rFonts w:ascii="Times New Roman" w:eastAsiaTheme="minorHAnsi" w:hAnsi="Times New Roman"/>
                <w:bCs/>
                <w:color w:val="303030"/>
                <w:sz w:val="24"/>
                <w:szCs w:val="24"/>
                <w:shd w:val="clear" w:color="auto" w:fill="FFFFFF"/>
                <w:lang w:val="ru-RU" w:bidi="ar-SA"/>
              </w:rPr>
              <w:t xml:space="preserve"> </w:t>
            </w:r>
            <w:r w:rsidRPr="00FB2A94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yupts@rambler.ru,  upts@ugansk.net</w:t>
            </w:r>
          </w:p>
        </w:tc>
      </w:tr>
      <w:tr w:rsidR="00FB2A94" w:rsidRPr="00AF6C80" w:rsidTr="00913785">
        <w:tc>
          <w:tcPr>
            <w:tcW w:w="559" w:type="dxa"/>
            <w:vAlign w:val="center"/>
          </w:tcPr>
          <w:p w:rsidR="00FB2A94" w:rsidRPr="00FB2A94" w:rsidRDefault="00FB2A94" w:rsidP="00FB2A9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13</w:t>
            </w:r>
          </w:p>
        </w:tc>
        <w:tc>
          <w:tcPr>
            <w:tcW w:w="3547" w:type="dxa"/>
            <w:vAlign w:val="center"/>
          </w:tcPr>
          <w:p w:rsidR="00FB2A94" w:rsidRPr="00FB2A94" w:rsidRDefault="00FB2A94" w:rsidP="00FB2A94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ООО «Сервис центр ЭПУ»</w:t>
            </w:r>
          </w:p>
        </w:tc>
        <w:tc>
          <w:tcPr>
            <w:tcW w:w="1843" w:type="dxa"/>
            <w:vAlign w:val="center"/>
          </w:tcPr>
          <w:p w:rsidR="00FB2A94" w:rsidRPr="00FB2A94" w:rsidRDefault="00FB2A94" w:rsidP="00FB2A94">
            <w:pPr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 w:rsidRPr="00FB2A94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Генеральный директор- Мартыненко Анатолий Евгеньевич</w:t>
            </w:r>
          </w:p>
        </w:tc>
        <w:tc>
          <w:tcPr>
            <w:tcW w:w="3957" w:type="dxa"/>
            <w:vAlign w:val="center"/>
          </w:tcPr>
          <w:p w:rsidR="00FB2A94" w:rsidRPr="00FB2A94" w:rsidRDefault="00FB2A94" w:rsidP="00DF1320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 w:rsidRPr="00FB2A94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 xml:space="preserve">628305, </w:t>
            </w:r>
            <w:r w:rsidR="00DF1320" w:rsidRPr="00DF1320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Российская Федерация ,</w:t>
            </w:r>
            <w:r w:rsidR="00DF1320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FB2A94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Ханты-Мансийский автономный округ-Югра, г.Нефтеюганск, Промышленная зона Пионерная, проезд 5-П, стр. 3/1, тел. 8 (3463) 238373, 233416, 238192, электронный адрес: esusec@scepu.ru</w:t>
            </w:r>
          </w:p>
        </w:tc>
      </w:tr>
      <w:tr w:rsidR="00FB2A94" w:rsidRPr="00AF6C80" w:rsidTr="00913785">
        <w:tc>
          <w:tcPr>
            <w:tcW w:w="559" w:type="dxa"/>
            <w:vAlign w:val="center"/>
          </w:tcPr>
          <w:p w:rsidR="00FB2A94" w:rsidRPr="00FB2A94" w:rsidRDefault="00FB2A94" w:rsidP="00FB2A9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3547" w:type="dxa"/>
            <w:vAlign w:val="center"/>
          </w:tcPr>
          <w:p w:rsidR="00FB2A94" w:rsidRPr="00FB2A94" w:rsidRDefault="00FB2A94" w:rsidP="00FB2A94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ООО «</w:t>
            </w:r>
            <w:proofErr w:type="spellStart"/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ВэллСервис</w:t>
            </w:r>
            <w:proofErr w:type="spellEnd"/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1843" w:type="dxa"/>
            <w:vAlign w:val="center"/>
          </w:tcPr>
          <w:p w:rsidR="00FB2A94" w:rsidRPr="00FB2A94" w:rsidRDefault="00FB2A94" w:rsidP="00FB2A94">
            <w:pPr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 w:rsidRPr="00FB2A94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 xml:space="preserve">Генеральный директор- </w:t>
            </w:r>
          </w:p>
          <w:p w:rsidR="00FB2A94" w:rsidRPr="00FB2A94" w:rsidRDefault="00FB2A94" w:rsidP="00FB2A94">
            <w:pPr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proofErr w:type="spellStart"/>
            <w:r w:rsidRPr="00FB2A94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Гальцов</w:t>
            </w:r>
            <w:proofErr w:type="spellEnd"/>
            <w:r w:rsidRPr="00FB2A94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 xml:space="preserve"> Евгений Васильевич</w:t>
            </w:r>
          </w:p>
        </w:tc>
        <w:tc>
          <w:tcPr>
            <w:tcW w:w="3957" w:type="dxa"/>
            <w:vAlign w:val="center"/>
          </w:tcPr>
          <w:p w:rsidR="00FB2A94" w:rsidRPr="00FB2A94" w:rsidRDefault="00FB2A94" w:rsidP="00FB2A94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 w:rsidRPr="00FB2A94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 xml:space="preserve">628308, Ханты-Мансийский автономный округ-Югра (Тюменская обл.), г.Нефтеюганск, 16А мкр., дом 86А, пом.3, </w:t>
            </w:r>
            <w:r w:rsidRPr="00FB2A94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br/>
              <w:t xml:space="preserve">тел. 8 (3463) 320797, электронный адрес: </w:t>
            </w:r>
            <w:proofErr w:type="spellStart"/>
            <w:r w:rsidRPr="00FB2A9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wellservice</w:t>
            </w:r>
            <w:proofErr w:type="spellEnd"/>
            <w:r w:rsidRPr="00FB2A94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_</w:t>
            </w:r>
            <w:r w:rsidRPr="00FB2A9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office</w:t>
            </w:r>
            <w:r w:rsidRPr="00FB2A94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@</w:t>
            </w:r>
            <w:r w:rsidRPr="00FB2A9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mail</w:t>
            </w:r>
            <w:r w:rsidRPr="00FB2A94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.</w:t>
            </w:r>
            <w:proofErr w:type="spellStart"/>
            <w:r w:rsidRPr="00FB2A94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ru</w:t>
            </w:r>
            <w:proofErr w:type="spellEnd"/>
          </w:p>
        </w:tc>
      </w:tr>
      <w:tr w:rsidR="00FB2A94" w:rsidRPr="00AF6C80" w:rsidTr="00913785">
        <w:tc>
          <w:tcPr>
            <w:tcW w:w="559" w:type="dxa"/>
            <w:vAlign w:val="center"/>
          </w:tcPr>
          <w:p w:rsidR="00FB2A94" w:rsidRPr="00FB2A94" w:rsidRDefault="00FB2A94" w:rsidP="00FB2A9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3547" w:type="dxa"/>
            <w:vAlign w:val="center"/>
          </w:tcPr>
          <w:p w:rsidR="00FB2A94" w:rsidRPr="00FB2A94" w:rsidRDefault="00FB2A94" w:rsidP="00FB2A94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ООО «Строительно-финансовая фирма Глостер»</w:t>
            </w:r>
          </w:p>
        </w:tc>
        <w:tc>
          <w:tcPr>
            <w:tcW w:w="1843" w:type="dxa"/>
            <w:vAlign w:val="center"/>
          </w:tcPr>
          <w:p w:rsidR="00FB2A94" w:rsidRPr="00FB2A94" w:rsidRDefault="00FB2A94" w:rsidP="00FB2A94">
            <w:pPr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3957" w:type="dxa"/>
            <w:vAlign w:val="center"/>
          </w:tcPr>
          <w:p w:rsidR="00FB2A94" w:rsidRPr="00FB2A94" w:rsidRDefault="00FB2A94" w:rsidP="00FB2A94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 w:rsidRPr="00FB2A94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 xml:space="preserve">628301, Ханты-Мансийский автономный округ-Югра (Тюменская обл.), г.Нефтеюганск, ул. Строителей, стр. 4/9, </w:t>
            </w:r>
            <w:r w:rsidRPr="00FB2A94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br/>
              <w:t xml:space="preserve">тел. 8 (3463) 225848, электронный адрес: </w:t>
            </w:r>
            <w:proofErr w:type="spellStart"/>
            <w:r w:rsidRPr="00FB2A9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nfgloster</w:t>
            </w:r>
            <w:proofErr w:type="spellEnd"/>
            <w:r w:rsidRPr="00FB2A94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@</w:t>
            </w:r>
            <w:r w:rsidRPr="00FB2A9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mail</w:t>
            </w:r>
            <w:r w:rsidRPr="00FB2A94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.</w:t>
            </w:r>
            <w:proofErr w:type="spellStart"/>
            <w:r w:rsidRPr="00FB2A94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ru</w:t>
            </w:r>
            <w:proofErr w:type="spellEnd"/>
            <w:r w:rsidRPr="00FB2A94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FB2A9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sekr</w:t>
            </w:r>
            <w:proofErr w:type="spellEnd"/>
            <w:r w:rsidRPr="00FB2A94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_</w:t>
            </w:r>
            <w:proofErr w:type="spellStart"/>
            <w:r w:rsidRPr="00FB2A9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gloster</w:t>
            </w:r>
            <w:proofErr w:type="spellEnd"/>
            <w:r w:rsidRPr="00FB2A94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@</w:t>
            </w:r>
            <w:r w:rsidRPr="00FB2A9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mail</w:t>
            </w:r>
            <w:r w:rsidRPr="00FB2A94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.</w:t>
            </w:r>
            <w:proofErr w:type="spellStart"/>
            <w:r w:rsidRPr="00FB2A9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ru</w:t>
            </w:r>
            <w:proofErr w:type="spellEnd"/>
          </w:p>
        </w:tc>
      </w:tr>
      <w:tr w:rsidR="00FB2A94" w:rsidRPr="00AF6C80" w:rsidTr="00913785">
        <w:tc>
          <w:tcPr>
            <w:tcW w:w="559" w:type="dxa"/>
            <w:vAlign w:val="center"/>
          </w:tcPr>
          <w:p w:rsidR="00FB2A94" w:rsidRPr="00FB2A94" w:rsidRDefault="00FB2A94" w:rsidP="00FB2A9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3547" w:type="dxa"/>
            <w:vAlign w:val="center"/>
          </w:tcPr>
          <w:p w:rsidR="00FB2A94" w:rsidRPr="00FB2A94" w:rsidRDefault="00FB2A94" w:rsidP="00FB2A94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АО «Югансктранстеплосервис»</w:t>
            </w:r>
          </w:p>
        </w:tc>
        <w:tc>
          <w:tcPr>
            <w:tcW w:w="1843" w:type="dxa"/>
            <w:vAlign w:val="center"/>
          </w:tcPr>
          <w:p w:rsidR="00FB2A94" w:rsidRPr="00FB2A94" w:rsidRDefault="00FB2A94" w:rsidP="00FB2A94">
            <w:pPr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 w:rsidRPr="00FB2A94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 xml:space="preserve">Генеральный директор – </w:t>
            </w:r>
          </w:p>
          <w:p w:rsidR="00FB2A94" w:rsidRPr="00FB2A94" w:rsidRDefault="00FB2A94" w:rsidP="00FB2A94">
            <w:pPr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 w:rsidRPr="00FB2A94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Мурзин Иван Сергеевич</w:t>
            </w:r>
          </w:p>
        </w:tc>
        <w:tc>
          <w:tcPr>
            <w:tcW w:w="3957" w:type="dxa"/>
            <w:vAlign w:val="center"/>
          </w:tcPr>
          <w:p w:rsidR="00FB2A94" w:rsidRPr="00FB2A94" w:rsidRDefault="00FB2A94" w:rsidP="00FB2A94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 w:rsidRPr="00FB2A94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 xml:space="preserve">628305, Ханты-Мансийский автономный округ - Югра, </w:t>
            </w:r>
            <w:r w:rsidRPr="00FB2A94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br/>
              <w:t>г. Нефтеюганск, ул. Жилая, строение 8, корпус 1, тел. 8 (3463) 231203, факс 8 (3463)233158, электронный адрес: utts2001@mail.ru</w:t>
            </w:r>
          </w:p>
        </w:tc>
      </w:tr>
      <w:tr w:rsidR="00FB2A94" w:rsidRPr="00AF6C80" w:rsidTr="00913785">
        <w:tc>
          <w:tcPr>
            <w:tcW w:w="559" w:type="dxa"/>
            <w:vAlign w:val="center"/>
          </w:tcPr>
          <w:p w:rsidR="00FB2A94" w:rsidRPr="00FB2A94" w:rsidRDefault="00FB2A94" w:rsidP="00FB2A9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3547" w:type="dxa"/>
            <w:vAlign w:val="center"/>
          </w:tcPr>
          <w:p w:rsidR="00FB2A94" w:rsidRPr="00FB2A94" w:rsidRDefault="00FB2A94" w:rsidP="00FB2A94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АО «Газпром энергосбыт Тюмень» центр обслуживания клиентов г.Нефтеюганск</w:t>
            </w:r>
          </w:p>
        </w:tc>
        <w:tc>
          <w:tcPr>
            <w:tcW w:w="1843" w:type="dxa"/>
            <w:vAlign w:val="center"/>
          </w:tcPr>
          <w:p w:rsidR="00FB2A94" w:rsidRPr="00FB2A94" w:rsidRDefault="00FB2A94" w:rsidP="00FB2A94">
            <w:pPr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 w:rsidRPr="00FB2A94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Руководитель - Анисимова Любовь Геннадьевна</w:t>
            </w:r>
          </w:p>
        </w:tc>
        <w:tc>
          <w:tcPr>
            <w:tcW w:w="3957" w:type="dxa"/>
            <w:vAlign w:val="center"/>
          </w:tcPr>
          <w:p w:rsidR="00FB2A94" w:rsidRPr="00FB2A94" w:rsidRDefault="00FB2A94" w:rsidP="00FB2A94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 w:rsidRPr="00FB2A94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628301, Ханты-Мансийский автономный округ - Югра, г.Нефтеюганск, мкр. 5, д. 49,</w:t>
            </w:r>
            <w:r w:rsidRPr="00FB2A94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br/>
              <w:t>тел. 8 (800) 1005606,электронный адрес: NefMRO@energosales.ru</w:t>
            </w:r>
          </w:p>
        </w:tc>
      </w:tr>
      <w:tr w:rsidR="00FB2A94" w:rsidRPr="00FB2A94" w:rsidTr="00913785">
        <w:tc>
          <w:tcPr>
            <w:tcW w:w="559" w:type="dxa"/>
            <w:vAlign w:val="center"/>
          </w:tcPr>
          <w:p w:rsidR="00FB2A94" w:rsidRPr="00FB2A94" w:rsidRDefault="00FB2A94" w:rsidP="00FB2A9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3547" w:type="dxa"/>
            <w:vAlign w:val="center"/>
          </w:tcPr>
          <w:p w:rsidR="00FB2A94" w:rsidRPr="00FB2A94" w:rsidRDefault="00FB2A94" w:rsidP="00FB2A94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АО «Югорская территориальная энергетическая компания – Нефтеюганск»</w:t>
            </w:r>
          </w:p>
        </w:tc>
        <w:tc>
          <w:tcPr>
            <w:tcW w:w="1843" w:type="dxa"/>
            <w:vAlign w:val="center"/>
          </w:tcPr>
          <w:p w:rsidR="00FB2A94" w:rsidRPr="00FB2A94" w:rsidRDefault="00FB2A94" w:rsidP="00FB2A94">
            <w:pPr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 w:rsidRPr="00FB2A94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Директор -</w:t>
            </w:r>
            <w:r w:rsidRPr="00FB2A9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FB2A94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Бетев Денис Владимирович</w:t>
            </w:r>
          </w:p>
          <w:p w:rsidR="00FB2A94" w:rsidRPr="00FB2A94" w:rsidRDefault="00FB2A94" w:rsidP="00FB2A94">
            <w:pPr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3957" w:type="dxa"/>
            <w:vAlign w:val="center"/>
          </w:tcPr>
          <w:p w:rsidR="00FB2A94" w:rsidRPr="00FB2A94" w:rsidRDefault="00FB2A94" w:rsidP="00FB2A94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 w:rsidRPr="00FB2A94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 xml:space="preserve"> 628309, Ханты-Мансийский автономный округ - Югра, </w:t>
            </w:r>
            <w:r w:rsidRPr="00FB2A94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br/>
              <w:t>г. Нефтеюганск, ул. Киевская, здание 10, тел.8 (3463) 517888,</w:t>
            </w:r>
          </w:p>
          <w:p w:rsidR="00FB2A94" w:rsidRPr="00FB2A94" w:rsidRDefault="00FB2A94" w:rsidP="00FB2A94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 w:rsidRPr="00FB2A94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электронный адрес: office@uteknf.ru</w:t>
            </w:r>
          </w:p>
        </w:tc>
      </w:tr>
      <w:tr w:rsidR="00FB2A94" w:rsidRPr="00AF6C80" w:rsidTr="00913785">
        <w:tc>
          <w:tcPr>
            <w:tcW w:w="559" w:type="dxa"/>
            <w:vAlign w:val="center"/>
          </w:tcPr>
          <w:p w:rsidR="00FB2A94" w:rsidRPr="00FB2A94" w:rsidRDefault="00FB2A94" w:rsidP="00FB2A9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3547" w:type="dxa"/>
            <w:vAlign w:val="center"/>
          </w:tcPr>
          <w:p w:rsidR="00FB2A94" w:rsidRPr="00FB2A94" w:rsidRDefault="00FB2A94" w:rsidP="00FB2A94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АО «Юганскводоканал»</w:t>
            </w:r>
          </w:p>
        </w:tc>
        <w:tc>
          <w:tcPr>
            <w:tcW w:w="1843" w:type="dxa"/>
            <w:vAlign w:val="center"/>
          </w:tcPr>
          <w:p w:rsidR="00FB2A94" w:rsidRPr="00FB2A94" w:rsidRDefault="00FB2A94" w:rsidP="00FB2A94">
            <w:pPr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 w:rsidRPr="00FB2A94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 xml:space="preserve">Генеральный директор – </w:t>
            </w:r>
          </w:p>
          <w:p w:rsidR="00FB2A94" w:rsidRPr="00FB2A94" w:rsidRDefault="00FB2A94" w:rsidP="00FB2A94">
            <w:pPr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proofErr w:type="spellStart"/>
            <w:r w:rsidRPr="00FB2A94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Настека</w:t>
            </w:r>
            <w:proofErr w:type="spellEnd"/>
            <w:r w:rsidRPr="00FB2A94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 xml:space="preserve"> Сергей Анатольевич</w:t>
            </w:r>
          </w:p>
        </w:tc>
        <w:tc>
          <w:tcPr>
            <w:tcW w:w="3957" w:type="dxa"/>
            <w:vAlign w:val="center"/>
          </w:tcPr>
          <w:p w:rsidR="00FB2A94" w:rsidRPr="00FB2A94" w:rsidRDefault="00FB2A94" w:rsidP="00FB2A94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 w:rsidRPr="00FB2A94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628307, Ханты-Мансийский автономный округ - Югра, г.Нефтеюганск, 7 мкр. стр. 57,</w:t>
            </w:r>
            <w:r w:rsidRPr="00FB2A94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br/>
              <w:t>тел. 8 (3463) 232491, факс 8(3463) 243150,электронный адрес: uvk@uvk86.ru</w:t>
            </w:r>
          </w:p>
        </w:tc>
      </w:tr>
      <w:tr w:rsidR="00FB2A94" w:rsidRPr="00AF6C80" w:rsidTr="00913785">
        <w:tc>
          <w:tcPr>
            <w:tcW w:w="559" w:type="dxa"/>
            <w:vAlign w:val="center"/>
          </w:tcPr>
          <w:p w:rsidR="00FB2A94" w:rsidRPr="00FB2A94" w:rsidRDefault="00FB2A94" w:rsidP="00FB2A9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20</w:t>
            </w:r>
          </w:p>
        </w:tc>
        <w:tc>
          <w:tcPr>
            <w:tcW w:w="3547" w:type="dxa"/>
            <w:vAlign w:val="center"/>
          </w:tcPr>
          <w:p w:rsidR="00FB2A94" w:rsidRPr="00FB2A94" w:rsidRDefault="00FB2A94" w:rsidP="00FB2A94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АО «НефтеюганскГаз»</w:t>
            </w:r>
          </w:p>
        </w:tc>
        <w:tc>
          <w:tcPr>
            <w:tcW w:w="1843" w:type="dxa"/>
            <w:vAlign w:val="center"/>
          </w:tcPr>
          <w:p w:rsidR="00FB2A94" w:rsidRPr="00FB2A94" w:rsidRDefault="00FB2A94" w:rsidP="00FB2A94">
            <w:pPr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 w:rsidRPr="00FB2A94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 xml:space="preserve">Генеральный директор – </w:t>
            </w:r>
          </w:p>
          <w:p w:rsidR="00FB2A94" w:rsidRPr="00FB2A94" w:rsidRDefault="00FB2A94" w:rsidP="00FB2A94">
            <w:pPr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 w:rsidRPr="00FB2A94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Комлев Александр Александрович</w:t>
            </w:r>
          </w:p>
        </w:tc>
        <w:tc>
          <w:tcPr>
            <w:tcW w:w="3957" w:type="dxa"/>
            <w:vAlign w:val="center"/>
          </w:tcPr>
          <w:p w:rsidR="00FB2A94" w:rsidRPr="00FB2A94" w:rsidRDefault="00FB2A94" w:rsidP="00FB2A94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 w:rsidRPr="00FB2A94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628301, Ханты-Мансийский автономный округ - Югра, г.Нефтеюганск, Северо-Западная зона, ул.Сургутская здание № 17, тел. 8 (3463) 275714, факс 8 (3463) 277304,электронный адрес: priyomnaya@nefteyuganskgaz.ru, nefteyuganskgaz@gmail.com</w:t>
            </w:r>
          </w:p>
        </w:tc>
      </w:tr>
    </w:tbl>
    <w:p w:rsidR="00012BE5" w:rsidRDefault="00012BE5" w:rsidP="00FB2A9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yellow"/>
          <w:lang w:val="ru-RU"/>
        </w:rPr>
      </w:pPr>
    </w:p>
    <w:p w:rsidR="00FB2A94" w:rsidRPr="00E65D34" w:rsidRDefault="00FB2A94" w:rsidP="00FB2A9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E65D34">
        <w:rPr>
          <w:rFonts w:ascii="Times New Roman" w:hAnsi="Times New Roman"/>
          <w:sz w:val="28"/>
          <w:szCs w:val="28"/>
          <w:lang w:val="ru-RU"/>
        </w:rPr>
        <w:t>4.3.Социальная сфера города Нефтеюганска.</w:t>
      </w:r>
    </w:p>
    <w:p w:rsidR="00FB2A94" w:rsidRPr="00FB2A94" w:rsidRDefault="00FB2A94" w:rsidP="00FB2A94">
      <w:pPr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  <w:lang w:val="ru-RU"/>
        </w:rPr>
      </w:pPr>
      <w:r w:rsidRPr="00E65D34">
        <w:rPr>
          <w:rFonts w:ascii="Times New Roman" w:hAnsi="Times New Roman"/>
          <w:sz w:val="28"/>
          <w:szCs w:val="28"/>
          <w:lang w:val="ru-RU"/>
        </w:rPr>
        <w:t>4.3.1.Образование (учреждения).</w:t>
      </w:r>
    </w:p>
    <w:p w:rsidR="00FB2A94" w:rsidRPr="00FB2A94" w:rsidRDefault="00FB2A94" w:rsidP="00FB2A9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FB2A9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Департамент образования и молодёжной политики - 628309, Ханты-Мансийский автономный округ - Югра, г.Нефтеюганск, 1 мкр., здание 30 (вторая часть), тел. 8 (3463) 238653. </w:t>
      </w:r>
    </w:p>
    <w:p w:rsidR="00FB2A94" w:rsidRPr="00FB2A94" w:rsidRDefault="00FB2A94" w:rsidP="00FB2A94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FB2A9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Директор департамента образования и молодёжной политики администрации города Нефтеюганска - Лямова Татьяна Викторовна.</w:t>
      </w:r>
    </w:p>
    <w:p w:rsidR="00FB2A94" w:rsidRPr="00FB2A94" w:rsidRDefault="00FB2A94" w:rsidP="00FB2A94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FB2A9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Действующая система образования в муниципальном образовании город Нефтеюганск обеспечивает удовлетворение основных образовательных потребностей жителей в соответствии с их запросами и требованиями, которые определяются существующими социально-экономическими условиями.</w:t>
      </w:r>
    </w:p>
    <w:p w:rsidR="00FB2A94" w:rsidRPr="00FB2A94" w:rsidRDefault="00FB2A94" w:rsidP="00FB2A94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FB2A9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В системе образования города по состоянию на 1 января осуществляют образовательную деятельность 32 муниципальных образовательных организации:</w:t>
      </w:r>
    </w:p>
    <w:p w:rsidR="00FB2A94" w:rsidRPr="00FB2A94" w:rsidRDefault="00FB2A94" w:rsidP="00FB2A94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FB2A9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-15 общеобразовательных организаций, а также 1 частная общеобразовательная организация «Нефтеюганская православная гимназия»;</w:t>
      </w:r>
    </w:p>
    <w:p w:rsidR="00FB2A94" w:rsidRPr="00FB2A94" w:rsidRDefault="00FB2A94" w:rsidP="00FB2A94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FB2A9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-15 дошкольных образовательных организаций, а также 4 частные организации ООО «Семь гномов», ООО «Детский сад 7 </w:t>
      </w:r>
      <w:r w:rsidR="00385DC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гномов», ООО «Кидс Планета</w:t>
      </w:r>
      <w:r w:rsidR="00A62582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», </w:t>
      </w:r>
      <w:r w:rsidR="005B2E19">
        <w:rPr>
          <w:rFonts w:ascii="Times New Roman" w:eastAsia="Times New Roman" w:hAnsi="Times New Roman"/>
          <w:sz w:val="28"/>
          <w:szCs w:val="28"/>
          <w:lang w:val="ru-RU" w:eastAsia="ru-RU" w:bidi="ar-SA"/>
        </w:rPr>
        <w:br/>
      </w:r>
      <w:r w:rsidR="00A62582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ООО</w:t>
      </w:r>
      <w:r w:rsidRPr="00FB2A94">
        <w:rPr>
          <w:rFonts w:ascii="Times New Roman" w:eastAsia="Times New Roman" w:hAnsi="Times New Roman"/>
          <w:bCs/>
          <w:iCs/>
          <w:sz w:val="28"/>
          <w:szCs w:val="28"/>
          <w:lang w:val="ru-RU" w:eastAsia="ru-RU" w:bidi="ar-SA"/>
        </w:rPr>
        <w:t xml:space="preserve"> «Центр развития семьи»</w:t>
      </w:r>
      <w:r w:rsidR="00385DC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, </w:t>
      </w:r>
      <w:r w:rsidRPr="00FB2A9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2 организации дополнительного образования.</w:t>
      </w:r>
    </w:p>
    <w:p w:rsidR="00FB2A94" w:rsidRPr="00FB2A94" w:rsidRDefault="00FB2A94" w:rsidP="00FB2A94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FB2A9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В 26 образовательных организациях, осуществляющих образовательную деятельность по образовательным программам дошкольного образования, обучается 7 331 воспитанник в возрасте от 2 месяцев до 8 лет. Указ Президента Российской Федерации по ликвидации очередности детей в возрасте от 3 до 7 лет выполнен на 100 %. </w:t>
      </w:r>
    </w:p>
    <w:p w:rsidR="00FB2A94" w:rsidRPr="00FB2A94" w:rsidRDefault="00FB2A94" w:rsidP="00FB2A94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FB2A9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В рамках реализации регионального проекта «Содействие занятости женщин – создание условий дошкольного образования для детей в возрасте до трех лет» национального проекта «Демография», в части создания условий дошкольного образования для детей в возрасте до трех лет:</w:t>
      </w:r>
    </w:p>
    <w:p w:rsidR="00FB2A94" w:rsidRPr="00FB2A94" w:rsidRDefault="00FB2A94" w:rsidP="00FB2A94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iCs/>
          <w:sz w:val="28"/>
          <w:szCs w:val="28"/>
          <w:lang w:val="ru-RU" w:eastAsia="ru-RU" w:bidi="ar-SA"/>
        </w:rPr>
      </w:pPr>
      <w:r w:rsidRPr="00FB2A9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-успешно интегрированы 4 частных детских сада (</w:t>
      </w:r>
      <w:r w:rsidRPr="00FB2A94">
        <w:rPr>
          <w:rFonts w:ascii="Times New Roman" w:eastAsia="Times New Roman" w:hAnsi="Times New Roman"/>
          <w:bCs/>
          <w:iCs/>
          <w:sz w:val="28"/>
          <w:szCs w:val="28"/>
          <w:lang w:val="ru-RU" w:eastAsia="ru-RU" w:bidi="ar-SA"/>
        </w:rPr>
        <w:t xml:space="preserve">ООО «Семь гномов», </w:t>
      </w:r>
      <w:r w:rsidR="005B2E19">
        <w:rPr>
          <w:rFonts w:ascii="Times New Roman" w:eastAsia="Times New Roman" w:hAnsi="Times New Roman"/>
          <w:bCs/>
          <w:iCs/>
          <w:sz w:val="28"/>
          <w:szCs w:val="28"/>
          <w:lang w:val="ru-RU" w:eastAsia="ru-RU" w:bidi="ar-SA"/>
        </w:rPr>
        <w:br/>
      </w:r>
      <w:r w:rsidRPr="00FB2A94">
        <w:rPr>
          <w:rFonts w:ascii="Times New Roman" w:eastAsia="Times New Roman" w:hAnsi="Times New Roman"/>
          <w:bCs/>
          <w:iCs/>
          <w:sz w:val="28"/>
          <w:szCs w:val="28"/>
          <w:lang w:val="ru-RU" w:eastAsia="ru-RU" w:bidi="ar-SA"/>
        </w:rPr>
        <w:t>ООО «Кидс Планета», ООО «Детский сад 7 гномов», ООО «Центр развития семьи»)</w:t>
      </w:r>
      <w:r w:rsidRPr="00FB2A9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, которые посещают 912 детей в возрасте от года до восьми лет (2020 г. – 865 детей), из них в возрасте до трёх лет - 563 ребенка. В 2021 году получена лицензия на осуществление образовательной деятельности </w:t>
      </w:r>
      <w:r w:rsidRPr="00FB2A94">
        <w:rPr>
          <w:rFonts w:ascii="Times New Roman" w:eastAsia="Times New Roman" w:hAnsi="Times New Roman"/>
          <w:bCs/>
          <w:iCs/>
          <w:sz w:val="28"/>
          <w:szCs w:val="28"/>
          <w:lang w:val="ru-RU" w:eastAsia="ru-RU" w:bidi="ar-SA"/>
        </w:rPr>
        <w:t xml:space="preserve">ООО «Центр развития </w:t>
      </w:r>
      <w:r w:rsidRPr="00FB2A94">
        <w:rPr>
          <w:rFonts w:ascii="Times New Roman" w:eastAsia="Times New Roman" w:hAnsi="Times New Roman"/>
          <w:bCs/>
          <w:iCs/>
          <w:sz w:val="28"/>
          <w:szCs w:val="28"/>
          <w:lang w:val="ru-RU" w:eastAsia="ru-RU" w:bidi="ar-SA"/>
        </w:rPr>
        <w:lastRenderedPageBreak/>
        <w:t>семьи», в которой открыто 45 новых мест;</w:t>
      </w:r>
    </w:p>
    <w:p w:rsidR="00FB2A94" w:rsidRPr="00FB2A94" w:rsidRDefault="00FB2A94" w:rsidP="00FB2A94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FB2A9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-дополнительно созданы 25 групп для детей с полутора до трёх лет в 16 муниципальных образовательных организациях. </w:t>
      </w:r>
    </w:p>
    <w:p w:rsidR="00FB2A94" w:rsidRPr="00FB2A94" w:rsidRDefault="00FB2A94" w:rsidP="00FB2A94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iCs/>
          <w:sz w:val="28"/>
          <w:szCs w:val="28"/>
          <w:lang w:val="ru-RU" w:eastAsia="ru-RU" w:bidi="ar-SA"/>
        </w:rPr>
      </w:pPr>
      <w:r w:rsidRPr="00FB2A94">
        <w:rPr>
          <w:rFonts w:ascii="Times New Roman" w:eastAsia="Times New Roman" w:hAnsi="Times New Roman"/>
          <w:bCs/>
          <w:iCs/>
          <w:sz w:val="28"/>
          <w:szCs w:val="28"/>
          <w:lang w:val="ru-RU" w:eastAsia="ru-RU" w:bidi="ar-SA"/>
        </w:rPr>
        <w:t>Проводятся работы по строительству детских садов на 620 мест в 5 и 16 микрорайонах, детского сада на 120 мест в 17 микрорайоне (муниципальная программа города Нефтеюганска «Развитие образования и молодёжной политики в городе Нефтеюганске») (до 2024 года).</w:t>
      </w:r>
    </w:p>
    <w:p w:rsidR="00FB2A94" w:rsidRPr="00FB2A94" w:rsidRDefault="00FB2A94" w:rsidP="00FB2A94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FB2A9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Число учащихся в 16 общеобразовательных организациях 15 225 человек, в том числе 172 учащихся частного общеобразовательного учреждения «Нефтеюганская православная гимназия».</w:t>
      </w:r>
    </w:p>
    <w:p w:rsidR="00FB2A94" w:rsidRPr="00FB2A94" w:rsidRDefault="00FB2A94" w:rsidP="00FB2A94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FB2A9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Охват детей общим образованием составляет 100 %. Обучение в две смены ведётся в 14 образовательных организациях, доля обучающихся, занимающихся в две смены составляет 33 %.</w:t>
      </w:r>
    </w:p>
    <w:p w:rsidR="00FB2A94" w:rsidRPr="00FB2A94" w:rsidRDefault="00FB2A94" w:rsidP="00FB2A94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FB2A9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В целях создания новых мест в общеобразовательных организациях города в рамках реализации государственной программы ХМАО-Югры «Развитие образование» (постановление Правительства Ханты-Мансийского автономного округа – Югры от 05.10.2018 № 338-п) планируется строительство объекта «Средняя общеобразовательная школа в 17 микрорайоне г.Нефтеюганска (Общеобразовательная организация с углубленным изучением отдельных предметов с универсальной безбарьерной средой)» на 1 600 мест (2022-2024 гг.). Разработан и утверждён план мероприятий («дорожная карта») по созданию данного объекта (распоряжение администрации города Нефтеюганска от 19.02.2021 № 35-р). </w:t>
      </w:r>
    </w:p>
    <w:p w:rsidR="00FB2A94" w:rsidRPr="00FB2A94" w:rsidRDefault="00FB2A94" w:rsidP="00FB2A94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FB2A9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Образовательные организации, подведомственные департаменту образования и молодёжной политики администрации города Нефтеюганска (приложение 1).</w:t>
      </w:r>
    </w:p>
    <w:p w:rsidR="00FB2A94" w:rsidRPr="00FB2A94" w:rsidRDefault="00FB2A94" w:rsidP="00FB2A94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E65D3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4.3.2.Молодежная политика (учреждения).</w:t>
      </w:r>
    </w:p>
    <w:p w:rsidR="00FB2A94" w:rsidRPr="00FB2A94" w:rsidRDefault="00FB2A94" w:rsidP="00FB2A9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FB2A9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Проведение активной молодежной политики способствует успешной социализации и эффективной самореализации подростков и молодежи, развитию их потенциала и его использованию в интересах развития города Нефтеюганска.</w:t>
      </w:r>
    </w:p>
    <w:p w:rsidR="00FB2A94" w:rsidRPr="00FB2A94" w:rsidRDefault="00FB2A94" w:rsidP="00FB2A9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FB2A9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Работа с молодёжью осуществляется на базе муниципального автономного учреждения «Центр молодёжных инициатив» и строится в соответствии с принципами инновационности и ориентации на реальные потребности молодёжи при ее непосредственном участии:</w:t>
      </w:r>
    </w:p>
    <w:p w:rsidR="00FB2A94" w:rsidRPr="00FB2A94" w:rsidRDefault="00FB2A94" w:rsidP="00FB2A9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FB2A9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-осуществляется взаимодействие с 35 подростковыми и молодёжными общественными объединениями города;</w:t>
      </w:r>
    </w:p>
    <w:p w:rsidR="00FB2A94" w:rsidRPr="00FB2A94" w:rsidRDefault="00FB2A94" w:rsidP="00FB2A9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FB2A9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-организована работа 5 клубных формирований;</w:t>
      </w:r>
    </w:p>
    <w:p w:rsidR="00FB2A94" w:rsidRPr="00FB2A94" w:rsidRDefault="00FB2A94" w:rsidP="00FB2A9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FB2A9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-увеличивается количество победителей и призёров в конкурсах, фестивалях, слётах муниципального, окружного регионального, Всероссийского уровня;</w:t>
      </w:r>
    </w:p>
    <w:p w:rsidR="00FB2A94" w:rsidRPr="00FB2A94" w:rsidRDefault="00FB2A94" w:rsidP="00FB2A9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FB2A9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-увеличивается количество подростков и молодежи, принимающих участие в добровольческой деятельности;</w:t>
      </w:r>
    </w:p>
    <w:p w:rsidR="00FB2A94" w:rsidRPr="00FB2A94" w:rsidRDefault="00FB2A94" w:rsidP="00FB2A9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FB2A94">
        <w:rPr>
          <w:rFonts w:ascii="Times New Roman" w:eastAsia="Times New Roman" w:hAnsi="Times New Roman"/>
          <w:sz w:val="28"/>
          <w:szCs w:val="28"/>
          <w:lang w:val="ru-RU" w:eastAsia="ru-RU" w:bidi="ar-SA"/>
        </w:rPr>
        <w:lastRenderedPageBreak/>
        <w:t xml:space="preserve">-созданы временные рабочие места для трудоустройства несовершеннолетних в возрасте от 14 до 18 лет: в 2021 году трудоустроено 1258 человек; </w:t>
      </w:r>
    </w:p>
    <w:p w:rsidR="00FB2A94" w:rsidRPr="00FB2A94" w:rsidRDefault="00FB2A94" w:rsidP="00FB2A9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FB2A9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-оказывается социальная поддержка молодым людям, оказавшимся в трудной жизненной ситуации.</w:t>
      </w:r>
    </w:p>
    <w:p w:rsidR="00FB2A94" w:rsidRPr="00FB2A94" w:rsidRDefault="00FB2A94" w:rsidP="00FB2A94">
      <w:pPr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  <w:lang w:val="ru-RU"/>
        </w:rPr>
      </w:pPr>
      <w:r w:rsidRPr="00E65D34">
        <w:rPr>
          <w:rFonts w:ascii="Times New Roman" w:hAnsi="Times New Roman"/>
          <w:sz w:val="28"/>
          <w:szCs w:val="28"/>
          <w:lang w:val="ru-RU"/>
        </w:rPr>
        <w:t>4.3.3.Здравоохранение (учреждения).</w:t>
      </w:r>
    </w:p>
    <w:p w:rsidR="00FB2A94" w:rsidRPr="00FB2A94" w:rsidRDefault="00FB2A94" w:rsidP="00FB2A9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FB2A94">
        <w:rPr>
          <w:rFonts w:ascii="Times New Roman" w:eastAsia="Times New Roman" w:hAnsi="Times New Roman"/>
          <w:bCs/>
          <w:iCs/>
          <w:sz w:val="28"/>
          <w:szCs w:val="28"/>
          <w:lang w:val="ru-RU" w:eastAsia="ru-RU" w:bidi="ar-SA"/>
        </w:rPr>
        <w:t>В городе Нефтеюганске функционирует 5 бюджетных учреждений Ханты-Мансийского автономного округа - Югры:</w:t>
      </w:r>
    </w:p>
    <w:p w:rsidR="00FB2A94" w:rsidRPr="00FB2A94" w:rsidRDefault="00FB2A94" w:rsidP="00FB2A94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FB2A9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1.Бюджетное учреждение ХМАО - Югры «Нефтеюганская окружная клиническая больница имени В.И.Яцкив».</w:t>
      </w:r>
    </w:p>
    <w:p w:rsidR="00FB2A94" w:rsidRPr="00FB2A94" w:rsidRDefault="00FB2A94" w:rsidP="00FB2A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FB2A94"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t xml:space="preserve">Главный врач </w:t>
      </w:r>
      <w:r w:rsidRPr="00FB2A9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Мальцев Дмитрий Валерьевич (приёмная: тел.:8 (3463) 236357).</w:t>
      </w:r>
    </w:p>
    <w:p w:rsidR="00FB2A94" w:rsidRPr="00FB2A94" w:rsidRDefault="00FB2A94" w:rsidP="00FB2A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 w:bidi="ar-SA"/>
        </w:rPr>
      </w:pPr>
      <w:r w:rsidRPr="00FB2A94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 w:bidi="ar-SA"/>
        </w:rPr>
        <w:t xml:space="preserve">Это самое крупное учреждение здравоохранения, включающее в себя: две городские детские поликлиники; две городские поликлиники; родильный дом; женскую консультацию, стационарные отделения, вспомогательные службы. </w:t>
      </w:r>
    </w:p>
    <w:p w:rsidR="00FB2A94" w:rsidRPr="00FB2A94" w:rsidRDefault="00FB2A94" w:rsidP="00FB2A9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B2A94"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t xml:space="preserve">Официальный сайт БУ «Нефтеюганская окружная </w:t>
      </w:r>
      <w:r w:rsidRPr="00FB2A9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клиническая </w:t>
      </w:r>
      <w:r w:rsidRPr="00FB2A94"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t xml:space="preserve">больница имени </w:t>
      </w:r>
      <w:proofErr w:type="spellStart"/>
      <w:r w:rsidRPr="00FB2A94"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t>В.И.Яцкив</w:t>
      </w:r>
      <w:proofErr w:type="spellEnd"/>
      <w:r w:rsidRPr="00FB2A94"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t xml:space="preserve">» - </w:t>
      </w:r>
      <w:r w:rsidR="00AF6C80">
        <w:fldChar w:fldCharType="begin"/>
      </w:r>
      <w:r w:rsidR="00AF6C80" w:rsidRPr="00AF6C80">
        <w:rPr>
          <w:lang w:val="ru-RU"/>
        </w:rPr>
        <w:instrText xml:space="preserve"> </w:instrText>
      </w:r>
      <w:r w:rsidR="00AF6C80">
        <w:instrText>HYPERLINK</w:instrText>
      </w:r>
      <w:r w:rsidR="00AF6C80" w:rsidRPr="00AF6C80">
        <w:rPr>
          <w:lang w:val="ru-RU"/>
        </w:rPr>
        <w:instrText xml:space="preserve"> "</w:instrText>
      </w:r>
      <w:r w:rsidR="00AF6C80">
        <w:instrText>http</w:instrText>
      </w:r>
      <w:r w:rsidR="00AF6C80" w:rsidRPr="00AF6C80">
        <w:rPr>
          <w:lang w:val="ru-RU"/>
        </w:rPr>
        <w:instrText>://</w:instrText>
      </w:r>
      <w:r w:rsidR="00AF6C80">
        <w:instrText>www</w:instrText>
      </w:r>
      <w:r w:rsidR="00AF6C80" w:rsidRPr="00AF6C80">
        <w:rPr>
          <w:lang w:val="ru-RU"/>
        </w:rPr>
        <w:instrText>.</w:instrText>
      </w:r>
      <w:r w:rsidR="00AF6C80">
        <w:instrText>nokb</w:instrText>
      </w:r>
      <w:r w:rsidR="00AF6C80" w:rsidRPr="00AF6C80">
        <w:rPr>
          <w:lang w:val="ru-RU"/>
        </w:rPr>
        <w:instrText>.</w:instrText>
      </w:r>
      <w:r w:rsidR="00AF6C80">
        <w:instrText>ru</w:instrText>
      </w:r>
      <w:r w:rsidR="00AF6C80" w:rsidRPr="00AF6C80">
        <w:rPr>
          <w:lang w:val="ru-RU"/>
        </w:rPr>
        <w:instrText xml:space="preserve">" </w:instrText>
      </w:r>
      <w:r w:rsidR="00AF6C80">
        <w:fldChar w:fldCharType="separate"/>
      </w:r>
      <w:r w:rsidR="00634511" w:rsidRPr="00B86CE7">
        <w:rPr>
          <w:rStyle w:val="a8"/>
          <w:rFonts w:ascii="Times New Roman" w:eastAsia="Times New Roman" w:hAnsi="Times New Roman"/>
          <w:sz w:val="28"/>
          <w:szCs w:val="28"/>
          <w:lang w:val="ru-RU" w:eastAsia="ru-RU" w:bidi="ar-SA"/>
        </w:rPr>
        <w:t>http://www.nokb.ru</w:t>
      </w:r>
      <w:r w:rsidR="00AF6C80">
        <w:rPr>
          <w:rStyle w:val="a8"/>
          <w:rFonts w:ascii="Times New Roman" w:eastAsia="Times New Roman" w:hAnsi="Times New Roman"/>
          <w:sz w:val="28"/>
          <w:szCs w:val="28"/>
          <w:lang w:val="ru-RU" w:eastAsia="ru-RU" w:bidi="ar-SA"/>
        </w:rPr>
        <w:fldChar w:fldCharType="end"/>
      </w:r>
      <w:r w:rsidRPr="00FB2A94">
        <w:rPr>
          <w:rFonts w:ascii="Times New Roman" w:hAnsi="Times New Roman"/>
          <w:sz w:val="28"/>
          <w:szCs w:val="28"/>
          <w:lang w:val="ru-RU"/>
        </w:rPr>
        <w:t>.</w:t>
      </w:r>
      <w:r w:rsidR="00634511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FB2A94" w:rsidRPr="00FB2A94" w:rsidRDefault="00FB2A94" w:rsidP="00FB2A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FB2A9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2.Бюджетное учреждение ХМАО - Югры «Нефтеюганская городская стоматологическая поликлиника».</w:t>
      </w:r>
    </w:p>
    <w:p w:rsidR="00FB2A94" w:rsidRPr="00FB2A94" w:rsidRDefault="00FB2A94" w:rsidP="00FB2A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FB2A9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Главный врач Кицена Татьяна Владимировна (приёмная: тел.8 (3463) 236446).</w:t>
      </w:r>
    </w:p>
    <w:p w:rsidR="00FB2A94" w:rsidRPr="00FB2A94" w:rsidRDefault="00FB2A94" w:rsidP="00FB2A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FB2A94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 w:bidi="ar-SA"/>
        </w:rPr>
        <w:t xml:space="preserve">Официальный сайт учреждения - </w:t>
      </w:r>
      <w:r w:rsidR="00AF6C80">
        <w:fldChar w:fldCharType="begin"/>
      </w:r>
      <w:r w:rsidR="00AF6C80" w:rsidRPr="00AF6C80">
        <w:rPr>
          <w:lang w:val="ru-RU"/>
        </w:rPr>
        <w:instrText xml:space="preserve"> </w:instrText>
      </w:r>
      <w:r w:rsidR="00AF6C80">
        <w:instrText>HYPERLINK</w:instrText>
      </w:r>
      <w:r w:rsidR="00AF6C80" w:rsidRPr="00AF6C80">
        <w:rPr>
          <w:lang w:val="ru-RU"/>
        </w:rPr>
        <w:instrText xml:space="preserve"> "</w:instrText>
      </w:r>
      <w:r w:rsidR="00AF6C80">
        <w:instrText>http</w:instrText>
      </w:r>
      <w:r w:rsidR="00AF6C80" w:rsidRPr="00AF6C80">
        <w:rPr>
          <w:lang w:val="ru-RU"/>
        </w:rPr>
        <w:instrText>://</w:instrText>
      </w:r>
      <w:r w:rsidR="00AF6C80">
        <w:instrText>stom</w:instrText>
      </w:r>
      <w:r w:rsidR="00AF6C80" w:rsidRPr="00AF6C80">
        <w:rPr>
          <w:lang w:val="ru-RU"/>
        </w:rPr>
        <w:instrText>3</w:instrText>
      </w:r>
      <w:r w:rsidR="00AF6C80">
        <w:instrText>neft</w:instrText>
      </w:r>
      <w:r w:rsidR="00AF6C80" w:rsidRPr="00AF6C80">
        <w:rPr>
          <w:lang w:val="ru-RU"/>
        </w:rPr>
        <w:instrText>.</w:instrText>
      </w:r>
      <w:r w:rsidR="00AF6C80">
        <w:instrText>narod</w:instrText>
      </w:r>
      <w:r w:rsidR="00AF6C80" w:rsidRPr="00AF6C80">
        <w:rPr>
          <w:lang w:val="ru-RU"/>
        </w:rPr>
        <w:instrText>.</w:instrText>
      </w:r>
      <w:r w:rsidR="00AF6C80">
        <w:instrText>ru</w:instrText>
      </w:r>
      <w:r w:rsidR="00AF6C80" w:rsidRPr="00AF6C80">
        <w:rPr>
          <w:lang w:val="ru-RU"/>
        </w:rPr>
        <w:instrText xml:space="preserve">" </w:instrText>
      </w:r>
      <w:r w:rsidR="00AF6C80">
        <w:fldChar w:fldCharType="separate"/>
      </w:r>
      <w:r w:rsidR="00634511" w:rsidRPr="00B86CE7">
        <w:rPr>
          <w:rStyle w:val="a8"/>
          <w:rFonts w:ascii="Times New Roman" w:eastAsia="Times New Roman" w:hAnsi="Times New Roman"/>
          <w:sz w:val="28"/>
          <w:szCs w:val="28"/>
          <w:lang w:val="ru-RU" w:eastAsia="ru-RU" w:bidi="ar-SA"/>
        </w:rPr>
        <w:t>http://stom3neft.narod.ru</w:t>
      </w:r>
      <w:r w:rsidR="00AF6C80">
        <w:rPr>
          <w:rStyle w:val="a8"/>
          <w:rFonts w:ascii="Times New Roman" w:eastAsia="Times New Roman" w:hAnsi="Times New Roman"/>
          <w:sz w:val="28"/>
          <w:szCs w:val="28"/>
          <w:lang w:val="ru-RU" w:eastAsia="ru-RU" w:bidi="ar-SA"/>
        </w:rPr>
        <w:fldChar w:fldCharType="end"/>
      </w:r>
      <w:r w:rsidRPr="00FB2A9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</w:t>
      </w:r>
      <w:r w:rsidR="0063451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FB2A9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</w:p>
    <w:p w:rsidR="00FB2A94" w:rsidRPr="00FB2A94" w:rsidRDefault="00FB2A94" w:rsidP="00FB2A9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FB2A9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3.Бюджетное учреждение ХМАО - Югры </w:t>
      </w:r>
      <w:r w:rsidRPr="00FB2A94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 w:bidi="ar-SA"/>
        </w:rPr>
        <w:t>«Клинический врачебно-физкультурный диспансер» филиал в городе Нефтеюганске.</w:t>
      </w:r>
    </w:p>
    <w:p w:rsidR="00FB2A94" w:rsidRPr="00FB2A94" w:rsidRDefault="00FB2A94" w:rsidP="00FB2A9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FB2A94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 w:bidi="ar-SA"/>
        </w:rPr>
        <w:t>Заведующий филиалом - Гизатулина Гульнара Рафаиловна (приёмная: тел.</w:t>
      </w:r>
      <w:r w:rsidRPr="00FB2A94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 w:bidi="ar-SA"/>
        </w:rPr>
        <w:br/>
        <w:t>8 (3463) 242577).</w:t>
      </w:r>
      <w:r w:rsidRPr="00FB2A94">
        <w:rPr>
          <w:rFonts w:ascii="Arial" w:hAnsi="Arial" w:cs="Arial"/>
          <w:sz w:val="16"/>
          <w:szCs w:val="16"/>
          <w:shd w:val="clear" w:color="auto" w:fill="FFFFFF"/>
          <w:lang w:val="ru-RU"/>
        </w:rPr>
        <w:t xml:space="preserve"> </w:t>
      </w:r>
    </w:p>
    <w:p w:rsidR="00FB2A94" w:rsidRPr="00FB2A94" w:rsidRDefault="00FB2A94" w:rsidP="00FB2A9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 w:bidi="ar-SA"/>
        </w:rPr>
      </w:pPr>
      <w:r w:rsidRPr="00FB2A94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 w:bidi="ar-SA"/>
        </w:rPr>
        <w:t xml:space="preserve">Диспансер обеспечивает медицинский контроль за состоянием здоровья лиц, занимающихся физической культурой и спортом, осуществляет оценку физического развития и уровня функциональных возможностей организма, предоставляет: допуск к занятиям различными видами спорта и соревнованиям, реабилитации больных и инвалидов средствами и методами физической культуры; доврачебную помощь; амбулаторно-поликлиническую медицинскую помощь взрослому и детскому населению. </w:t>
      </w:r>
    </w:p>
    <w:p w:rsidR="00FB2A94" w:rsidRPr="00FB2A94" w:rsidRDefault="00FB2A94" w:rsidP="00FB2A9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FB2A9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4.Бюджетное учреждение ХМАО - Югры «Нефтеюганская городская станция скорой медицинской помощи».</w:t>
      </w:r>
    </w:p>
    <w:p w:rsidR="00FB2A94" w:rsidRPr="00FB2A94" w:rsidRDefault="004C2228" w:rsidP="00FB2A9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 w:bidi="ar-SA"/>
        </w:rPr>
      </w:pPr>
      <w:r w:rsidRPr="004C2228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ru-RU" w:eastAsia="ru-RU" w:bidi="ar-SA"/>
        </w:rPr>
        <w:t>Исполняющий обязанности г</w:t>
      </w:r>
      <w:r w:rsidR="00FB2A94" w:rsidRPr="004C2228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 w:bidi="ar-SA"/>
        </w:rPr>
        <w:t>лавн</w:t>
      </w:r>
      <w:r w:rsidRPr="004C2228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 w:bidi="ar-SA"/>
        </w:rPr>
        <w:t>ого</w:t>
      </w:r>
      <w:r w:rsidR="00FB2A94" w:rsidRPr="004C2228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 w:bidi="ar-SA"/>
        </w:rPr>
        <w:t xml:space="preserve"> врач</w:t>
      </w:r>
      <w:r w:rsidRPr="004C2228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 w:bidi="ar-SA"/>
        </w:rPr>
        <w:t>а</w:t>
      </w:r>
      <w:r w:rsidR="00FB2A94" w:rsidRPr="004C2228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 w:bidi="ar-SA"/>
        </w:rPr>
        <w:t xml:space="preserve"> </w:t>
      </w:r>
      <w:r w:rsidRPr="004C2228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ru-RU" w:eastAsia="ru-RU" w:bidi="ar-SA"/>
        </w:rPr>
        <w:t>Сковбель Ирина Александровна</w:t>
      </w:r>
      <w:r w:rsidR="00FB2A94" w:rsidRPr="00FB2A94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 w:bidi="ar-SA"/>
        </w:rPr>
        <w:t xml:space="preserve"> (приёмная: тел.8 (3463) 221003).</w:t>
      </w:r>
    </w:p>
    <w:p w:rsidR="00FB2A94" w:rsidRPr="00FB2A94" w:rsidRDefault="00FB2A94" w:rsidP="00FB2A9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 w:bidi="ar-SA"/>
        </w:rPr>
      </w:pPr>
      <w:r w:rsidRPr="00FB2A94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 w:bidi="ar-SA"/>
        </w:rPr>
        <w:t xml:space="preserve">Учреждение оказывает круглосуточную скорую медицинскую помощь: в случаях, вызванных внезапными заболеваниями, обострениями хронических заболеваний, несчастными случаями, травмами и отравлениями, осложнениями беременности и при родах, и в других случаях, угрожающих жизни и здоровью больного, а также окружающих; на месте происшествия, в пути следования в стационар. </w:t>
      </w:r>
    </w:p>
    <w:p w:rsidR="00FB2A94" w:rsidRPr="00FB2A94" w:rsidRDefault="00FB2A94" w:rsidP="00FB2A9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 w:bidi="ar-SA"/>
        </w:rPr>
      </w:pPr>
      <w:r w:rsidRPr="00FB2A94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 w:bidi="ar-SA"/>
        </w:rPr>
        <w:t xml:space="preserve">Официальный сайт учреждения - </w:t>
      </w:r>
      <w:r w:rsidR="00AF6C80">
        <w:fldChar w:fldCharType="begin"/>
      </w:r>
      <w:r w:rsidR="00AF6C80" w:rsidRPr="00AF6C80">
        <w:rPr>
          <w:lang w:val="ru-RU"/>
        </w:rPr>
        <w:instrText xml:space="preserve"> </w:instrText>
      </w:r>
      <w:r w:rsidR="00AF6C80">
        <w:instrText>HYPERLINK</w:instrText>
      </w:r>
      <w:r w:rsidR="00AF6C80" w:rsidRPr="00AF6C80">
        <w:rPr>
          <w:lang w:val="ru-RU"/>
        </w:rPr>
        <w:instrText xml:space="preserve"> "</w:instrText>
      </w:r>
      <w:r w:rsidR="00AF6C80">
        <w:instrText>http</w:instrText>
      </w:r>
      <w:r w:rsidR="00AF6C80" w:rsidRPr="00AF6C80">
        <w:rPr>
          <w:lang w:val="ru-RU"/>
        </w:rPr>
        <w:instrText>://</w:instrText>
      </w:r>
      <w:r w:rsidR="00AF6C80">
        <w:instrText>ssmpugansk</w:instrText>
      </w:r>
      <w:r w:rsidR="00AF6C80" w:rsidRPr="00AF6C80">
        <w:rPr>
          <w:lang w:val="ru-RU"/>
        </w:rPr>
        <w:instrText>.</w:instrText>
      </w:r>
      <w:r w:rsidR="00AF6C80">
        <w:instrText>ru</w:instrText>
      </w:r>
      <w:r w:rsidR="00AF6C80" w:rsidRPr="00AF6C80">
        <w:rPr>
          <w:lang w:val="ru-RU"/>
        </w:rPr>
        <w:instrText xml:space="preserve">" </w:instrText>
      </w:r>
      <w:r w:rsidR="00AF6C80">
        <w:fldChar w:fldCharType="separate"/>
      </w:r>
      <w:r w:rsidR="00634511" w:rsidRPr="00B86CE7">
        <w:rPr>
          <w:rStyle w:val="a8"/>
          <w:rFonts w:ascii="Times New Roman" w:eastAsia="Times New Roman" w:hAnsi="Times New Roman"/>
          <w:sz w:val="28"/>
          <w:szCs w:val="28"/>
          <w:shd w:val="clear" w:color="auto" w:fill="FFFFFF"/>
          <w:lang w:val="ru-RU" w:eastAsia="ru-RU" w:bidi="ar-SA"/>
        </w:rPr>
        <w:t>http://ssmpugansk.ru</w:t>
      </w:r>
      <w:r w:rsidR="00AF6C80">
        <w:rPr>
          <w:rStyle w:val="a8"/>
          <w:rFonts w:ascii="Times New Roman" w:eastAsia="Times New Roman" w:hAnsi="Times New Roman"/>
          <w:sz w:val="28"/>
          <w:szCs w:val="28"/>
          <w:shd w:val="clear" w:color="auto" w:fill="FFFFFF"/>
          <w:lang w:val="ru-RU" w:eastAsia="ru-RU" w:bidi="ar-SA"/>
        </w:rPr>
        <w:fldChar w:fldCharType="end"/>
      </w:r>
      <w:r w:rsidRPr="00FB2A94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 w:bidi="ar-SA"/>
        </w:rPr>
        <w:t>.</w:t>
      </w:r>
      <w:r w:rsidR="00634511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 w:bidi="ar-SA"/>
        </w:rPr>
        <w:t xml:space="preserve"> </w:t>
      </w:r>
    </w:p>
    <w:p w:rsidR="00FB2A94" w:rsidRPr="00FB2A94" w:rsidRDefault="00FB2A94" w:rsidP="00FB2A9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FB2A94">
        <w:rPr>
          <w:rFonts w:ascii="Times New Roman" w:eastAsia="Times New Roman" w:hAnsi="Times New Roman"/>
          <w:sz w:val="28"/>
          <w:szCs w:val="28"/>
          <w:lang w:val="ru-RU" w:eastAsia="ru-RU" w:bidi="ar-SA"/>
        </w:rPr>
        <w:lastRenderedPageBreak/>
        <w:t xml:space="preserve">5.Бюджетное учреждение ХМАО - Югры «Центр </w:t>
      </w:r>
      <w:r w:rsidR="009F7842" w:rsidRPr="009F7842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общественного здоровья и медицинской профилактики</w:t>
      </w:r>
      <w:r w:rsidRPr="00FB2A9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» филиал в городе Нефтеюганске.</w:t>
      </w:r>
    </w:p>
    <w:p w:rsidR="00FB2A94" w:rsidRPr="00FB2A94" w:rsidRDefault="00FB2A94" w:rsidP="00FB2A9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FB2A94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 w:bidi="ar-SA"/>
        </w:rPr>
        <w:t>Главный врач Бородина Татьяна Сергеевна (приёмная: тел. 8 (3463) 272580).</w:t>
      </w:r>
    </w:p>
    <w:p w:rsidR="00FB2A94" w:rsidRPr="00FB2A94" w:rsidRDefault="00FB2A94" w:rsidP="00FB2A9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 w:bidi="ar-SA"/>
        </w:rPr>
      </w:pPr>
      <w:r w:rsidRPr="00FB2A94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 w:bidi="ar-SA"/>
        </w:rPr>
        <w:t xml:space="preserve">Целью работы диспансера является: оказание информационно-консультативных услуг по гигиеническому воспитанию населения города профилактике заболеваний и пропаганде здорового образа жизни; разработка, тиражирование и распространение наглядной информации по гигиеническому воспитанию населения, пропаганде здорового образа жизни, профилактике заболеваний; взаимодействие со средствами массовой информации по пропаганде здорового образа жизни, профилактике заболеваний; изготовление и сбыт санитарно-просветительных материалов. </w:t>
      </w:r>
    </w:p>
    <w:p w:rsidR="00FB2A94" w:rsidRDefault="00FB2A94" w:rsidP="00FB2A9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B2A94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 w:bidi="ar-SA"/>
        </w:rPr>
        <w:t xml:space="preserve">Официальный сайт учреждения - </w:t>
      </w:r>
      <w:r w:rsidR="00AF6C80">
        <w:fldChar w:fldCharType="begin"/>
      </w:r>
      <w:r w:rsidR="00AF6C80" w:rsidRPr="00AF6C80">
        <w:rPr>
          <w:lang w:val="ru-RU"/>
        </w:rPr>
        <w:instrText xml:space="preserve"> </w:instrText>
      </w:r>
      <w:r w:rsidR="00AF6C80">
        <w:instrText>HYPERLINK</w:instrText>
      </w:r>
      <w:r w:rsidR="00AF6C80" w:rsidRPr="00AF6C80">
        <w:rPr>
          <w:lang w:val="ru-RU"/>
        </w:rPr>
        <w:instrText xml:space="preserve"> "</w:instrText>
      </w:r>
      <w:r w:rsidR="00AF6C80">
        <w:instrText>https</w:instrText>
      </w:r>
      <w:r w:rsidR="00AF6C80" w:rsidRPr="00AF6C80">
        <w:rPr>
          <w:lang w:val="ru-RU"/>
        </w:rPr>
        <w:instrText>://</w:instrText>
      </w:r>
      <w:r w:rsidR="00AF6C80">
        <w:instrText>cmphmao</w:instrText>
      </w:r>
      <w:r w:rsidR="00AF6C80" w:rsidRPr="00AF6C80">
        <w:rPr>
          <w:lang w:val="ru-RU"/>
        </w:rPr>
        <w:instrText>.</w:instrText>
      </w:r>
      <w:r w:rsidR="00AF6C80">
        <w:instrText>ru</w:instrText>
      </w:r>
      <w:r w:rsidR="00AF6C80" w:rsidRPr="00AF6C80">
        <w:rPr>
          <w:lang w:val="ru-RU"/>
        </w:rPr>
        <w:instrText xml:space="preserve">" </w:instrText>
      </w:r>
      <w:r w:rsidR="00AF6C80">
        <w:fldChar w:fldCharType="separate"/>
      </w:r>
      <w:r w:rsidR="0039729D" w:rsidRPr="00B86CE7">
        <w:rPr>
          <w:rStyle w:val="a8"/>
          <w:rFonts w:ascii="Times New Roman" w:hAnsi="Times New Roman"/>
          <w:sz w:val="28"/>
          <w:szCs w:val="28"/>
        </w:rPr>
        <w:t>https</w:t>
      </w:r>
      <w:r w:rsidR="0039729D" w:rsidRPr="00B86CE7">
        <w:rPr>
          <w:rStyle w:val="a8"/>
          <w:rFonts w:ascii="Times New Roman" w:hAnsi="Times New Roman"/>
          <w:sz w:val="28"/>
          <w:szCs w:val="28"/>
          <w:lang w:val="ru-RU"/>
        </w:rPr>
        <w:t>://</w:t>
      </w:r>
      <w:proofErr w:type="spellStart"/>
      <w:r w:rsidR="0039729D" w:rsidRPr="00B86CE7">
        <w:rPr>
          <w:rStyle w:val="a8"/>
          <w:rFonts w:ascii="Times New Roman" w:hAnsi="Times New Roman"/>
          <w:sz w:val="28"/>
          <w:szCs w:val="28"/>
        </w:rPr>
        <w:t>cmphmao</w:t>
      </w:r>
      <w:proofErr w:type="spellEnd"/>
      <w:r w:rsidR="0039729D" w:rsidRPr="00B86CE7">
        <w:rPr>
          <w:rStyle w:val="a8"/>
          <w:rFonts w:ascii="Times New Roman" w:hAnsi="Times New Roman"/>
          <w:sz w:val="28"/>
          <w:szCs w:val="28"/>
          <w:lang w:val="ru-RU"/>
        </w:rPr>
        <w:t>.</w:t>
      </w:r>
      <w:proofErr w:type="spellStart"/>
      <w:r w:rsidR="0039729D" w:rsidRPr="00B86CE7">
        <w:rPr>
          <w:rStyle w:val="a8"/>
          <w:rFonts w:ascii="Times New Roman" w:hAnsi="Times New Roman"/>
          <w:sz w:val="28"/>
          <w:szCs w:val="28"/>
        </w:rPr>
        <w:t>ru</w:t>
      </w:r>
      <w:proofErr w:type="spellEnd"/>
      <w:r w:rsidR="00AF6C80">
        <w:rPr>
          <w:rStyle w:val="a8"/>
          <w:rFonts w:ascii="Times New Roman" w:hAnsi="Times New Roman"/>
          <w:sz w:val="28"/>
          <w:szCs w:val="28"/>
        </w:rPr>
        <w:fldChar w:fldCharType="end"/>
      </w:r>
      <w:r w:rsidRPr="00FB2A94">
        <w:rPr>
          <w:rFonts w:ascii="Times New Roman" w:hAnsi="Times New Roman"/>
          <w:sz w:val="28"/>
          <w:szCs w:val="28"/>
          <w:lang w:val="ru-RU"/>
        </w:rPr>
        <w:t>.</w:t>
      </w:r>
    </w:p>
    <w:p w:rsidR="0039729D" w:rsidRDefault="00DA6816" w:rsidP="00FB2A9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9F7842">
        <w:rPr>
          <w:rFonts w:ascii="Times New Roman" w:hAnsi="Times New Roman"/>
          <w:sz w:val="28"/>
          <w:szCs w:val="28"/>
          <w:lang w:val="ru-RU"/>
        </w:rPr>
        <w:t>В городе Нефтеюганске также осуществляют деятельность ч</w:t>
      </w:r>
      <w:r w:rsidR="0039729D" w:rsidRPr="009F7842">
        <w:rPr>
          <w:rFonts w:ascii="Times New Roman" w:hAnsi="Times New Roman"/>
          <w:sz w:val="28"/>
          <w:szCs w:val="28"/>
          <w:lang w:val="ru-RU"/>
        </w:rPr>
        <w:t>астные мед</w:t>
      </w:r>
      <w:r w:rsidR="00CD3E5A" w:rsidRPr="009F7842">
        <w:rPr>
          <w:rFonts w:ascii="Times New Roman" w:hAnsi="Times New Roman"/>
          <w:sz w:val="28"/>
          <w:szCs w:val="28"/>
          <w:lang w:val="ru-RU"/>
        </w:rPr>
        <w:t xml:space="preserve">ицинские </w:t>
      </w:r>
      <w:r w:rsidR="0039729D" w:rsidRPr="009F7842">
        <w:rPr>
          <w:rFonts w:ascii="Times New Roman" w:hAnsi="Times New Roman"/>
          <w:sz w:val="28"/>
          <w:szCs w:val="28"/>
          <w:lang w:val="ru-RU"/>
        </w:rPr>
        <w:t>центры</w:t>
      </w:r>
      <w:r w:rsidR="00CD3E5A" w:rsidRPr="009F7842">
        <w:rPr>
          <w:rFonts w:ascii="Times New Roman" w:hAnsi="Times New Roman"/>
          <w:sz w:val="28"/>
          <w:szCs w:val="28"/>
          <w:lang w:val="ru-RU"/>
        </w:rPr>
        <w:t>:</w:t>
      </w:r>
    </w:p>
    <w:p w:rsidR="0039729D" w:rsidRDefault="00DA6816" w:rsidP="00FB2A9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</w:t>
      </w:r>
      <w:r w:rsidR="005D2FE5" w:rsidRPr="005D2FE5">
        <w:rPr>
          <w:rFonts w:ascii="Times New Roman" w:hAnsi="Times New Roman"/>
          <w:sz w:val="28"/>
          <w:szCs w:val="28"/>
          <w:lang w:val="ru-RU"/>
        </w:rPr>
        <w:t>Общество с ограниченной ответственностью «Юганский Медицинский центр»</w:t>
      </w:r>
    </w:p>
    <w:p w:rsidR="00681660" w:rsidRPr="00681660" w:rsidRDefault="00681660" w:rsidP="0068166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 w:bidi="ar-SA"/>
        </w:rPr>
        <w:t>М</w:t>
      </w:r>
      <w:r w:rsidRPr="00681660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 w:bidi="ar-SA"/>
        </w:rPr>
        <w:t>ногопрофильное учреждение, которое оказывает квалифицированную медицинскую помощь тысячам пациентов в год. Основным принципом работы центра является гарантия надежной, своевременной и высокопрофессиональной медицинской помощи.</w:t>
      </w:r>
    </w:p>
    <w:p w:rsidR="00681660" w:rsidRDefault="009F7842" w:rsidP="00FB2A9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Телефон: </w:t>
      </w:r>
      <w:r w:rsidRPr="00681660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 w:bidi="ar-SA"/>
        </w:rPr>
        <w:t>8 (3463) 517100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 w:bidi="ar-SA"/>
        </w:rPr>
        <w:t xml:space="preserve">. </w:t>
      </w:r>
      <w:r w:rsidR="00681660" w:rsidRPr="00FB2A94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 w:bidi="ar-SA"/>
        </w:rPr>
        <w:t xml:space="preserve">Официальный сайт - </w:t>
      </w:r>
      <w:r w:rsidR="00AF6C80">
        <w:fldChar w:fldCharType="begin"/>
      </w:r>
      <w:r w:rsidR="00AF6C80" w:rsidRPr="00AF6C80">
        <w:rPr>
          <w:lang w:val="ru-RU"/>
        </w:rPr>
        <w:instrText xml:space="preserve"> </w:instrText>
      </w:r>
      <w:r w:rsidR="00AF6C80">
        <w:instrText>HYPERLINK</w:instrText>
      </w:r>
      <w:r w:rsidR="00AF6C80" w:rsidRPr="00AF6C80">
        <w:rPr>
          <w:lang w:val="ru-RU"/>
        </w:rPr>
        <w:instrText xml:space="preserve"> "</w:instrText>
      </w:r>
      <w:r w:rsidR="00AF6C80">
        <w:instrText>https</w:instrText>
      </w:r>
      <w:r w:rsidR="00AF6C80" w:rsidRPr="00AF6C80">
        <w:rPr>
          <w:lang w:val="ru-RU"/>
        </w:rPr>
        <w:instrText>://</w:instrText>
      </w:r>
      <w:r w:rsidR="00AF6C80">
        <w:instrText>www</w:instrText>
      </w:r>
      <w:r w:rsidR="00AF6C80" w:rsidRPr="00AF6C80">
        <w:rPr>
          <w:lang w:val="ru-RU"/>
        </w:rPr>
        <w:instrText>.</w:instrText>
      </w:r>
      <w:r w:rsidR="00AF6C80">
        <w:instrText>yumc</w:instrText>
      </w:r>
      <w:r w:rsidR="00AF6C80" w:rsidRPr="00AF6C80">
        <w:rPr>
          <w:lang w:val="ru-RU"/>
        </w:rPr>
        <w:instrText>.</w:instrText>
      </w:r>
      <w:r w:rsidR="00AF6C80">
        <w:instrText>ru</w:instrText>
      </w:r>
      <w:r w:rsidR="00AF6C80" w:rsidRPr="00AF6C80">
        <w:rPr>
          <w:lang w:val="ru-RU"/>
        </w:rPr>
        <w:instrText xml:space="preserve">" </w:instrText>
      </w:r>
      <w:r w:rsidR="00AF6C80">
        <w:fldChar w:fldCharType="separate"/>
      </w:r>
      <w:r w:rsidR="00681660" w:rsidRPr="00B86CE7">
        <w:rPr>
          <w:rStyle w:val="a8"/>
          <w:rFonts w:ascii="Times New Roman" w:hAnsi="Times New Roman"/>
          <w:sz w:val="28"/>
          <w:szCs w:val="28"/>
          <w:lang w:val="ru-RU"/>
        </w:rPr>
        <w:t>https://www.yumc.ru</w:t>
      </w:r>
      <w:r w:rsidR="00AF6C80">
        <w:rPr>
          <w:rStyle w:val="a8"/>
          <w:rFonts w:ascii="Times New Roman" w:hAnsi="Times New Roman"/>
          <w:sz w:val="28"/>
          <w:szCs w:val="28"/>
          <w:lang w:val="ru-RU"/>
        </w:rPr>
        <w:fldChar w:fldCharType="end"/>
      </w:r>
      <w:r w:rsidR="00681660">
        <w:rPr>
          <w:rFonts w:ascii="Times New Roman" w:hAnsi="Times New Roman"/>
          <w:sz w:val="28"/>
          <w:szCs w:val="28"/>
          <w:lang w:val="ru-RU"/>
        </w:rPr>
        <w:t xml:space="preserve">.  </w:t>
      </w:r>
    </w:p>
    <w:p w:rsidR="005D2FE5" w:rsidRDefault="00DA6816" w:rsidP="00FB2A9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</w:t>
      </w:r>
      <w:r w:rsidR="00C17284" w:rsidRPr="00C17284">
        <w:rPr>
          <w:rFonts w:ascii="Times New Roman" w:hAnsi="Times New Roman"/>
          <w:sz w:val="28"/>
          <w:szCs w:val="28"/>
          <w:lang w:val="ru-RU"/>
        </w:rPr>
        <w:t>Медицинский центр «ВИРА»</w:t>
      </w:r>
    </w:p>
    <w:p w:rsidR="00681660" w:rsidRDefault="00C17284" w:rsidP="00C1728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</w:t>
      </w:r>
      <w:r w:rsidRPr="00C17284">
        <w:rPr>
          <w:rFonts w:ascii="Times New Roman" w:hAnsi="Times New Roman"/>
          <w:sz w:val="28"/>
          <w:szCs w:val="28"/>
          <w:lang w:val="ru-RU"/>
        </w:rPr>
        <w:t>овременный медицинский центр, оказывающий широкий спектр медицинских услуг на уровне мировых стандартов с использованием передовых методов и новейшего оборудования.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17284">
        <w:rPr>
          <w:rFonts w:ascii="Times New Roman" w:hAnsi="Times New Roman"/>
          <w:sz w:val="28"/>
          <w:szCs w:val="28"/>
          <w:lang w:val="ru-RU"/>
        </w:rPr>
        <w:t>Собственная лаборатория, оснащенная современным оборудованием, позволяет оперативно выполнять общеклинические и биохимические анализы, проводить диагностику инфекционных заболеваний методами иммуноферментного (ИФА) и молекулярно-генетического анализа (ПЦР), определять гормональный статус, выявлять маркеры онкологических заболеваний.</w:t>
      </w:r>
    </w:p>
    <w:p w:rsidR="00DA6816" w:rsidRDefault="009F7842" w:rsidP="00C1728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Телефон: 8</w:t>
      </w:r>
      <w:r w:rsidRPr="00C17284">
        <w:rPr>
          <w:rFonts w:ascii="Times New Roman" w:hAnsi="Times New Roman"/>
          <w:sz w:val="28"/>
          <w:szCs w:val="28"/>
          <w:lang w:val="ru-RU"/>
        </w:rPr>
        <w:t xml:space="preserve"> (3463) 517703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DA6816" w:rsidRPr="00DA6816">
        <w:rPr>
          <w:rFonts w:ascii="Times New Roman" w:hAnsi="Times New Roman"/>
          <w:sz w:val="28"/>
          <w:szCs w:val="28"/>
          <w:lang w:val="ru-RU"/>
        </w:rPr>
        <w:t>Официальный сайт -</w:t>
      </w:r>
      <w:r w:rsidR="00DA681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F6C80">
        <w:fldChar w:fldCharType="begin"/>
      </w:r>
      <w:r w:rsidR="00AF6C80" w:rsidRPr="00AF6C80">
        <w:rPr>
          <w:lang w:val="ru-RU"/>
        </w:rPr>
        <w:instrText xml:space="preserve"> </w:instrText>
      </w:r>
      <w:r w:rsidR="00AF6C80">
        <w:instrText>HYPERLINK</w:instrText>
      </w:r>
      <w:r w:rsidR="00AF6C80" w:rsidRPr="00AF6C80">
        <w:rPr>
          <w:lang w:val="ru-RU"/>
        </w:rPr>
        <w:instrText xml:space="preserve"> "</w:instrText>
      </w:r>
      <w:r w:rsidR="00AF6C80">
        <w:instrText>https</w:instrText>
      </w:r>
      <w:r w:rsidR="00AF6C80" w:rsidRPr="00AF6C80">
        <w:rPr>
          <w:lang w:val="ru-RU"/>
        </w:rPr>
        <w:instrText>://</w:instrText>
      </w:r>
      <w:r w:rsidR="00AF6C80">
        <w:instrText>vira</w:instrText>
      </w:r>
      <w:r w:rsidR="00AF6C80" w:rsidRPr="00AF6C80">
        <w:rPr>
          <w:lang w:val="ru-RU"/>
        </w:rPr>
        <w:instrText>-</w:instrText>
      </w:r>
      <w:r w:rsidR="00AF6C80">
        <w:instrText>center</w:instrText>
      </w:r>
      <w:r w:rsidR="00AF6C80" w:rsidRPr="00AF6C80">
        <w:rPr>
          <w:lang w:val="ru-RU"/>
        </w:rPr>
        <w:instrText>.</w:instrText>
      </w:r>
      <w:r w:rsidR="00AF6C80">
        <w:instrText>ru</w:instrText>
      </w:r>
      <w:r w:rsidR="00AF6C80" w:rsidRPr="00AF6C80">
        <w:rPr>
          <w:lang w:val="ru-RU"/>
        </w:rPr>
        <w:instrText xml:space="preserve">" </w:instrText>
      </w:r>
      <w:r w:rsidR="00AF6C80">
        <w:fldChar w:fldCharType="separate"/>
      </w:r>
      <w:r w:rsidR="00DA6816" w:rsidRPr="00B86CE7">
        <w:rPr>
          <w:rStyle w:val="a8"/>
          <w:rFonts w:ascii="Times New Roman" w:hAnsi="Times New Roman"/>
          <w:sz w:val="28"/>
          <w:szCs w:val="28"/>
          <w:lang w:val="ru-RU"/>
        </w:rPr>
        <w:t>https://vira-center.ru</w:t>
      </w:r>
      <w:r w:rsidR="00AF6C80">
        <w:rPr>
          <w:rStyle w:val="a8"/>
          <w:rFonts w:ascii="Times New Roman" w:hAnsi="Times New Roman"/>
          <w:sz w:val="28"/>
          <w:szCs w:val="28"/>
          <w:lang w:val="ru-RU"/>
        </w:rPr>
        <w:fldChar w:fldCharType="end"/>
      </w:r>
      <w:r w:rsidR="00DA6816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681660" w:rsidRDefault="00DA6816" w:rsidP="00613C6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</w:t>
      </w:r>
      <w:r w:rsidR="001D11D4">
        <w:rPr>
          <w:rFonts w:ascii="Times New Roman" w:hAnsi="Times New Roman"/>
          <w:sz w:val="28"/>
          <w:szCs w:val="28"/>
          <w:lang w:val="ru-RU"/>
        </w:rPr>
        <w:t xml:space="preserve">Нефтеюганский филиал ООО </w:t>
      </w:r>
      <w:r w:rsidR="00613C6A" w:rsidRPr="00613C6A">
        <w:rPr>
          <w:rFonts w:ascii="Times New Roman" w:hAnsi="Times New Roman"/>
          <w:sz w:val="28"/>
          <w:szCs w:val="28"/>
          <w:lang w:val="ru-RU"/>
        </w:rPr>
        <w:t>«</w:t>
      </w:r>
      <w:proofErr w:type="spellStart"/>
      <w:r w:rsidR="00613C6A" w:rsidRPr="00613C6A">
        <w:rPr>
          <w:rFonts w:ascii="Times New Roman" w:hAnsi="Times New Roman"/>
          <w:sz w:val="28"/>
          <w:szCs w:val="28"/>
          <w:lang w:val="ru-RU"/>
        </w:rPr>
        <w:t>ПрофЭнергоМед</w:t>
      </w:r>
      <w:proofErr w:type="spellEnd"/>
      <w:r w:rsidR="00613C6A" w:rsidRPr="00613C6A">
        <w:rPr>
          <w:rFonts w:ascii="Times New Roman" w:hAnsi="Times New Roman"/>
          <w:sz w:val="28"/>
          <w:szCs w:val="28"/>
          <w:lang w:val="ru-RU"/>
        </w:rPr>
        <w:t>»</w:t>
      </w:r>
    </w:p>
    <w:p w:rsidR="001F461F" w:rsidRDefault="001D11D4" w:rsidP="001F461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</w:t>
      </w:r>
      <w:r w:rsidRPr="001D11D4">
        <w:rPr>
          <w:rFonts w:ascii="Times New Roman" w:hAnsi="Times New Roman"/>
          <w:sz w:val="28"/>
          <w:szCs w:val="28"/>
          <w:lang w:val="ru-RU"/>
        </w:rPr>
        <w:t>ногопрофильное лечебно-диагностическое учреждение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1D11D4">
        <w:rPr>
          <w:rFonts w:ascii="Times New Roman" w:hAnsi="Times New Roman"/>
          <w:sz w:val="28"/>
          <w:szCs w:val="28"/>
          <w:lang w:val="ru-RU"/>
        </w:rPr>
        <w:t>оснащен</w:t>
      </w:r>
      <w:r>
        <w:rPr>
          <w:rFonts w:ascii="Times New Roman" w:hAnsi="Times New Roman"/>
          <w:sz w:val="28"/>
          <w:szCs w:val="28"/>
          <w:lang w:val="ru-RU"/>
        </w:rPr>
        <w:t>ное</w:t>
      </w:r>
      <w:r w:rsidRPr="001D11D4">
        <w:rPr>
          <w:rFonts w:ascii="Times New Roman" w:hAnsi="Times New Roman"/>
          <w:sz w:val="28"/>
          <w:szCs w:val="28"/>
          <w:lang w:val="ru-RU"/>
        </w:rPr>
        <w:t xml:space="preserve"> медицинским оборудованием зарубежного и отечественного производства. Очень важно, что в одном месте пациент имеет возможность пройти любой медицинский осмотр, получить весь спектр диагностических, лечебных и стоматологических услуг.</w:t>
      </w:r>
      <w:r w:rsidR="001F461F" w:rsidRPr="001F461F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5D2FE5" w:rsidRDefault="001F461F" w:rsidP="00FB2A9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Телефон: 8 </w:t>
      </w:r>
      <w:r w:rsidRPr="001F461F">
        <w:rPr>
          <w:rFonts w:ascii="Times New Roman" w:hAnsi="Times New Roman"/>
          <w:sz w:val="28"/>
          <w:szCs w:val="28"/>
          <w:lang w:val="ru-RU"/>
        </w:rPr>
        <w:t>(3463) 236074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613C6A" w:rsidRPr="00DA6816">
        <w:rPr>
          <w:rFonts w:ascii="Times New Roman" w:hAnsi="Times New Roman"/>
          <w:sz w:val="28"/>
          <w:szCs w:val="28"/>
          <w:lang w:val="ru-RU"/>
        </w:rPr>
        <w:t>Официальный сайт -</w:t>
      </w:r>
      <w:r w:rsidR="00613C6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F6C80">
        <w:fldChar w:fldCharType="begin"/>
      </w:r>
      <w:r w:rsidR="00AF6C80" w:rsidRPr="00AF6C80">
        <w:rPr>
          <w:lang w:val="ru-RU"/>
        </w:rPr>
        <w:instrText xml:space="preserve"> </w:instrText>
      </w:r>
      <w:r w:rsidR="00AF6C80">
        <w:instrText>HYPERLINK</w:instrText>
      </w:r>
      <w:r w:rsidR="00AF6C80" w:rsidRPr="00AF6C80">
        <w:rPr>
          <w:lang w:val="ru-RU"/>
        </w:rPr>
        <w:instrText xml:space="preserve"> "</w:instrText>
      </w:r>
      <w:r w:rsidR="00AF6C80">
        <w:instrText>http</w:instrText>
      </w:r>
      <w:r w:rsidR="00AF6C80" w:rsidRPr="00AF6C80">
        <w:rPr>
          <w:lang w:val="ru-RU"/>
        </w:rPr>
        <w:instrText xml:space="preserve">://профэнергомед.рф" </w:instrText>
      </w:r>
      <w:r w:rsidR="00AF6C80">
        <w:fldChar w:fldCharType="separate"/>
      </w:r>
      <w:r w:rsidR="00613C6A" w:rsidRPr="00B86CE7">
        <w:rPr>
          <w:rStyle w:val="a8"/>
          <w:rFonts w:ascii="Times New Roman" w:hAnsi="Times New Roman"/>
          <w:sz w:val="28"/>
          <w:szCs w:val="28"/>
          <w:lang w:val="ru-RU"/>
        </w:rPr>
        <w:t>http://профэнергомед.рф</w:t>
      </w:r>
      <w:r w:rsidR="00AF6C80">
        <w:rPr>
          <w:rStyle w:val="a8"/>
          <w:rFonts w:ascii="Times New Roman" w:hAnsi="Times New Roman"/>
          <w:sz w:val="28"/>
          <w:szCs w:val="28"/>
          <w:lang w:val="ru-RU"/>
        </w:rPr>
        <w:fldChar w:fldCharType="end"/>
      </w:r>
      <w:r w:rsidR="00613C6A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1F461F" w:rsidRDefault="001F461F" w:rsidP="001F461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4.</w:t>
      </w:r>
      <w:r w:rsidRPr="001F461F">
        <w:rPr>
          <w:lang w:val="ru-RU"/>
        </w:rPr>
        <w:t xml:space="preserve"> </w:t>
      </w:r>
      <w:r w:rsidRPr="001F461F">
        <w:rPr>
          <w:rFonts w:ascii="Times New Roman" w:hAnsi="Times New Roman"/>
          <w:sz w:val="28"/>
          <w:szCs w:val="28"/>
          <w:lang w:val="ru-RU"/>
        </w:rPr>
        <w:t>Лечебное учреждение «Витамин +»</w:t>
      </w:r>
    </w:p>
    <w:p w:rsidR="001F461F" w:rsidRPr="001F461F" w:rsidRDefault="001F461F" w:rsidP="001F461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</w:t>
      </w:r>
      <w:r w:rsidRPr="001F461F">
        <w:rPr>
          <w:rFonts w:ascii="Times New Roman" w:hAnsi="Times New Roman"/>
          <w:sz w:val="28"/>
          <w:szCs w:val="28"/>
          <w:lang w:val="ru-RU"/>
        </w:rPr>
        <w:t xml:space="preserve">ногопрофильная клиника, основанная в 2003 году для оказания амбулаторно </w:t>
      </w: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1F461F">
        <w:rPr>
          <w:rFonts w:ascii="Times New Roman" w:hAnsi="Times New Roman"/>
          <w:sz w:val="28"/>
          <w:szCs w:val="28"/>
          <w:lang w:val="ru-RU"/>
        </w:rPr>
        <w:t xml:space="preserve">поликлинической помощи взрослому и детскому населению по следующим видам </w:t>
      </w:r>
      <w:r w:rsidRPr="001F461F">
        <w:rPr>
          <w:rFonts w:ascii="Times New Roman" w:hAnsi="Times New Roman"/>
          <w:sz w:val="28"/>
          <w:szCs w:val="28"/>
          <w:lang w:val="ru-RU"/>
        </w:rPr>
        <w:lastRenderedPageBreak/>
        <w:t>услуг: лечебно-диагностической, консультативной, профилактической, реабилитационной.</w:t>
      </w:r>
    </w:p>
    <w:p w:rsidR="0039729D" w:rsidRDefault="001F461F" w:rsidP="001F46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Телефон: 8 </w:t>
      </w:r>
      <w:r w:rsidRPr="00613C6A">
        <w:rPr>
          <w:rFonts w:ascii="Times New Roman" w:hAnsi="Times New Roman"/>
          <w:sz w:val="28"/>
          <w:szCs w:val="28"/>
          <w:lang w:val="ru-RU"/>
        </w:rPr>
        <w:t>(</w:t>
      </w:r>
      <w:r w:rsidRPr="001F461F">
        <w:rPr>
          <w:rFonts w:ascii="Times New Roman" w:hAnsi="Times New Roman"/>
          <w:sz w:val="28"/>
          <w:szCs w:val="28"/>
          <w:lang w:val="ru-RU"/>
        </w:rPr>
        <w:t>922</w:t>
      </w:r>
      <w:r>
        <w:rPr>
          <w:rFonts w:ascii="Times New Roman" w:hAnsi="Times New Roman"/>
          <w:sz w:val="28"/>
          <w:szCs w:val="28"/>
          <w:lang w:val="ru-RU"/>
        </w:rPr>
        <w:t>)</w:t>
      </w:r>
      <w:r w:rsidRPr="001F461F">
        <w:rPr>
          <w:rFonts w:ascii="Times New Roman" w:hAnsi="Times New Roman"/>
          <w:sz w:val="28"/>
          <w:szCs w:val="28"/>
          <w:lang w:val="ru-RU"/>
        </w:rPr>
        <w:t xml:space="preserve"> 7911511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DA6816">
        <w:rPr>
          <w:rFonts w:ascii="Times New Roman" w:hAnsi="Times New Roman"/>
          <w:sz w:val="28"/>
          <w:szCs w:val="28"/>
          <w:lang w:val="ru-RU"/>
        </w:rPr>
        <w:t>Официальный сайт -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F6C80">
        <w:fldChar w:fldCharType="begin"/>
      </w:r>
      <w:r w:rsidR="00AF6C80" w:rsidRPr="00AF6C80">
        <w:rPr>
          <w:lang w:val="ru-RU"/>
        </w:rPr>
        <w:instrText xml:space="preserve"> </w:instrText>
      </w:r>
      <w:r w:rsidR="00AF6C80">
        <w:instrText>HYPERLINK</w:instrText>
      </w:r>
      <w:r w:rsidR="00AF6C80" w:rsidRPr="00AF6C80">
        <w:rPr>
          <w:lang w:val="ru-RU"/>
        </w:rPr>
        <w:instrText xml:space="preserve"> "</w:instrText>
      </w:r>
      <w:r w:rsidR="00AF6C80">
        <w:instrText>https</w:instrText>
      </w:r>
      <w:r w:rsidR="00AF6C80" w:rsidRPr="00AF6C80">
        <w:rPr>
          <w:lang w:val="ru-RU"/>
        </w:rPr>
        <w:instrText>://</w:instrText>
      </w:r>
      <w:r w:rsidR="00AF6C80">
        <w:instrText>vitamin</w:instrText>
      </w:r>
      <w:r w:rsidR="00AF6C80" w:rsidRPr="00AF6C80">
        <w:rPr>
          <w:lang w:val="ru-RU"/>
        </w:rPr>
        <w:instrText>-</w:instrText>
      </w:r>
      <w:r w:rsidR="00AF6C80">
        <w:instrText>pl</w:instrText>
      </w:r>
      <w:r w:rsidR="00AF6C80" w:rsidRPr="00AF6C80">
        <w:rPr>
          <w:lang w:val="ru-RU"/>
        </w:rPr>
        <w:instrText>.</w:instrText>
      </w:r>
      <w:r w:rsidR="00AF6C80">
        <w:instrText>ru</w:instrText>
      </w:r>
      <w:r w:rsidR="00AF6C80" w:rsidRPr="00AF6C80">
        <w:rPr>
          <w:lang w:val="ru-RU"/>
        </w:rPr>
        <w:instrText xml:space="preserve">" </w:instrText>
      </w:r>
      <w:r w:rsidR="00AF6C80">
        <w:fldChar w:fldCharType="separate"/>
      </w:r>
      <w:r w:rsidRPr="00B86CE7">
        <w:rPr>
          <w:rStyle w:val="a8"/>
          <w:rFonts w:ascii="Times New Roman" w:eastAsia="Times New Roman" w:hAnsi="Times New Roman"/>
          <w:sz w:val="28"/>
          <w:szCs w:val="28"/>
          <w:shd w:val="clear" w:color="auto" w:fill="FFFFFF"/>
          <w:lang w:val="ru-RU" w:eastAsia="ru-RU" w:bidi="ar-SA"/>
        </w:rPr>
        <w:t>https://vitamin-pl.ru</w:t>
      </w:r>
      <w:r w:rsidR="00AF6C80">
        <w:rPr>
          <w:rStyle w:val="a8"/>
          <w:rFonts w:ascii="Times New Roman" w:eastAsia="Times New Roman" w:hAnsi="Times New Roman"/>
          <w:sz w:val="28"/>
          <w:szCs w:val="28"/>
          <w:shd w:val="clear" w:color="auto" w:fill="FFFFFF"/>
          <w:lang w:val="ru-RU" w:eastAsia="ru-RU" w:bidi="ar-SA"/>
        </w:rPr>
        <w:fldChar w:fldCharType="end"/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613C6A" w:rsidRDefault="00454D68" w:rsidP="00FB2A9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 w:bidi="ar-SA"/>
        </w:rPr>
        <w:t>5.</w:t>
      </w:r>
      <w:r w:rsidR="00DC6CBF" w:rsidRPr="00DC6CBF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 w:bidi="ar-SA"/>
        </w:rPr>
        <w:t xml:space="preserve">Многопрофильный медицинский центр </w:t>
      </w:r>
      <w:r w:rsidR="00DC6CBF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 w:bidi="ar-SA"/>
        </w:rPr>
        <w:t>«</w:t>
      </w:r>
      <w:r w:rsidR="00DC6CBF" w:rsidRPr="00DC6CBF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 w:bidi="ar-SA"/>
        </w:rPr>
        <w:t>Долголетие</w:t>
      </w:r>
      <w:r w:rsidR="00DC6CBF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 w:bidi="ar-SA"/>
        </w:rPr>
        <w:t>»</w:t>
      </w:r>
    </w:p>
    <w:p w:rsidR="00DC6CBF" w:rsidRDefault="00DC6CBF" w:rsidP="00FB2A9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C6CBF">
        <w:rPr>
          <w:rFonts w:ascii="Times New Roman" w:hAnsi="Times New Roman"/>
          <w:sz w:val="28"/>
          <w:szCs w:val="28"/>
          <w:lang w:val="ru-RU"/>
        </w:rPr>
        <w:t xml:space="preserve">Консультативный прием: терапевта, невролога, </w:t>
      </w:r>
      <w:proofErr w:type="spellStart"/>
      <w:r w:rsidRPr="00DC6CBF">
        <w:rPr>
          <w:rFonts w:ascii="Times New Roman" w:hAnsi="Times New Roman"/>
          <w:sz w:val="28"/>
          <w:szCs w:val="28"/>
          <w:lang w:val="ru-RU"/>
        </w:rPr>
        <w:t>гирудотерапевта</w:t>
      </w:r>
      <w:proofErr w:type="spellEnd"/>
      <w:r w:rsidRPr="00DC6CBF">
        <w:rPr>
          <w:rFonts w:ascii="Times New Roman" w:hAnsi="Times New Roman"/>
          <w:sz w:val="28"/>
          <w:szCs w:val="28"/>
          <w:lang w:val="ru-RU"/>
        </w:rPr>
        <w:t>, врача УЗИ, кардиолога. Прием детского невролога. Услуги медицинского массажа.</w:t>
      </w:r>
    </w:p>
    <w:p w:rsidR="00DC6CBF" w:rsidRDefault="00454D68" w:rsidP="00DC6CB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Телефон</w:t>
      </w:r>
      <w:r w:rsidR="00DC6CBF">
        <w:rPr>
          <w:rFonts w:ascii="Times New Roman" w:hAnsi="Times New Roman"/>
          <w:sz w:val="28"/>
          <w:szCs w:val="28"/>
          <w:lang w:val="ru-RU"/>
        </w:rPr>
        <w:t>ы</w:t>
      </w:r>
      <w:r>
        <w:rPr>
          <w:rFonts w:ascii="Times New Roman" w:hAnsi="Times New Roman"/>
          <w:sz w:val="28"/>
          <w:szCs w:val="28"/>
          <w:lang w:val="ru-RU"/>
        </w:rPr>
        <w:t xml:space="preserve">: 8 </w:t>
      </w:r>
      <w:r w:rsidR="00DC6CBF" w:rsidRPr="00DC6CBF">
        <w:rPr>
          <w:rFonts w:ascii="Times New Roman" w:hAnsi="Times New Roman"/>
          <w:sz w:val="28"/>
          <w:szCs w:val="28"/>
          <w:lang w:val="ru-RU"/>
        </w:rPr>
        <w:t>(3463) 203202</w:t>
      </w:r>
      <w:r w:rsidR="00DC6CBF">
        <w:rPr>
          <w:rFonts w:ascii="Times New Roman" w:hAnsi="Times New Roman"/>
          <w:sz w:val="28"/>
          <w:szCs w:val="28"/>
          <w:lang w:val="ru-RU"/>
        </w:rPr>
        <w:t>, 8</w:t>
      </w:r>
      <w:r w:rsidR="00DC6CBF" w:rsidRPr="00DC6CBF">
        <w:rPr>
          <w:rFonts w:ascii="Times New Roman" w:hAnsi="Times New Roman"/>
          <w:sz w:val="28"/>
          <w:szCs w:val="28"/>
          <w:lang w:val="ru-RU"/>
        </w:rPr>
        <w:t xml:space="preserve"> (922) 2548702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454D68" w:rsidRDefault="00454D68" w:rsidP="00DC6CB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 w:bidi="ar-SA"/>
        </w:rPr>
      </w:pPr>
      <w:r w:rsidRPr="00DA6816">
        <w:rPr>
          <w:rFonts w:ascii="Times New Roman" w:hAnsi="Times New Roman"/>
          <w:sz w:val="28"/>
          <w:szCs w:val="28"/>
          <w:lang w:val="ru-RU"/>
        </w:rPr>
        <w:t>Официальный сайт -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F6C80">
        <w:fldChar w:fldCharType="begin"/>
      </w:r>
      <w:r w:rsidR="00AF6C80" w:rsidRPr="00AF6C80">
        <w:rPr>
          <w:lang w:val="ru-RU"/>
        </w:rPr>
        <w:instrText xml:space="preserve"> </w:instrText>
      </w:r>
      <w:r w:rsidR="00AF6C80">
        <w:instrText>HYPERLINK</w:instrText>
      </w:r>
      <w:r w:rsidR="00AF6C80" w:rsidRPr="00AF6C80">
        <w:rPr>
          <w:lang w:val="ru-RU"/>
        </w:rPr>
        <w:instrText xml:space="preserve"> "</w:instrText>
      </w:r>
      <w:r w:rsidR="00AF6C80">
        <w:instrText>https</w:instrText>
      </w:r>
      <w:r w:rsidR="00AF6C80" w:rsidRPr="00AF6C80">
        <w:rPr>
          <w:lang w:val="ru-RU"/>
        </w:rPr>
        <w:instrText>://</w:instrText>
      </w:r>
      <w:r w:rsidR="00AF6C80">
        <w:instrText>www</w:instrText>
      </w:r>
      <w:r w:rsidR="00AF6C80" w:rsidRPr="00AF6C80">
        <w:rPr>
          <w:lang w:val="ru-RU"/>
        </w:rPr>
        <w:instrText>.</w:instrText>
      </w:r>
      <w:r w:rsidR="00AF6C80">
        <w:instrText>dolgoletie</w:instrText>
      </w:r>
      <w:r w:rsidR="00AF6C80" w:rsidRPr="00AF6C80">
        <w:rPr>
          <w:lang w:val="ru-RU"/>
        </w:rPr>
        <w:instrText>-</w:instrText>
      </w:r>
      <w:r w:rsidR="00AF6C80">
        <w:instrText>clinic</w:instrText>
      </w:r>
      <w:r w:rsidR="00AF6C80" w:rsidRPr="00AF6C80">
        <w:rPr>
          <w:lang w:val="ru-RU"/>
        </w:rPr>
        <w:instrText>.</w:instrText>
      </w:r>
      <w:r w:rsidR="00AF6C80">
        <w:instrText>ru</w:instrText>
      </w:r>
      <w:r w:rsidR="00AF6C80" w:rsidRPr="00AF6C80">
        <w:rPr>
          <w:lang w:val="ru-RU"/>
        </w:rPr>
        <w:instrText xml:space="preserve">" </w:instrText>
      </w:r>
      <w:r w:rsidR="00AF6C80">
        <w:fldChar w:fldCharType="separate"/>
      </w:r>
      <w:r w:rsidRPr="00B86CE7">
        <w:rPr>
          <w:rStyle w:val="a8"/>
          <w:rFonts w:ascii="Times New Roman" w:eastAsia="Times New Roman" w:hAnsi="Times New Roman"/>
          <w:sz w:val="28"/>
          <w:szCs w:val="28"/>
          <w:shd w:val="clear" w:color="auto" w:fill="FFFFFF"/>
          <w:lang w:val="ru-RU" w:eastAsia="ru-RU" w:bidi="ar-SA"/>
        </w:rPr>
        <w:t>https://www.dolgoletie-clinic.ru</w:t>
      </w:r>
      <w:r w:rsidR="00AF6C80">
        <w:rPr>
          <w:rStyle w:val="a8"/>
          <w:rFonts w:ascii="Times New Roman" w:eastAsia="Times New Roman" w:hAnsi="Times New Roman"/>
          <w:sz w:val="28"/>
          <w:szCs w:val="28"/>
          <w:shd w:val="clear" w:color="auto" w:fill="FFFFFF"/>
          <w:lang w:val="ru-RU" w:eastAsia="ru-RU" w:bidi="ar-SA"/>
        </w:rPr>
        <w:fldChar w:fldCharType="end"/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 w:bidi="ar-SA"/>
        </w:rPr>
        <w:t xml:space="preserve">. </w:t>
      </w:r>
    </w:p>
    <w:p w:rsidR="00A150E3" w:rsidRDefault="00DC6CBF" w:rsidP="00FB2A9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 w:bidi="ar-SA"/>
        </w:rPr>
        <w:t>6.</w:t>
      </w:r>
      <w:r w:rsidR="00A150E3" w:rsidRPr="00A150E3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 w:bidi="ar-SA"/>
        </w:rPr>
        <w:t>Лаборатория «</w:t>
      </w:r>
      <w:proofErr w:type="spellStart"/>
      <w:r w:rsidR="00A150E3" w:rsidRPr="00A150E3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 w:bidi="ar-SA"/>
        </w:rPr>
        <w:t>Инвитро</w:t>
      </w:r>
      <w:proofErr w:type="spellEnd"/>
      <w:r w:rsidR="00A150E3" w:rsidRPr="00A150E3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 w:bidi="ar-SA"/>
        </w:rPr>
        <w:t>»</w:t>
      </w:r>
      <w:r w:rsidR="00BF645F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 w:bidi="ar-SA"/>
        </w:rPr>
        <w:t xml:space="preserve"> (</w:t>
      </w:r>
      <w:r w:rsidR="00BF645F" w:rsidRPr="00BF645F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 w:bidi="ar-SA"/>
        </w:rPr>
        <w:t>«</w:t>
      </w:r>
      <w:proofErr w:type="spellStart"/>
      <w:r w:rsidR="00BF645F" w:rsidRPr="00BF645F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 w:bidi="ar-SA"/>
        </w:rPr>
        <w:t>МакроКлиник</w:t>
      </w:r>
      <w:proofErr w:type="spellEnd"/>
      <w:r w:rsidR="00BF645F" w:rsidRPr="00BF645F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 w:bidi="ar-SA"/>
        </w:rPr>
        <w:t>»</w:t>
      </w:r>
      <w:r w:rsidR="00BF645F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 w:bidi="ar-SA"/>
        </w:rPr>
        <w:t>)</w:t>
      </w:r>
    </w:p>
    <w:p w:rsidR="00DC6CBF" w:rsidRDefault="00A150E3" w:rsidP="00FB2A9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 w:bidi="ar-SA"/>
        </w:rPr>
        <w:t xml:space="preserve">На базе центра </w:t>
      </w:r>
      <w:r w:rsidRPr="00A150E3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 w:bidi="ar-SA"/>
        </w:rPr>
        <w:t xml:space="preserve">проводятся ультразвуковые исследования, медицинские анализы, электрокардиограмма. Оказываются услуги по следующим направлениям: гинекология, </w:t>
      </w:r>
      <w:proofErr w:type="spellStart"/>
      <w:r w:rsidRPr="00A150E3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 w:bidi="ar-SA"/>
        </w:rPr>
        <w:t>репродуктология</w:t>
      </w:r>
      <w:proofErr w:type="spellEnd"/>
      <w:r w:rsidRPr="00A150E3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 w:bidi="ar-SA"/>
        </w:rPr>
        <w:t xml:space="preserve">. Работает обустроенный процедурный кабинет. В услуги входит постановка капельниц, </w:t>
      </w:r>
      <w:proofErr w:type="spellStart"/>
      <w:r w:rsidRPr="00A150E3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 w:bidi="ar-SA"/>
        </w:rPr>
        <w:t>предрейсовые</w:t>
      </w:r>
      <w:proofErr w:type="spellEnd"/>
      <w:r w:rsidRPr="00A150E3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 w:bidi="ar-SA"/>
        </w:rPr>
        <w:t xml:space="preserve"> осмотры водителей, инъекции,</w:t>
      </w:r>
      <w:r w:rsidR="00BF645F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 w:bidi="ar-SA"/>
        </w:rPr>
        <w:t xml:space="preserve"> </w:t>
      </w:r>
      <w:proofErr w:type="spellStart"/>
      <w:r w:rsidRPr="00A150E3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 w:bidi="ar-SA"/>
        </w:rPr>
        <w:t>кольпоскопия</w:t>
      </w:r>
      <w:proofErr w:type="spellEnd"/>
      <w:r w:rsidRPr="00A150E3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 w:bidi="ar-SA"/>
        </w:rPr>
        <w:t>.</w:t>
      </w:r>
    </w:p>
    <w:p w:rsidR="00BF645F" w:rsidRDefault="00BF645F" w:rsidP="00BF645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Телефоны: </w:t>
      </w:r>
      <w:r w:rsidRPr="00BF645F">
        <w:rPr>
          <w:rFonts w:ascii="Times New Roman" w:hAnsi="Times New Roman"/>
          <w:sz w:val="28"/>
          <w:szCs w:val="28"/>
          <w:lang w:val="ru-RU"/>
        </w:rPr>
        <w:t>8</w:t>
      </w:r>
      <w:r>
        <w:rPr>
          <w:rFonts w:ascii="Times New Roman" w:hAnsi="Times New Roman"/>
          <w:sz w:val="28"/>
          <w:szCs w:val="28"/>
          <w:lang w:val="ru-RU"/>
        </w:rPr>
        <w:t xml:space="preserve"> (</w:t>
      </w:r>
      <w:r w:rsidRPr="00BF645F">
        <w:rPr>
          <w:rFonts w:ascii="Times New Roman" w:hAnsi="Times New Roman"/>
          <w:sz w:val="28"/>
          <w:szCs w:val="28"/>
          <w:lang w:val="ru-RU"/>
        </w:rPr>
        <w:t>800</w:t>
      </w:r>
      <w:r>
        <w:rPr>
          <w:rFonts w:ascii="Times New Roman" w:hAnsi="Times New Roman"/>
          <w:sz w:val="28"/>
          <w:szCs w:val="28"/>
          <w:lang w:val="ru-RU"/>
        </w:rPr>
        <w:t xml:space="preserve">) </w:t>
      </w:r>
      <w:r w:rsidRPr="00BF645F">
        <w:rPr>
          <w:rFonts w:ascii="Times New Roman" w:hAnsi="Times New Roman"/>
          <w:sz w:val="28"/>
          <w:szCs w:val="28"/>
          <w:lang w:val="ru-RU"/>
        </w:rPr>
        <w:t>2220388</w:t>
      </w:r>
      <w:r>
        <w:rPr>
          <w:rFonts w:ascii="Times New Roman" w:hAnsi="Times New Roman"/>
          <w:sz w:val="28"/>
          <w:szCs w:val="28"/>
          <w:lang w:val="ru-RU"/>
        </w:rPr>
        <w:t xml:space="preserve">. 8 </w:t>
      </w:r>
      <w:r w:rsidRPr="00BF645F">
        <w:rPr>
          <w:rFonts w:ascii="Times New Roman" w:hAnsi="Times New Roman"/>
          <w:sz w:val="28"/>
          <w:szCs w:val="28"/>
          <w:lang w:val="ru-RU"/>
        </w:rPr>
        <w:t>(3463) 240333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 w:bidi="ar-SA"/>
        </w:rPr>
        <w:t>.</w:t>
      </w:r>
      <w:r w:rsidRPr="00BF645F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BF645F" w:rsidRDefault="00BF645F" w:rsidP="00BF645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 w:bidi="ar-SA"/>
        </w:rPr>
      </w:pPr>
      <w:r w:rsidRPr="00DA6816">
        <w:rPr>
          <w:rFonts w:ascii="Times New Roman" w:hAnsi="Times New Roman"/>
          <w:sz w:val="28"/>
          <w:szCs w:val="28"/>
          <w:lang w:val="ru-RU"/>
        </w:rPr>
        <w:t>Официальный сайт -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F6C80">
        <w:fldChar w:fldCharType="begin"/>
      </w:r>
      <w:r w:rsidR="00AF6C80" w:rsidRPr="00AF6C80">
        <w:rPr>
          <w:lang w:val="ru-RU"/>
        </w:rPr>
        <w:instrText xml:space="preserve"> </w:instrText>
      </w:r>
      <w:r w:rsidR="00AF6C80">
        <w:instrText>HYPERLINK</w:instrText>
      </w:r>
      <w:r w:rsidR="00AF6C80" w:rsidRPr="00AF6C80">
        <w:rPr>
          <w:lang w:val="ru-RU"/>
        </w:rPr>
        <w:instrText xml:space="preserve"> "</w:instrText>
      </w:r>
      <w:r w:rsidR="00AF6C80">
        <w:instrText>https</w:instrText>
      </w:r>
      <w:r w:rsidR="00AF6C80" w:rsidRPr="00AF6C80">
        <w:rPr>
          <w:lang w:val="ru-RU"/>
        </w:rPr>
        <w:instrText>://</w:instrText>
      </w:r>
      <w:r w:rsidR="00AF6C80">
        <w:instrText>www</w:instrText>
      </w:r>
      <w:r w:rsidR="00AF6C80" w:rsidRPr="00AF6C80">
        <w:rPr>
          <w:lang w:val="ru-RU"/>
        </w:rPr>
        <w:instrText>.</w:instrText>
      </w:r>
      <w:r w:rsidR="00AF6C80">
        <w:instrText>invitro</w:instrText>
      </w:r>
      <w:r w:rsidR="00AF6C80" w:rsidRPr="00AF6C80">
        <w:rPr>
          <w:lang w:val="ru-RU"/>
        </w:rPr>
        <w:instrText>.</w:instrText>
      </w:r>
      <w:r w:rsidR="00AF6C80">
        <w:instrText>ru</w:instrText>
      </w:r>
      <w:r w:rsidR="00AF6C80" w:rsidRPr="00AF6C80">
        <w:rPr>
          <w:lang w:val="ru-RU"/>
        </w:rPr>
        <w:instrText xml:space="preserve">" </w:instrText>
      </w:r>
      <w:r w:rsidR="00AF6C80">
        <w:fldChar w:fldCharType="separate"/>
      </w:r>
      <w:r w:rsidRPr="00B86CE7">
        <w:rPr>
          <w:rStyle w:val="a8"/>
          <w:rFonts w:ascii="Times New Roman" w:eastAsia="Times New Roman" w:hAnsi="Times New Roman"/>
          <w:sz w:val="28"/>
          <w:szCs w:val="28"/>
          <w:shd w:val="clear" w:color="auto" w:fill="FFFFFF"/>
          <w:lang w:val="ru-RU" w:eastAsia="ru-RU" w:bidi="ar-SA"/>
        </w:rPr>
        <w:t>https://www.invitro.ru</w:t>
      </w:r>
      <w:r w:rsidR="00AF6C80">
        <w:rPr>
          <w:rStyle w:val="a8"/>
          <w:rFonts w:ascii="Times New Roman" w:eastAsia="Times New Roman" w:hAnsi="Times New Roman"/>
          <w:sz w:val="28"/>
          <w:szCs w:val="28"/>
          <w:shd w:val="clear" w:color="auto" w:fill="FFFFFF"/>
          <w:lang w:val="ru-RU" w:eastAsia="ru-RU" w:bidi="ar-SA"/>
        </w:rPr>
        <w:fldChar w:fldCharType="end"/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 w:bidi="ar-SA"/>
        </w:rPr>
        <w:t xml:space="preserve">. </w:t>
      </w:r>
    </w:p>
    <w:p w:rsidR="00BF645F" w:rsidRDefault="00001116" w:rsidP="00FB2A9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 w:bidi="ar-SA"/>
        </w:rPr>
        <w:t>7</w:t>
      </w:r>
      <w:r w:rsidR="00FF52AD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 w:bidi="ar-SA"/>
        </w:rPr>
        <w:t>.</w:t>
      </w:r>
      <w:r w:rsidR="00E57E52" w:rsidRPr="00E57E52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 w:bidi="ar-SA"/>
        </w:rPr>
        <w:t>Медицинский центр «</w:t>
      </w:r>
      <w:proofErr w:type="spellStart"/>
      <w:r w:rsidR="00E57E52" w:rsidRPr="00E57E52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 w:bidi="ar-SA"/>
        </w:rPr>
        <w:t>АльтерМед</w:t>
      </w:r>
      <w:proofErr w:type="spellEnd"/>
      <w:r w:rsidR="00E57E52" w:rsidRPr="00E57E52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 w:bidi="ar-SA"/>
        </w:rPr>
        <w:t>»</w:t>
      </w:r>
    </w:p>
    <w:p w:rsidR="00E57E52" w:rsidRDefault="00EA00C0" w:rsidP="00FB2A9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 w:bidi="ar-SA"/>
        </w:rPr>
        <w:t>Ц</w:t>
      </w:r>
      <w:r w:rsidRPr="00EA00C0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 w:bidi="ar-SA"/>
        </w:rPr>
        <w:t>ентр, оказывающий широкий спектр диагностических, лечебных и профилактических услуг при различных заболеваниях.</w:t>
      </w:r>
    </w:p>
    <w:p w:rsidR="00BF645F" w:rsidRDefault="00EA00C0" w:rsidP="00EA00C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/>
        </w:rPr>
        <w:t>Телефоны: 8</w:t>
      </w:r>
      <w:r w:rsidRPr="00EA00C0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 w:bidi="ar-SA"/>
        </w:rPr>
        <w:t xml:space="preserve"> (3463) 510751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 w:bidi="ar-SA"/>
        </w:rPr>
        <w:t>, 8 (</w:t>
      </w:r>
      <w:r w:rsidRPr="00EA00C0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 w:bidi="ar-SA"/>
        </w:rPr>
        <w:t>952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 w:bidi="ar-SA"/>
        </w:rPr>
        <w:t xml:space="preserve">) </w:t>
      </w:r>
      <w:r w:rsidRPr="00EA00C0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 w:bidi="ar-SA"/>
        </w:rPr>
        <w:t>7063148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 w:bidi="ar-SA"/>
        </w:rPr>
        <w:t>.</w:t>
      </w:r>
    </w:p>
    <w:p w:rsidR="00EA00C0" w:rsidRDefault="00EA00C0" w:rsidP="00EA00C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 w:bidi="ar-SA"/>
        </w:rPr>
      </w:pPr>
      <w:r w:rsidRPr="00DA6816">
        <w:rPr>
          <w:rFonts w:ascii="Times New Roman" w:hAnsi="Times New Roman"/>
          <w:sz w:val="28"/>
          <w:szCs w:val="28"/>
          <w:lang w:val="ru-RU"/>
        </w:rPr>
        <w:t>Официальный сайт -</w:t>
      </w:r>
      <w:r w:rsidRPr="00EA00C0">
        <w:rPr>
          <w:lang w:val="ru-RU"/>
        </w:rPr>
        <w:t xml:space="preserve"> </w:t>
      </w:r>
      <w:r w:rsidR="00AF6C80">
        <w:fldChar w:fldCharType="begin"/>
      </w:r>
      <w:r w:rsidR="00AF6C80" w:rsidRPr="00AF6C80">
        <w:rPr>
          <w:lang w:val="ru-RU"/>
        </w:rPr>
        <w:instrText xml:space="preserve"> </w:instrText>
      </w:r>
      <w:r w:rsidR="00AF6C80">
        <w:instrText>HYPERLINK</w:instrText>
      </w:r>
      <w:r w:rsidR="00AF6C80" w:rsidRPr="00AF6C80">
        <w:rPr>
          <w:lang w:val="ru-RU"/>
        </w:rPr>
        <w:instrText xml:space="preserve"> "</w:instrText>
      </w:r>
      <w:r w:rsidR="00AF6C80">
        <w:instrText>https</w:instrText>
      </w:r>
      <w:r w:rsidR="00AF6C80" w:rsidRPr="00AF6C80">
        <w:rPr>
          <w:lang w:val="ru-RU"/>
        </w:rPr>
        <w:instrText>://</w:instrText>
      </w:r>
      <w:r w:rsidR="00AF6C80">
        <w:instrText>altmed</w:instrText>
      </w:r>
      <w:r w:rsidR="00AF6C80" w:rsidRPr="00AF6C80">
        <w:rPr>
          <w:lang w:val="ru-RU"/>
        </w:rPr>
        <w:instrText>86.</w:instrText>
      </w:r>
      <w:r w:rsidR="00AF6C80">
        <w:instrText>ru</w:instrText>
      </w:r>
      <w:r w:rsidR="00AF6C80" w:rsidRPr="00AF6C80">
        <w:rPr>
          <w:lang w:val="ru-RU"/>
        </w:rPr>
        <w:instrText xml:space="preserve">" </w:instrText>
      </w:r>
      <w:r w:rsidR="00AF6C80">
        <w:fldChar w:fldCharType="separate"/>
      </w:r>
      <w:r w:rsidRPr="00B86CE7">
        <w:rPr>
          <w:rStyle w:val="a8"/>
          <w:rFonts w:ascii="Times New Roman" w:hAnsi="Times New Roman"/>
          <w:sz w:val="28"/>
          <w:szCs w:val="28"/>
          <w:lang w:val="ru-RU"/>
        </w:rPr>
        <w:t>https://altmed86.ru</w:t>
      </w:r>
      <w:r w:rsidR="00AF6C80">
        <w:rPr>
          <w:rStyle w:val="a8"/>
          <w:rFonts w:ascii="Times New Roman" w:hAnsi="Times New Roman"/>
          <w:sz w:val="28"/>
          <w:szCs w:val="28"/>
          <w:lang w:val="ru-RU"/>
        </w:rPr>
        <w:fldChar w:fldCharType="end"/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FB2A94" w:rsidRPr="00FB2A94" w:rsidRDefault="00FB2A94" w:rsidP="00FB2A94">
      <w:pPr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  <w:lang w:val="ru-RU"/>
        </w:rPr>
      </w:pPr>
      <w:r w:rsidRPr="00E65D34">
        <w:rPr>
          <w:rFonts w:ascii="Times New Roman" w:hAnsi="Times New Roman"/>
          <w:sz w:val="28"/>
          <w:szCs w:val="28"/>
          <w:lang w:val="ru-RU"/>
        </w:rPr>
        <w:t>4.3.4.Культура и туризм (учреждения).</w:t>
      </w:r>
    </w:p>
    <w:p w:rsidR="00FB2A94" w:rsidRPr="00FB2A94" w:rsidRDefault="00FB2A94" w:rsidP="00FB2A9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FB2A94">
        <w:rPr>
          <w:rFonts w:ascii="Times New Roman" w:hAnsi="Times New Roman"/>
          <w:sz w:val="28"/>
          <w:szCs w:val="28"/>
          <w:lang w:val="ru-RU"/>
        </w:rPr>
        <w:t>Комитет культуры и туризма города Нефтеюганска - 628309, Ханты-Мансийский автономный округ – Югра, г. Нефтеюганск, 5 микрорайон, 11 дом, тел. 8 (3463) 276319.</w:t>
      </w:r>
    </w:p>
    <w:p w:rsidR="00FB2A94" w:rsidRPr="00FB2A94" w:rsidRDefault="00FB2A94" w:rsidP="00FB2A9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FB2A94">
        <w:rPr>
          <w:rFonts w:ascii="Times New Roman" w:hAnsi="Times New Roman"/>
          <w:sz w:val="28"/>
          <w:szCs w:val="28"/>
          <w:lang w:val="ru-RU"/>
        </w:rPr>
        <w:t>Председатель комитета Поливенко Наталья Николаевна.</w:t>
      </w:r>
    </w:p>
    <w:p w:rsidR="00FB2A94" w:rsidRPr="00FB2A94" w:rsidRDefault="00FB2A94" w:rsidP="00FB2A9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FB2A94">
        <w:rPr>
          <w:rFonts w:ascii="Times New Roman" w:hAnsi="Times New Roman"/>
          <w:sz w:val="28"/>
          <w:szCs w:val="28"/>
          <w:lang w:val="ru-RU"/>
        </w:rPr>
        <w:t xml:space="preserve">На территории муниципального образования действуют: 1 муниципальная библиотечная система (4 структурных подразделения), 2 учреждения культурно-досугового типа (2 культурных центра, здание 10-32/1 и центр национальных культур), 1 театр, 1 музейный комплекс (1 музей, 1 культурно-выставочный центр и 1 галерея). </w:t>
      </w:r>
    </w:p>
    <w:p w:rsidR="00FB2A94" w:rsidRPr="00FB2A94" w:rsidRDefault="00FB2A94" w:rsidP="00FB2A9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FB2A94">
        <w:rPr>
          <w:rFonts w:ascii="Times New Roman" w:hAnsi="Times New Roman"/>
          <w:sz w:val="28"/>
          <w:szCs w:val="28"/>
          <w:lang w:val="ru-RU"/>
        </w:rPr>
        <w:t xml:space="preserve">Образовательную деятельность в сфере культуры осуществляют </w:t>
      </w:r>
      <w:r w:rsidRPr="00FB2A94">
        <w:rPr>
          <w:rFonts w:ascii="Times New Roman" w:hAnsi="Times New Roman"/>
          <w:sz w:val="28"/>
          <w:szCs w:val="28"/>
          <w:lang w:val="ru-RU"/>
        </w:rPr>
        <w:br/>
        <w:t>2 учреждения дополнительного образования.</w:t>
      </w:r>
    </w:p>
    <w:p w:rsidR="00FB2A94" w:rsidRPr="00FB2A94" w:rsidRDefault="00FB2A94" w:rsidP="00FB2A9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FB2A94">
        <w:rPr>
          <w:rFonts w:ascii="Times New Roman" w:hAnsi="Times New Roman"/>
          <w:sz w:val="28"/>
          <w:szCs w:val="28"/>
          <w:lang w:val="ru-RU"/>
        </w:rPr>
        <w:t>Основными задачами деятельности учреждений культуры и дополнительного образования являются:</w:t>
      </w:r>
    </w:p>
    <w:p w:rsidR="00FB2A94" w:rsidRPr="00FB2A94" w:rsidRDefault="00FB2A94" w:rsidP="00FB2A9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FB2A94">
        <w:rPr>
          <w:rFonts w:ascii="Times New Roman" w:hAnsi="Times New Roman"/>
          <w:sz w:val="28"/>
          <w:szCs w:val="28"/>
          <w:lang w:val="ru-RU"/>
        </w:rPr>
        <w:t>-обеспечение организации библиотечного обслуживания населения, сохранения и комплектования библиотечного фонда;</w:t>
      </w:r>
    </w:p>
    <w:p w:rsidR="00FB2A94" w:rsidRPr="00FB2A94" w:rsidRDefault="00FB2A94" w:rsidP="00FB2A9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FB2A94">
        <w:rPr>
          <w:rFonts w:ascii="Times New Roman" w:hAnsi="Times New Roman"/>
          <w:sz w:val="28"/>
          <w:szCs w:val="28"/>
          <w:lang w:val="ru-RU"/>
        </w:rPr>
        <w:t>-развитие экспозиционно-выставочной деятельности, издательской и научно-просветительской деятельности муниципальных музеев;</w:t>
      </w:r>
    </w:p>
    <w:p w:rsidR="00FB2A94" w:rsidRPr="00FB2A94" w:rsidRDefault="00FB2A94" w:rsidP="00FB2A9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FB2A94">
        <w:rPr>
          <w:rFonts w:ascii="Times New Roman" w:hAnsi="Times New Roman"/>
          <w:sz w:val="28"/>
          <w:szCs w:val="28"/>
          <w:lang w:val="ru-RU"/>
        </w:rPr>
        <w:t>-создание условий для развития профессионального искусства и творческого потенциала наследия;</w:t>
      </w:r>
    </w:p>
    <w:p w:rsidR="00FB2A94" w:rsidRPr="00FB2A94" w:rsidRDefault="00FB2A94" w:rsidP="00FB2A9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FB2A94">
        <w:rPr>
          <w:rFonts w:ascii="Times New Roman" w:hAnsi="Times New Roman"/>
          <w:sz w:val="28"/>
          <w:szCs w:val="28"/>
          <w:lang w:val="ru-RU"/>
        </w:rPr>
        <w:lastRenderedPageBreak/>
        <w:t>-создание благоприятных условий для художественно-творческой деятельности и развития народных художественных промыслов и ремесел;</w:t>
      </w:r>
    </w:p>
    <w:p w:rsidR="00FB2A94" w:rsidRPr="00FB2A94" w:rsidRDefault="00FB2A94" w:rsidP="00FB2A9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FB2A94">
        <w:rPr>
          <w:rFonts w:ascii="Times New Roman" w:hAnsi="Times New Roman"/>
          <w:sz w:val="28"/>
          <w:szCs w:val="28"/>
          <w:lang w:val="ru-RU"/>
        </w:rPr>
        <w:t>-создание условий для развития дополнительного образования в сфере культуры;</w:t>
      </w:r>
    </w:p>
    <w:p w:rsidR="00FB2A94" w:rsidRPr="00FB2A94" w:rsidRDefault="00FB2A94" w:rsidP="00FB2A9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FB2A94">
        <w:rPr>
          <w:rFonts w:ascii="Times New Roman" w:hAnsi="Times New Roman"/>
          <w:sz w:val="28"/>
          <w:szCs w:val="28"/>
          <w:lang w:val="ru-RU"/>
        </w:rPr>
        <w:t>-создание условий для развития культурно-досуговой деятельности учреждений;</w:t>
      </w:r>
    </w:p>
    <w:p w:rsidR="00FB2A94" w:rsidRPr="00FB2A94" w:rsidRDefault="00FB2A94" w:rsidP="00FB2A9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FB2A94">
        <w:rPr>
          <w:rFonts w:ascii="Times New Roman" w:hAnsi="Times New Roman"/>
          <w:sz w:val="28"/>
          <w:szCs w:val="28"/>
          <w:lang w:val="ru-RU"/>
        </w:rPr>
        <w:t>-создание условий для развития туризма.</w:t>
      </w:r>
    </w:p>
    <w:p w:rsidR="00FB2A94" w:rsidRPr="00FB2A94" w:rsidRDefault="00FB2A94" w:rsidP="00FB2A94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FB2A94">
        <w:rPr>
          <w:rFonts w:ascii="Times New Roman" w:hAnsi="Times New Roman"/>
          <w:sz w:val="28"/>
          <w:szCs w:val="28"/>
          <w:lang w:val="ru-RU" w:bidi="ar-SA"/>
        </w:rPr>
        <w:t>Территория города Нефтеюганска входит в состав восточной туристско-рекреационной зоны ХМАО – Югры, обладает многообразием возможностей для привлечения и удовлетворения потребностей и интересов гостей города, а также для развития и продвижения внутреннего и въездного туризма.</w:t>
      </w:r>
    </w:p>
    <w:p w:rsidR="00FB2A94" w:rsidRPr="00FB2A94" w:rsidRDefault="00FB2A94" w:rsidP="00FB2A9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FB2A94">
        <w:rPr>
          <w:rFonts w:ascii="Times New Roman" w:eastAsia="Times New Roman" w:hAnsi="Times New Roman" w:hint="eastAsia"/>
          <w:sz w:val="28"/>
          <w:szCs w:val="28"/>
          <w:lang w:val="ru-RU" w:eastAsia="ru-RU" w:bidi="ar-SA"/>
        </w:rPr>
        <w:t>Туристское</w:t>
      </w:r>
      <w:r w:rsidRPr="00FB2A9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FB2A94">
        <w:rPr>
          <w:rFonts w:ascii="Times New Roman" w:eastAsia="Times New Roman" w:hAnsi="Times New Roman" w:hint="eastAsia"/>
          <w:sz w:val="28"/>
          <w:szCs w:val="28"/>
          <w:lang w:val="ru-RU" w:eastAsia="ru-RU" w:bidi="ar-SA"/>
        </w:rPr>
        <w:t>предложение</w:t>
      </w:r>
      <w:r w:rsidRPr="00FB2A9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FB2A94">
        <w:rPr>
          <w:rFonts w:ascii="Times New Roman" w:eastAsia="Times New Roman" w:hAnsi="Times New Roman" w:hint="eastAsia"/>
          <w:sz w:val="28"/>
          <w:szCs w:val="28"/>
          <w:lang w:val="ru-RU" w:eastAsia="ru-RU" w:bidi="ar-SA"/>
        </w:rPr>
        <w:t>в</w:t>
      </w:r>
      <w:r w:rsidRPr="00FB2A9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FB2A94">
        <w:rPr>
          <w:rFonts w:ascii="Times New Roman" w:eastAsia="Times New Roman" w:hAnsi="Times New Roman" w:hint="eastAsia"/>
          <w:sz w:val="28"/>
          <w:szCs w:val="28"/>
          <w:lang w:val="ru-RU" w:eastAsia="ru-RU" w:bidi="ar-SA"/>
        </w:rPr>
        <w:t>городе</w:t>
      </w:r>
      <w:r w:rsidRPr="00FB2A9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FB2A94">
        <w:rPr>
          <w:rFonts w:ascii="Times New Roman" w:eastAsia="Times New Roman" w:hAnsi="Times New Roman" w:hint="eastAsia"/>
          <w:sz w:val="28"/>
          <w:szCs w:val="28"/>
          <w:lang w:val="ru-RU" w:eastAsia="ru-RU" w:bidi="ar-SA"/>
        </w:rPr>
        <w:t>формируют</w:t>
      </w:r>
      <w:r w:rsidRPr="00FB2A9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FB2A94">
        <w:rPr>
          <w:rFonts w:ascii="Times New Roman" w:eastAsia="Times New Roman" w:hAnsi="Times New Roman" w:hint="eastAsia"/>
          <w:sz w:val="28"/>
          <w:szCs w:val="28"/>
          <w:lang w:val="ru-RU" w:eastAsia="ru-RU" w:bidi="ar-SA"/>
        </w:rPr>
        <w:t>все</w:t>
      </w:r>
      <w:r w:rsidRPr="00FB2A9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FB2A94">
        <w:rPr>
          <w:rFonts w:ascii="Times New Roman" w:eastAsia="Times New Roman" w:hAnsi="Times New Roman" w:hint="eastAsia"/>
          <w:sz w:val="28"/>
          <w:szCs w:val="28"/>
          <w:lang w:val="ru-RU" w:eastAsia="ru-RU" w:bidi="ar-SA"/>
        </w:rPr>
        <w:t>участники</w:t>
      </w:r>
      <w:r w:rsidRPr="00FB2A9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FB2A94">
        <w:rPr>
          <w:rFonts w:ascii="Times New Roman" w:eastAsia="Times New Roman" w:hAnsi="Times New Roman" w:hint="eastAsia"/>
          <w:sz w:val="28"/>
          <w:szCs w:val="28"/>
          <w:lang w:val="ru-RU" w:eastAsia="ru-RU" w:bidi="ar-SA"/>
        </w:rPr>
        <w:t>туристского</w:t>
      </w:r>
      <w:r w:rsidRPr="00FB2A9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FB2A94">
        <w:rPr>
          <w:rFonts w:ascii="Times New Roman" w:eastAsia="Times New Roman" w:hAnsi="Times New Roman" w:hint="eastAsia"/>
          <w:sz w:val="28"/>
          <w:szCs w:val="28"/>
          <w:lang w:val="ru-RU" w:eastAsia="ru-RU" w:bidi="ar-SA"/>
        </w:rPr>
        <w:t>рынка</w:t>
      </w:r>
      <w:r w:rsidRPr="00FB2A9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: средства размещения, объекты общественного </w:t>
      </w:r>
      <w:r w:rsidRPr="00FB2A94">
        <w:rPr>
          <w:rFonts w:ascii="Times New Roman" w:eastAsia="Times New Roman" w:hAnsi="Times New Roman" w:hint="eastAsia"/>
          <w:sz w:val="28"/>
          <w:szCs w:val="28"/>
          <w:lang w:val="ru-RU" w:eastAsia="ru-RU" w:bidi="ar-SA"/>
        </w:rPr>
        <w:t>питания</w:t>
      </w:r>
      <w:r w:rsidRPr="00FB2A9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, </w:t>
      </w:r>
      <w:r w:rsidRPr="00FB2A94">
        <w:rPr>
          <w:rFonts w:ascii="Times New Roman" w:eastAsia="Times New Roman" w:hAnsi="Times New Roman" w:hint="eastAsia"/>
          <w:sz w:val="28"/>
          <w:szCs w:val="28"/>
          <w:lang w:val="ru-RU" w:eastAsia="ru-RU" w:bidi="ar-SA"/>
        </w:rPr>
        <w:t>музе</w:t>
      </w:r>
      <w:r w:rsidRPr="00FB2A9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й, т</w:t>
      </w:r>
      <w:r w:rsidRPr="00FB2A94">
        <w:rPr>
          <w:rFonts w:ascii="Times New Roman" w:eastAsia="Times New Roman" w:hAnsi="Times New Roman" w:hint="eastAsia"/>
          <w:sz w:val="28"/>
          <w:szCs w:val="28"/>
          <w:lang w:val="ru-RU" w:eastAsia="ru-RU" w:bidi="ar-SA"/>
        </w:rPr>
        <w:t>еатр</w:t>
      </w:r>
      <w:r w:rsidRPr="00FB2A9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, </w:t>
      </w:r>
      <w:r w:rsidRPr="00FB2A94">
        <w:rPr>
          <w:rFonts w:ascii="Times New Roman" w:eastAsia="Times New Roman" w:hAnsi="Times New Roman" w:hint="eastAsia"/>
          <w:sz w:val="28"/>
          <w:szCs w:val="28"/>
          <w:lang w:val="ru-RU" w:eastAsia="ru-RU" w:bidi="ar-SA"/>
        </w:rPr>
        <w:t>предприятия</w:t>
      </w:r>
      <w:r w:rsidRPr="00FB2A9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FB2A94">
        <w:rPr>
          <w:rFonts w:ascii="Times New Roman" w:eastAsia="Times New Roman" w:hAnsi="Times New Roman" w:hint="eastAsia"/>
          <w:sz w:val="28"/>
          <w:szCs w:val="28"/>
          <w:lang w:val="ru-RU" w:eastAsia="ru-RU" w:bidi="ar-SA"/>
        </w:rPr>
        <w:t>развлечений</w:t>
      </w:r>
      <w:r w:rsidRPr="00FB2A9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, </w:t>
      </w:r>
      <w:r w:rsidRPr="00FB2A94">
        <w:rPr>
          <w:rFonts w:ascii="Times New Roman" w:eastAsia="Times New Roman" w:hAnsi="Times New Roman" w:hint="eastAsia"/>
          <w:sz w:val="28"/>
          <w:szCs w:val="28"/>
          <w:lang w:val="ru-RU" w:eastAsia="ru-RU" w:bidi="ar-SA"/>
        </w:rPr>
        <w:t>а</w:t>
      </w:r>
      <w:r w:rsidRPr="00FB2A9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FB2A94">
        <w:rPr>
          <w:rFonts w:ascii="Times New Roman" w:eastAsia="Times New Roman" w:hAnsi="Times New Roman" w:hint="eastAsia"/>
          <w:sz w:val="28"/>
          <w:szCs w:val="28"/>
          <w:lang w:val="ru-RU" w:eastAsia="ru-RU" w:bidi="ar-SA"/>
        </w:rPr>
        <w:t>также</w:t>
      </w:r>
      <w:r w:rsidRPr="00FB2A9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FB2A94">
        <w:rPr>
          <w:rFonts w:ascii="Times New Roman" w:eastAsia="Times New Roman" w:hAnsi="Times New Roman" w:hint="eastAsia"/>
          <w:sz w:val="28"/>
          <w:szCs w:val="28"/>
          <w:lang w:val="ru-RU" w:eastAsia="ru-RU" w:bidi="ar-SA"/>
        </w:rPr>
        <w:t>туроператоры</w:t>
      </w:r>
      <w:r w:rsidRPr="00FB2A9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, разрабатывающие комплексный </w:t>
      </w:r>
      <w:r w:rsidRPr="00FB2A94">
        <w:rPr>
          <w:rFonts w:ascii="Times New Roman" w:eastAsia="Times New Roman" w:hAnsi="Times New Roman" w:hint="eastAsia"/>
          <w:sz w:val="28"/>
          <w:szCs w:val="28"/>
          <w:lang w:val="ru-RU" w:eastAsia="ru-RU" w:bidi="ar-SA"/>
        </w:rPr>
        <w:t>туристский</w:t>
      </w:r>
      <w:r w:rsidRPr="00FB2A9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FB2A94">
        <w:rPr>
          <w:rFonts w:ascii="Times New Roman" w:eastAsia="Times New Roman" w:hAnsi="Times New Roman" w:hint="eastAsia"/>
          <w:sz w:val="28"/>
          <w:szCs w:val="28"/>
          <w:lang w:val="ru-RU" w:eastAsia="ru-RU" w:bidi="ar-SA"/>
        </w:rPr>
        <w:t>продукт</w:t>
      </w:r>
      <w:r w:rsidRPr="00FB2A9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. </w:t>
      </w:r>
    </w:p>
    <w:p w:rsidR="00FB2A94" w:rsidRPr="00FB2A94" w:rsidRDefault="00FB2A94" w:rsidP="00FB2A9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FB2A94">
        <w:rPr>
          <w:rFonts w:ascii="Times New Roman" w:eastAsia="Times New Roman" w:hAnsi="Times New Roman" w:hint="eastAsia"/>
          <w:sz w:val="28"/>
          <w:szCs w:val="28"/>
          <w:lang w:val="ru-RU" w:eastAsia="ru-RU" w:bidi="ar-SA"/>
        </w:rPr>
        <w:t>На территории города</w:t>
      </w:r>
      <w:r w:rsidRPr="00FB2A9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FB2A94">
        <w:rPr>
          <w:rFonts w:ascii="Times New Roman" w:eastAsia="Times New Roman" w:hAnsi="Times New Roman" w:hint="eastAsia"/>
          <w:sz w:val="28"/>
          <w:szCs w:val="28"/>
          <w:lang w:val="ru-RU" w:eastAsia="ru-RU" w:bidi="ar-SA"/>
        </w:rPr>
        <w:t>Нефтеюганск</w:t>
      </w:r>
      <w:r w:rsidRPr="00FB2A9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а </w:t>
      </w:r>
      <w:r w:rsidRPr="00FB2A94">
        <w:rPr>
          <w:rFonts w:ascii="Times New Roman" w:eastAsia="Times New Roman" w:hAnsi="Times New Roman" w:hint="eastAsia"/>
          <w:sz w:val="28"/>
          <w:szCs w:val="28"/>
          <w:lang w:val="ru-RU" w:eastAsia="ru-RU" w:bidi="ar-SA"/>
        </w:rPr>
        <w:t>активно</w:t>
      </w:r>
      <w:r w:rsidRPr="00FB2A9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FB2A94">
        <w:rPr>
          <w:rFonts w:ascii="Times New Roman" w:eastAsia="Times New Roman" w:hAnsi="Times New Roman" w:hint="eastAsia"/>
          <w:sz w:val="28"/>
          <w:szCs w:val="28"/>
          <w:lang w:val="ru-RU" w:eastAsia="ru-RU" w:bidi="ar-SA"/>
        </w:rPr>
        <w:t>представлены</w:t>
      </w:r>
      <w:r w:rsidRPr="00FB2A9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FB2A94">
        <w:rPr>
          <w:rFonts w:ascii="Times New Roman" w:eastAsia="Times New Roman" w:hAnsi="Times New Roman" w:hint="eastAsia"/>
          <w:sz w:val="28"/>
          <w:szCs w:val="28"/>
          <w:lang w:val="ru-RU" w:eastAsia="ru-RU" w:bidi="ar-SA"/>
        </w:rPr>
        <w:t>следующие</w:t>
      </w:r>
      <w:r w:rsidRPr="00FB2A9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FB2A94">
        <w:rPr>
          <w:rFonts w:ascii="Times New Roman" w:eastAsia="Times New Roman" w:hAnsi="Times New Roman" w:hint="eastAsia"/>
          <w:sz w:val="28"/>
          <w:szCs w:val="28"/>
          <w:lang w:val="ru-RU" w:eastAsia="ru-RU" w:bidi="ar-SA"/>
        </w:rPr>
        <w:t>виды</w:t>
      </w:r>
      <w:r w:rsidRPr="00FB2A9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FB2A94">
        <w:rPr>
          <w:rFonts w:ascii="Times New Roman" w:eastAsia="Times New Roman" w:hAnsi="Times New Roman" w:hint="eastAsia"/>
          <w:sz w:val="28"/>
          <w:szCs w:val="28"/>
          <w:lang w:val="ru-RU" w:eastAsia="ru-RU" w:bidi="ar-SA"/>
        </w:rPr>
        <w:t>туризма</w:t>
      </w:r>
      <w:r w:rsidRPr="00FB2A9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: </w:t>
      </w:r>
      <w:r w:rsidRPr="00FB2A94">
        <w:rPr>
          <w:rFonts w:ascii="Times New Roman" w:eastAsia="Times New Roman" w:hAnsi="Times New Roman" w:hint="eastAsia"/>
          <w:sz w:val="28"/>
          <w:szCs w:val="28"/>
          <w:lang w:val="ru-RU" w:eastAsia="ru-RU" w:bidi="ar-SA"/>
        </w:rPr>
        <w:t>этнографический</w:t>
      </w:r>
      <w:r w:rsidRPr="00FB2A9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, </w:t>
      </w:r>
      <w:r w:rsidRPr="00FB2A94">
        <w:rPr>
          <w:rFonts w:ascii="Times New Roman" w:eastAsia="Times New Roman" w:hAnsi="Times New Roman" w:hint="eastAsia"/>
          <w:sz w:val="28"/>
          <w:szCs w:val="28"/>
          <w:lang w:val="ru-RU" w:eastAsia="ru-RU" w:bidi="ar-SA"/>
        </w:rPr>
        <w:t>религиозный</w:t>
      </w:r>
      <w:r w:rsidRPr="00FB2A9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, </w:t>
      </w:r>
      <w:r w:rsidRPr="00FB2A94">
        <w:rPr>
          <w:rFonts w:ascii="Times New Roman" w:eastAsia="Times New Roman" w:hAnsi="Times New Roman" w:hint="eastAsia"/>
          <w:sz w:val="28"/>
          <w:szCs w:val="28"/>
          <w:lang w:val="ru-RU" w:eastAsia="ru-RU" w:bidi="ar-SA"/>
        </w:rPr>
        <w:t>культурно</w:t>
      </w:r>
      <w:r w:rsidRPr="00FB2A9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</w:t>
      </w:r>
      <w:r w:rsidRPr="00FB2A94">
        <w:rPr>
          <w:rFonts w:ascii="Times New Roman" w:eastAsia="Times New Roman" w:hAnsi="Times New Roman" w:hint="eastAsia"/>
          <w:sz w:val="28"/>
          <w:szCs w:val="28"/>
          <w:lang w:val="ru-RU" w:eastAsia="ru-RU" w:bidi="ar-SA"/>
        </w:rPr>
        <w:t>познавательный</w:t>
      </w:r>
      <w:r w:rsidRPr="00FB2A9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(</w:t>
      </w:r>
      <w:r w:rsidRPr="00FB2A94">
        <w:rPr>
          <w:rFonts w:ascii="Times New Roman" w:eastAsia="Times New Roman" w:hAnsi="Times New Roman" w:hint="eastAsia"/>
          <w:sz w:val="28"/>
          <w:szCs w:val="28"/>
          <w:lang w:val="ru-RU" w:eastAsia="ru-RU" w:bidi="ar-SA"/>
        </w:rPr>
        <w:t>экскурсионный</w:t>
      </w:r>
      <w:r w:rsidRPr="00FB2A9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), </w:t>
      </w:r>
      <w:r w:rsidRPr="00FB2A94">
        <w:rPr>
          <w:rFonts w:ascii="Times New Roman" w:eastAsia="Times New Roman" w:hAnsi="Times New Roman" w:hint="eastAsia"/>
          <w:sz w:val="28"/>
          <w:szCs w:val="28"/>
          <w:lang w:val="ru-RU" w:eastAsia="ru-RU" w:bidi="ar-SA"/>
        </w:rPr>
        <w:t>событийный</w:t>
      </w:r>
      <w:r w:rsidRPr="00FB2A9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, </w:t>
      </w:r>
      <w:r w:rsidRPr="00FB2A94">
        <w:rPr>
          <w:rFonts w:ascii="Times New Roman" w:eastAsia="Times New Roman" w:hAnsi="Times New Roman" w:hint="eastAsia"/>
          <w:sz w:val="28"/>
          <w:szCs w:val="28"/>
          <w:lang w:val="ru-RU" w:eastAsia="ru-RU" w:bidi="ar-SA"/>
        </w:rPr>
        <w:t>деловой</w:t>
      </w:r>
      <w:r w:rsidRPr="00FB2A9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</w:t>
      </w:r>
      <w:r w:rsidRPr="00FB2A94">
        <w:rPr>
          <w:rFonts w:ascii="Times New Roman" w:eastAsia="Times New Roman" w:hAnsi="Times New Roman" w:hint="eastAsia"/>
          <w:sz w:val="28"/>
          <w:szCs w:val="28"/>
          <w:lang w:val="ru-RU" w:eastAsia="ru-RU" w:bidi="ar-SA"/>
        </w:rPr>
        <w:t xml:space="preserve"> Для развития туризма разработаны </w:t>
      </w:r>
      <w:r w:rsidRPr="00FB2A9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туристские</w:t>
      </w:r>
      <w:r w:rsidRPr="00FB2A94">
        <w:rPr>
          <w:rFonts w:ascii="Times New Roman" w:eastAsia="Times New Roman" w:hAnsi="Times New Roman" w:hint="eastAsia"/>
          <w:sz w:val="28"/>
          <w:szCs w:val="28"/>
          <w:lang w:val="ru-RU" w:eastAsia="ru-RU" w:bidi="ar-SA"/>
        </w:rPr>
        <w:t xml:space="preserve"> и </w:t>
      </w:r>
      <w:r w:rsidRPr="00FB2A9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экскурсионные</w:t>
      </w:r>
      <w:r w:rsidRPr="00FB2A94">
        <w:rPr>
          <w:rFonts w:ascii="Times New Roman" w:eastAsia="Times New Roman" w:hAnsi="Times New Roman" w:hint="eastAsia"/>
          <w:sz w:val="28"/>
          <w:szCs w:val="28"/>
          <w:lang w:val="ru-RU" w:eastAsia="ru-RU" w:bidi="ar-SA"/>
        </w:rPr>
        <w:t xml:space="preserve"> маршруты</w:t>
      </w:r>
      <w:r w:rsidRPr="00FB2A9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различной тематики, </w:t>
      </w:r>
      <w:r w:rsidRPr="00FB2A94">
        <w:rPr>
          <w:rFonts w:ascii="Times New Roman" w:eastAsia="Times New Roman" w:hAnsi="Times New Roman" w:hint="eastAsia"/>
          <w:sz w:val="28"/>
          <w:szCs w:val="28"/>
          <w:lang w:val="ru-RU" w:eastAsia="ru-RU" w:bidi="ar-SA"/>
        </w:rPr>
        <w:t>подготовлен</w:t>
      </w:r>
      <w:r w:rsidRPr="00FB2A9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FB2A94">
        <w:rPr>
          <w:rFonts w:ascii="Times New Roman" w:eastAsia="Times New Roman" w:hAnsi="Times New Roman" w:hint="eastAsia"/>
          <w:sz w:val="28"/>
          <w:szCs w:val="28"/>
          <w:lang w:val="ru-RU" w:eastAsia="ru-RU" w:bidi="ar-SA"/>
        </w:rPr>
        <w:t>реестр</w:t>
      </w:r>
      <w:r w:rsidRPr="00FB2A9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/</w:t>
      </w:r>
      <w:r w:rsidRPr="00FB2A94">
        <w:rPr>
          <w:rFonts w:ascii="Times New Roman" w:eastAsia="Times New Roman" w:hAnsi="Times New Roman" w:hint="eastAsia"/>
          <w:sz w:val="28"/>
          <w:szCs w:val="28"/>
          <w:lang w:val="ru-RU" w:eastAsia="ru-RU" w:bidi="ar-SA"/>
        </w:rPr>
        <w:t>зимних</w:t>
      </w:r>
      <w:r w:rsidRPr="00FB2A9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FB2A94">
        <w:rPr>
          <w:rFonts w:ascii="Times New Roman" w:eastAsia="Times New Roman" w:hAnsi="Times New Roman" w:hint="eastAsia"/>
          <w:sz w:val="28"/>
          <w:szCs w:val="28"/>
          <w:lang w:val="ru-RU" w:eastAsia="ru-RU" w:bidi="ar-SA"/>
        </w:rPr>
        <w:t>и</w:t>
      </w:r>
      <w:r w:rsidRPr="00FB2A9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FB2A94">
        <w:rPr>
          <w:rFonts w:ascii="Times New Roman" w:eastAsia="Times New Roman" w:hAnsi="Times New Roman" w:hint="eastAsia"/>
          <w:sz w:val="28"/>
          <w:szCs w:val="28"/>
          <w:lang w:val="ru-RU" w:eastAsia="ru-RU" w:bidi="ar-SA"/>
        </w:rPr>
        <w:t>летних</w:t>
      </w:r>
      <w:r w:rsidRPr="00FB2A9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FB2A94">
        <w:rPr>
          <w:rFonts w:ascii="Times New Roman" w:eastAsia="Times New Roman" w:hAnsi="Times New Roman" w:hint="eastAsia"/>
          <w:sz w:val="28"/>
          <w:szCs w:val="28"/>
          <w:lang w:val="ru-RU" w:eastAsia="ru-RU" w:bidi="ar-SA"/>
        </w:rPr>
        <w:t>туристских</w:t>
      </w:r>
      <w:r w:rsidRPr="00FB2A9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FB2A94">
        <w:rPr>
          <w:rFonts w:ascii="Times New Roman" w:eastAsia="Times New Roman" w:hAnsi="Times New Roman" w:hint="eastAsia"/>
          <w:sz w:val="28"/>
          <w:szCs w:val="28"/>
          <w:lang w:val="ru-RU" w:eastAsia="ru-RU" w:bidi="ar-SA"/>
        </w:rPr>
        <w:t>программ</w:t>
      </w:r>
      <w:r w:rsidRPr="00FB2A9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, </w:t>
      </w:r>
      <w:r w:rsidRPr="00FB2A94">
        <w:rPr>
          <w:rFonts w:ascii="Times New Roman" w:eastAsia="Times New Roman" w:hAnsi="Times New Roman" w:hint="eastAsia"/>
          <w:sz w:val="28"/>
          <w:szCs w:val="28"/>
          <w:lang w:val="ru-RU" w:eastAsia="ru-RU" w:bidi="ar-SA"/>
        </w:rPr>
        <w:t>туров</w:t>
      </w:r>
      <w:r w:rsidRPr="00FB2A9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FB2A94">
        <w:rPr>
          <w:rFonts w:ascii="Times New Roman" w:eastAsia="Times New Roman" w:hAnsi="Times New Roman" w:hint="eastAsia"/>
          <w:sz w:val="28"/>
          <w:szCs w:val="28"/>
          <w:lang w:val="ru-RU" w:eastAsia="ru-RU" w:bidi="ar-SA"/>
        </w:rPr>
        <w:t>и</w:t>
      </w:r>
      <w:r w:rsidRPr="00FB2A9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FB2A94">
        <w:rPr>
          <w:rFonts w:ascii="Times New Roman" w:eastAsia="Times New Roman" w:hAnsi="Times New Roman" w:hint="eastAsia"/>
          <w:sz w:val="28"/>
          <w:szCs w:val="28"/>
          <w:lang w:val="ru-RU" w:eastAsia="ru-RU" w:bidi="ar-SA"/>
        </w:rPr>
        <w:t>событийный</w:t>
      </w:r>
      <w:r w:rsidRPr="00FB2A9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FB2A94">
        <w:rPr>
          <w:rFonts w:ascii="Times New Roman" w:eastAsia="Times New Roman" w:hAnsi="Times New Roman" w:hint="eastAsia"/>
          <w:sz w:val="28"/>
          <w:szCs w:val="28"/>
          <w:lang w:val="ru-RU" w:eastAsia="ru-RU" w:bidi="ar-SA"/>
        </w:rPr>
        <w:t>календарь</w:t>
      </w:r>
      <w:r w:rsidRPr="00FB2A9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FB2A94">
        <w:rPr>
          <w:rFonts w:ascii="Times New Roman" w:eastAsia="Times New Roman" w:hAnsi="Times New Roman" w:hint="eastAsia"/>
          <w:sz w:val="28"/>
          <w:szCs w:val="28"/>
          <w:lang w:val="ru-RU" w:eastAsia="ru-RU" w:bidi="ar-SA"/>
        </w:rPr>
        <w:t>города</w:t>
      </w:r>
      <w:r w:rsidRPr="00FB2A9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FB2A94">
        <w:rPr>
          <w:rFonts w:ascii="Times New Roman" w:eastAsia="Times New Roman" w:hAnsi="Times New Roman" w:hint="eastAsia"/>
          <w:sz w:val="28"/>
          <w:szCs w:val="28"/>
          <w:lang w:val="ru-RU" w:eastAsia="ru-RU" w:bidi="ar-SA"/>
        </w:rPr>
        <w:t>Нефтеюганска</w:t>
      </w:r>
      <w:r w:rsidRPr="00FB2A9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</w:t>
      </w:r>
    </w:p>
    <w:p w:rsidR="00FB2A94" w:rsidRPr="00FB2A94" w:rsidRDefault="00FB2A94" w:rsidP="00FB2A9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FB2A94">
        <w:rPr>
          <w:rFonts w:ascii="Times New Roman" w:eastAsia="Times New Roman" w:hAnsi="Times New Roman" w:hint="eastAsia"/>
          <w:sz w:val="28"/>
          <w:szCs w:val="28"/>
          <w:lang w:val="ru-RU" w:eastAsia="ru-RU" w:bidi="ar-SA"/>
        </w:rPr>
        <w:t>С</w:t>
      </w:r>
      <w:r w:rsidRPr="00FB2A9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FB2A94">
        <w:rPr>
          <w:rFonts w:ascii="Times New Roman" w:eastAsia="Times New Roman" w:hAnsi="Times New Roman" w:hint="eastAsia"/>
          <w:sz w:val="28"/>
          <w:szCs w:val="28"/>
          <w:lang w:val="ru-RU" w:eastAsia="ru-RU" w:bidi="ar-SA"/>
        </w:rPr>
        <w:t>целью</w:t>
      </w:r>
      <w:r w:rsidRPr="00FB2A9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FB2A94">
        <w:rPr>
          <w:rFonts w:ascii="Times New Roman" w:eastAsia="Times New Roman" w:hAnsi="Times New Roman" w:hint="eastAsia"/>
          <w:sz w:val="28"/>
          <w:szCs w:val="28"/>
          <w:lang w:val="ru-RU" w:eastAsia="ru-RU" w:bidi="ar-SA"/>
        </w:rPr>
        <w:t>продвижения</w:t>
      </w:r>
      <w:r w:rsidRPr="00FB2A9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FB2A94">
        <w:rPr>
          <w:rFonts w:ascii="Times New Roman" w:eastAsia="Times New Roman" w:hAnsi="Times New Roman" w:hint="eastAsia"/>
          <w:sz w:val="28"/>
          <w:szCs w:val="28"/>
          <w:lang w:val="ru-RU" w:eastAsia="ru-RU" w:bidi="ar-SA"/>
        </w:rPr>
        <w:t>туристских</w:t>
      </w:r>
      <w:r w:rsidRPr="00FB2A9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FB2A94">
        <w:rPr>
          <w:rFonts w:ascii="Times New Roman" w:eastAsia="Times New Roman" w:hAnsi="Times New Roman" w:hint="eastAsia"/>
          <w:sz w:val="28"/>
          <w:szCs w:val="28"/>
          <w:lang w:val="ru-RU" w:eastAsia="ru-RU" w:bidi="ar-SA"/>
        </w:rPr>
        <w:t>возможностей</w:t>
      </w:r>
      <w:r w:rsidRPr="00FB2A9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FB2A94">
        <w:rPr>
          <w:rFonts w:ascii="Times New Roman" w:eastAsia="Times New Roman" w:hAnsi="Times New Roman" w:hint="eastAsia"/>
          <w:sz w:val="28"/>
          <w:szCs w:val="28"/>
          <w:lang w:val="ru-RU" w:eastAsia="ru-RU" w:bidi="ar-SA"/>
        </w:rPr>
        <w:t>города</w:t>
      </w:r>
      <w:r w:rsidRPr="00FB2A9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, </w:t>
      </w:r>
      <w:r w:rsidRPr="00FB2A94">
        <w:rPr>
          <w:rFonts w:ascii="Times New Roman" w:eastAsia="Times New Roman" w:hAnsi="Times New Roman" w:hint="eastAsia"/>
          <w:sz w:val="28"/>
          <w:szCs w:val="28"/>
          <w:lang w:val="ru-RU" w:eastAsia="ru-RU" w:bidi="ar-SA"/>
        </w:rPr>
        <w:t>предоставления</w:t>
      </w:r>
      <w:r w:rsidRPr="00FB2A9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FB2A94">
        <w:rPr>
          <w:rFonts w:ascii="Times New Roman" w:eastAsia="Times New Roman" w:hAnsi="Times New Roman" w:hint="eastAsia"/>
          <w:sz w:val="28"/>
          <w:szCs w:val="28"/>
          <w:lang w:val="ru-RU" w:eastAsia="ru-RU" w:bidi="ar-SA"/>
        </w:rPr>
        <w:t>информации</w:t>
      </w:r>
      <w:r w:rsidRPr="00FB2A9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FB2A94">
        <w:rPr>
          <w:rFonts w:ascii="Times New Roman" w:eastAsia="Times New Roman" w:hAnsi="Times New Roman" w:hint="eastAsia"/>
          <w:sz w:val="28"/>
          <w:szCs w:val="28"/>
          <w:lang w:val="ru-RU" w:eastAsia="ru-RU" w:bidi="ar-SA"/>
        </w:rPr>
        <w:t>жителям</w:t>
      </w:r>
      <w:r w:rsidRPr="00FB2A9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FB2A94">
        <w:rPr>
          <w:rFonts w:ascii="Times New Roman" w:eastAsia="Times New Roman" w:hAnsi="Times New Roman" w:hint="eastAsia"/>
          <w:sz w:val="28"/>
          <w:szCs w:val="28"/>
          <w:lang w:val="ru-RU" w:eastAsia="ru-RU" w:bidi="ar-SA"/>
        </w:rPr>
        <w:t>и</w:t>
      </w:r>
      <w:r w:rsidRPr="00FB2A9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FB2A94">
        <w:rPr>
          <w:rFonts w:ascii="Times New Roman" w:eastAsia="Times New Roman" w:hAnsi="Times New Roman" w:hint="eastAsia"/>
          <w:sz w:val="28"/>
          <w:szCs w:val="28"/>
          <w:lang w:val="ru-RU" w:eastAsia="ru-RU" w:bidi="ar-SA"/>
        </w:rPr>
        <w:t>гостям</w:t>
      </w:r>
      <w:r w:rsidRPr="00FB2A9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FB2A94">
        <w:rPr>
          <w:rFonts w:ascii="Times New Roman" w:eastAsia="Times New Roman" w:hAnsi="Times New Roman" w:hint="eastAsia"/>
          <w:sz w:val="28"/>
          <w:szCs w:val="28"/>
          <w:lang w:val="ru-RU" w:eastAsia="ru-RU" w:bidi="ar-SA"/>
        </w:rPr>
        <w:t>о</w:t>
      </w:r>
      <w:r w:rsidRPr="00FB2A9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FB2A94">
        <w:rPr>
          <w:rFonts w:ascii="Times New Roman" w:eastAsia="Times New Roman" w:hAnsi="Times New Roman" w:hint="eastAsia"/>
          <w:sz w:val="28"/>
          <w:szCs w:val="28"/>
          <w:lang w:val="ru-RU" w:eastAsia="ru-RU" w:bidi="ar-SA"/>
        </w:rPr>
        <w:t>туристском</w:t>
      </w:r>
      <w:r w:rsidRPr="00FB2A9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FB2A94">
        <w:rPr>
          <w:rFonts w:ascii="Times New Roman" w:eastAsia="Times New Roman" w:hAnsi="Times New Roman" w:hint="eastAsia"/>
          <w:sz w:val="28"/>
          <w:szCs w:val="28"/>
          <w:lang w:val="ru-RU" w:eastAsia="ru-RU" w:bidi="ar-SA"/>
        </w:rPr>
        <w:t>потенциале</w:t>
      </w:r>
      <w:r w:rsidRPr="00FB2A9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FB2A94">
        <w:rPr>
          <w:rFonts w:ascii="Times New Roman" w:eastAsia="Times New Roman" w:hAnsi="Times New Roman" w:hint="eastAsia"/>
          <w:sz w:val="28"/>
          <w:szCs w:val="28"/>
          <w:lang w:val="ru-RU" w:eastAsia="ru-RU" w:bidi="ar-SA"/>
        </w:rPr>
        <w:t>создан</w:t>
      </w:r>
      <w:r w:rsidRPr="00FB2A9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FB2A94">
        <w:rPr>
          <w:rFonts w:ascii="Times New Roman" w:eastAsia="Times New Roman" w:hAnsi="Times New Roman" w:hint="eastAsia"/>
          <w:sz w:val="28"/>
          <w:szCs w:val="28"/>
          <w:lang w:val="ru-RU" w:eastAsia="ru-RU" w:bidi="ar-SA"/>
        </w:rPr>
        <w:t>туристско</w:t>
      </w:r>
      <w:r w:rsidRPr="00FB2A9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</w:t>
      </w:r>
      <w:r w:rsidRPr="00FB2A94">
        <w:rPr>
          <w:rFonts w:ascii="Times New Roman" w:eastAsia="Times New Roman" w:hAnsi="Times New Roman" w:hint="eastAsia"/>
          <w:sz w:val="28"/>
          <w:szCs w:val="28"/>
          <w:lang w:val="ru-RU" w:eastAsia="ru-RU" w:bidi="ar-SA"/>
        </w:rPr>
        <w:t>информационный</w:t>
      </w:r>
      <w:r w:rsidRPr="00FB2A9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FB2A94">
        <w:rPr>
          <w:rFonts w:ascii="Times New Roman" w:eastAsia="Times New Roman" w:hAnsi="Times New Roman" w:hint="eastAsia"/>
          <w:sz w:val="28"/>
          <w:szCs w:val="28"/>
          <w:lang w:val="ru-RU" w:eastAsia="ru-RU" w:bidi="ar-SA"/>
        </w:rPr>
        <w:t>центр</w:t>
      </w:r>
      <w:r w:rsidRPr="00FB2A9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</w:t>
      </w:r>
    </w:p>
    <w:p w:rsidR="00FB2A94" w:rsidRPr="00FB2A94" w:rsidRDefault="00FB2A94" w:rsidP="00FB2A9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FB2A9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Вниманию гостей и жителей города представлены следующие объекты туристического показа:</w:t>
      </w:r>
      <w:r w:rsidRPr="00FB2A94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 xml:space="preserve"> </w:t>
      </w:r>
      <w:r w:rsidRPr="00FB2A9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скверы, аллеи, памятники и другие малые архитектурные формы, религиозные объекты – памятники и храмы, этнографический </w:t>
      </w:r>
      <w:r w:rsidRPr="00FB2A94">
        <w:rPr>
          <w:rFonts w:ascii="Times New Roman" w:eastAsia="Times New Roman" w:hAnsi="Times New Roman" w:hint="eastAsia"/>
          <w:sz w:val="28"/>
          <w:szCs w:val="28"/>
          <w:lang w:val="ru-RU" w:eastAsia="ru-RU" w:bidi="ar-SA"/>
        </w:rPr>
        <w:t>центр</w:t>
      </w:r>
      <w:r w:rsidRPr="00FB2A9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FB2A94">
        <w:rPr>
          <w:rFonts w:ascii="Times New Roman" w:eastAsia="Times New Roman" w:hAnsi="Times New Roman" w:hint="eastAsia"/>
          <w:sz w:val="28"/>
          <w:szCs w:val="28"/>
          <w:lang w:val="ru-RU" w:eastAsia="ru-RU" w:bidi="ar-SA"/>
        </w:rPr>
        <w:t>коренных</w:t>
      </w:r>
      <w:r w:rsidRPr="00FB2A9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FB2A94">
        <w:rPr>
          <w:rFonts w:ascii="Times New Roman" w:eastAsia="Times New Roman" w:hAnsi="Times New Roman" w:hint="eastAsia"/>
          <w:sz w:val="28"/>
          <w:szCs w:val="28"/>
          <w:lang w:val="ru-RU" w:eastAsia="ru-RU" w:bidi="ar-SA"/>
        </w:rPr>
        <w:t>малочисленных</w:t>
      </w:r>
      <w:r w:rsidRPr="00FB2A9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FB2A94">
        <w:rPr>
          <w:rFonts w:ascii="Times New Roman" w:eastAsia="Times New Roman" w:hAnsi="Times New Roman" w:hint="eastAsia"/>
          <w:sz w:val="28"/>
          <w:szCs w:val="28"/>
          <w:lang w:val="ru-RU" w:eastAsia="ru-RU" w:bidi="ar-SA"/>
        </w:rPr>
        <w:t>народов</w:t>
      </w:r>
      <w:r w:rsidRPr="00FB2A9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FB2A94">
        <w:rPr>
          <w:rFonts w:ascii="Times New Roman" w:eastAsia="Times New Roman" w:hAnsi="Times New Roman" w:hint="eastAsia"/>
          <w:sz w:val="28"/>
          <w:szCs w:val="28"/>
          <w:lang w:val="ru-RU" w:eastAsia="ru-RU" w:bidi="ar-SA"/>
        </w:rPr>
        <w:t>Севера</w:t>
      </w:r>
      <w:r w:rsidRPr="00FB2A9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, стационарные экспозиции, рассказывающие о природе, культуре коренного и русского старожильческого населения Средней Оби, истории нефтегазового освоения региона, становления и развития Нефтеюганска «Природа реки Обь», «Югорское наследие», «Страницы истории судоходства на Оби», «Русские старожилы Западной Сибири», «Жилой интерьер 1960-х годов», «Город, рождённый нефтью». </w:t>
      </w:r>
    </w:p>
    <w:p w:rsidR="00FB2A94" w:rsidRPr="00FB2A94" w:rsidRDefault="00FB2A94" w:rsidP="00FB2A9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FB2A94">
        <w:rPr>
          <w:rFonts w:ascii="Times New Roman" w:hAnsi="Times New Roman"/>
          <w:sz w:val="28"/>
          <w:szCs w:val="28"/>
          <w:lang w:val="ru-RU"/>
        </w:rPr>
        <w:t>В ведомственной принадлежности комитета культуры и туризма администрации города Нефтеюганска находятся 7 муниципальных учреждений (приложение 1).</w:t>
      </w:r>
    </w:p>
    <w:p w:rsidR="00FB2A94" w:rsidRPr="00FB2A94" w:rsidRDefault="00FB2A94" w:rsidP="00FB2A94">
      <w:pPr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  <w:lang w:val="ru-RU"/>
        </w:rPr>
      </w:pPr>
      <w:r w:rsidRPr="00E65D34">
        <w:rPr>
          <w:rFonts w:ascii="Times New Roman" w:hAnsi="Times New Roman"/>
          <w:sz w:val="28"/>
          <w:szCs w:val="28"/>
          <w:lang w:val="ru-RU"/>
        </w:rPr>
        <w:t>4.3.5.Физическая культура и спорт (учреждения).</w:t>
      </w:r>
    </w:p>
    <w:p w:rsidR="00FB2A94" w:rsidRPr="00FB2A94" w:rsidRDefault="00FB2A94" w:rsidP="00FB2A9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B2A94">
        <w:rPr>
          <w:rFonts w:ascii="Times New Roman" w:hAnsi="Times New Roman"/>
          <w:sz w:val="28"/>
          <w:szCs w:val="28"/>
          <w:lang w:val="ru-RU"/>
        </w:rPr>
        <w:t xml:space="preserve">На территории муниципального образования осуществляет работу </w:t>
      </w:r>
      <w:r w:rsidRPr="00FB2A94">
        <w:rPr>
          <w:rFonts w:ascii="Times New Roman" w:hAnsi="Times New Roman"/>
          <w:sz w:val="28"/>
          <w:szCs w:val="28"/>
          <w:lang w:val="ru-RU"/>
        </w:rPr>
        <w:br/>
        <w:t>4 учреждения спорта и 2 учреждения физической культуры и спорта, развивается более 40 видов спорта. Количество систематически занимающихся в городе Нефтеюганске составляет 33764 человека.</w:t>
      </w:r>
    </w:p>
    <w:p w:rsidR="00FB2A94" w:rsidRPr="00FB2A94" w:rsidRDefault="00FB2A94" w:rsidP="00FB2A9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B2A94">
        <w:rPr>
          <w:rFonts w:ascii="Times New Roman" w:hAnsi="Times New Roman"/>
          <w:sz w:val="28"/>
          <w:szCs w:val="28"/>
          <w:lang w:val="ru-RU"/>
        </w:rPr>
        <w:lastRenderedPageBreak/>
        <w:t xml:space="preserve">Орган управления сферой физической культуры </w:t>
      </w:r>
      <w:r w:rsidR="006E7B23">
        <w:rPr>
          <w:rFonts w:ascii="Times New Roman" w:hAnsi="Times New Roman"/>
          <w:sz w:val="28"/>
          <w:szCs w:val="28"/>
          <w:lang w:val="ru-RU"/>
        </w:rPr>
        <w:t xml:space="preserve">и спорта </w:t>
      </w:r>
      <w:r w:rsidR="00524C55"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FB2A94">
        <w:rPr>
          <w:rFonts w:ascii="Times New Roman" w:hAnsi="Times New Roman"/>
          <w:sz w:val="28"/>
          <w:szCs w:val="28"/>
          <w:lang w:val="ru-RU"/>
        </w:rPr>
        <w:t>комитет физической культуры и спорта администрации города Нефтеюганска - 628309, Ханты-Мансийский автономный округ – Югра, г.Нефтеюганск, 5 мкр., дом 11. Телефон 8 (3463) 228488.</w:t>
      </w:r>
    </w:p>
    <w:p w:rsidR="00FB2A94" w:rsidRPr="00FB2A94" w:rsidRDefault="00FB2A94" w:rsidP="00FB2A9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B2A94">
        <w:rPr>
          <w:rFonts w:ascii="Times New Roman" w:hAnsi="Times New Roman"/>
          <w:sz w:val="28"/>
          <w:szCs w:val="28"/>
          <w:lang w:val="ru-RU"/>
        </w:rPr>
        <w:t>Председатель комитета – Комарницкий Александр Александрович.</w:t>
      </w:r>
    </w:p>
    <w:p w:rsidR="00FB2A94" w:rsidRPr="00FB2A94" w:rsidRDefault="00FB2A94" w:rsidP="00FB2A9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B2A94">
        <w:rPr>
          <w:rFonts w:ascii="Times New Roman" w:hAnsi="Times New Roman"/>
          <w:sz w:val="28"/>
          <w:szCs w:val="28"/>
          <w:lang w:val="ru-RU"/>
        </w:rPr>
        <w:t>Основными направлениями работы учреждений физической культуры и спорта является: привлечение к систематическим занятиям физической культурой и спортом различных групп населения; создание условий для полноценного учебно-тренировочного процесса в учреждениях спортивной направленности; подготовка сборных команд и ведущих спортсменов к участию в соревнованиях различного уровня; организация и проведение официальных чемпионатов, первенств, спартакиад и других спортивно-массовых, физкультурно-оздоровительных мероприятий и спортивных соревнований, внедрение на территории города Нефтеюганск Всероссийского физкультурно-спортивного комплекса «Готов к труду и обороне», развитие инфраструктуры физической культуры и спорта.</w:t>
      </w:r>
    </w:p>
    <w:p w:rsidR="00D12BC1" w:rsidRDefault="00FB2A94" w:rsidP="00D12BC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B2A94">
        <w:rPr>
          <w:rFonts w:ascii="Times New Roman" w:hAnsi="Times New Roman"/>
          <w:sz w:val="28"/>
          <w:szCs w:val="28"/>
          <w:lang w:val="ru-RU"/>
        </w:rPr>
        <w:t>Спортивные учреждения, подведомственные комитету физической культуры и спорта администрации города Нефтеюганска</w:t>
      </w:r>
      <w:r w:rsidRPr="00FB2A94">
        <w:rPr>
          <w:rFonts w:ascii="Times New Roman" w:hAnsi="Times New Roman"/>
          <w:sz w:val="28"/>
          <w:szCs w:val="28"/>
          <w:lang w:val="ru-RU" w:bidi="ar-SA"/>
        </w:rPr>
        <w:t xml:space="preserve"> (приложение 1).</w:t>
      </w:r>
    </w:p>
    <w:p w:rsidR="00FB2A94" w:rsidRPr="002A244F" w:rsidRDefault="00FB2A94" w:rsidP="00FB2A9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E65D34">
        <w:rPr>
          <w:rFonts w:ascii="Times New Roman" w:hAnsi="Times New Roman"/>
          <w:sz w:val="28"/>
          <w:szCs w:val="28"/>
          <w:lang w:val="ru-RU"/>
        </w:rPr>
        <w:t>4.3.6.Обеспеченность объектами социальной сферы.</w:t>
      </w:r>
      <w:r w:rsidRPr="002A244F">
        <w:rPr>
          <w:rFonts w:ascii="Times New Roman" w:hAnsi="Times New Roman"/>
          <w:sz w:val="28"/>
          <w:szCs w:val="28"/>
          <w:lang w:val="ru-RU"/>
        </w:rPr>
        <w:t xml:space="preserve"> </w:t>
      </w:r>
    </w:p>
    <w:tbl>
      <w:tblPr>
        <w:tblpPr w:leftFromText="181" w:rightFromText="181" w:vertAnchor="text" w:horzAnchor="margin" w:tblpX="-39" w:tblpY="56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39"/>
        <w:gridCol w:w="708"/>
        <w:gridCol w:w="1986"/>
        <w:gridCol w:w="2126"/>
        <w:gridCol w:w="1559"/>
      </w:tblGrid>
      <w:tr w:rsidR="00FB2A94" w:rsidRPr="002A244F" w:rsidTr="003853C9">
        <w:trPr>
          <w:trHeight w:val="1076"/>
          <w:tblHeader/>
        </w:trPr>
        <w:tc>
          <w:tcPr>
            <w:tcW w:w="3539" w:type="dxa"/>
            <w:vAlign w:val="center"/>
          </w:tcPr>
          <w:p w:rsidR="00FB2A94" w:rsidRPr="002A244F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 w:bidi="ar-SA"/>
              </w:rPr>
            </w:pPr>
            <w:r w:rsidRPr="002A244F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 w:bidi="ar-SA"/>
              </w:rPr>
              <w:t>Наименование</w:t>
            </w:r>
          </w:p>
          <w:p w:rsidR="00FB2A94" w:rsidRPr="002A244F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 w:bidi="ar-SA"/>
              </w:rPr>
            </w:pPr>
            <w:r w:rsidRPr="002A244F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 w:bidi="ar-SA"/>
              </w:rPr>
              <w:t>объекта</w:t>
            </w:r>
          </w:p>
        </w:tc>
        <w:tc>
          <w:tcPr>
            <w:tcW w:w="708" w:type="dxa"/>
            <w:vAlign w:val="center"/>
          </w:tcPr>
          <w:p w:rsidR="00FB2A94" w:rsidRPr="002A244F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 w:bidi="ar-SA"/>
              </w:rPr>
            </w:pPr>
            <w:r w:rsidRPr="002A244F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 w:bidi="ar-SA"/>
              </w:rPr>
              <w:t>Кол-</w:t>
            </w:r>
          </w:p>
          <w:p w:rsidR="00FB2A94" w:rsidRPr="002A244F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 w:bidi="ar-SA"/>
              </w:rPr>
            </w:pPr>
            <w:r w:rsidRPr="002A244F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 w:bidi="ar-SA"/>
              </w:rPr>
              <w:t>во</w:t>
            </w:r>
          </w:p>
        </w:tc>
        <w:tc>
          <w:tcPr>
            <w:tcW w:w="1985" w:type="dxa"/>
            <w:vAlign w:val="center"/>
          </w:tcPr>
          <w:p w:rsidR="00FB2A94" w:rsidRPr="002A244F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 w:bidi="ar-SA"/>
              </w:rPr>
            </w:pPr>
            <w:r w:rsidRPr="002A244F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 w:bidi="ar-SA"/>
              </w:rPr>
              <w:t>Нормативная потребность</w:t>
            </w:r>
          </w:p>
        </w:tc>
        <w:tc>
          <w:tcPr>
            <w:tcW w:w="2126" w:type="dxa"/>
            <w:vAlign w:val="center"/>
          </w:tcPr>
          <w:p w:rsidR="00FB2A94" w:rsidRPr="002A244F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 w:bidi="ar-SA"/>
              </w:rPr>
            </w:pPr>
            <w:r w:rsidRPr="002A244F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 w:bidi="ar-SA"/>
              </w:rPr>
              <w:t>Обеспеченность от норматива, установленного в ХМАО - Югре, %</w:t>
            </w:r>
          </w:p>
        </w:tc>
        <w:tc>
          <w:tcPr>
            <w:tcW w:w="1559" w:type="dxa"/>
            <w:vAlign w:val="center"/>
          </w:tcPr>
          <w:p w:rsidR="00FB2A94" w:rsidRPr="002A244F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 w:bidi="ar-SA"/>
              </w:rPr>
            </w:pPr>
            <w:r w:rsidRPr="002A244F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Единовременная пропускная способность</w:t>
            </w:r>
          </w:p>
        </w:tc>
      </w:tr>
      <w:tr w:rsidR="00FB2A94" w:rsidRPr="002A244F" w:rsidTr="003853C9">
        <w:trPr>
          <w:trHeight w:val="80"/>
          <w:tblHeader/>
        </w:trPr>
        <w:tc>
          <w:tcPr>
            <w:tcW w:w="6233" w:type="dxa"/>
            <w:gridSpan w:val="3"/>
            <w:vAlign w:val="center"/>
          </w:tcPr>
          <w:p w:rsidR="00FB2A94" w:rsidRPr="002A244F" w:rsidRDefault="00FB2A94" w:rsidP="00FB2A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2A244F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Обеспеченность объектами образования:</w:t>
            </w:r>
          </w:p>
        </w:tc>
        <w:tc>
          <w:tcPr>
            <w:tcW w:w="2126" w:type="dxa"/>
            <w:vAlign w:val="center"/>
          </w:tcPr>
          <w:p w:rsidR="00FB2A94" w:rsidRPr="002A244F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559" w:type="dxa"/>
            <w:vAlign w:val="center"/>
          </w:tcPr>
          <w:p w:rsidR="00FB2A94" w:rsidRPr="002A244F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FB2A94" w:rsidRPr="002A244F" w:rsidTr="003853C9">
        <w:trPr>
          <w:trHeight w:val="80"/>
          <w:tblHeader/>
        </w:trPr>
        <w:tc>
          <w:tcPr>
            <w:tcW w:w="3539" w:type="dxa"/>
            <w:vAlign w:val="center"/>
          </w:tcPr>
          <w:p w:rsidR="00FB2A94" w:rsidRPr="002A244F" w:rsidRDefault="00FB2A94" w:rsidP="00FB2A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2A244F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дошкольные учреждения</w:t>
            </w:r>
          </w:p>
        </w:tc>
        <w:tc>
          <w:tcPr>
            <w:tcW w:w="708" w:type="dxa"/>
            <w:vAlign w:val="center"/>
          </w:tcPr>
          <w:p w:rsidR="00FB2A94" w:rsidRPr="002A244F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2A244F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19*</w:t>
            </w:r>
          </w:p>
        </w:tc>
        <w:tc>
          <w:tcPr>
            <w:tcW w:w="1985" w:type="dxa"/>
            <w:vAlign w:val="center"/>
          </w:tcPr>
          <w:p w:rsidR="00FB2A94" w:rsidRPr="002A244F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2A244F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7 331</w:t>
            </w:r>
          </w:p>
        </w:tc>
        <w:tc>
          <w:tcPr>
            <w:tcW w:w="2126" w:type="dxa"/>
            <w:vAlign w:val="center"/>
          </w:tcPr>
          <w:p w:rsidR="00FB2A94" w:rsidRPr="002A244F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2A244F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100,0</w:t>
            </w:r>
          </w:p>
        </w:tc>
        <w:tc>
          <w:tcPr>
            <w:tcW w:w="1559" w:type="dxa"/>
            <w:vAlign w:val="center"/>
          </w:tcPr>
          <w:p w:rsidR="00FB2A94" w:rsidRPr="002A244F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2A244F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6 713</w:t>
            </w:r>
          </w:p>
        </w:tc>
      </w:tr>
      <w:tr w:rsidR="00FB2A94" w:rsidRPr="002A244F" w:rsidTr="003853C9">
        <w:trPr>
          <w:trHeight w:val="80"/>
          <w:tblHeader/>
        </w:trPr>
        <w:tc>
          <w:tcPr>
            <w:tcW w:w="3539" w:type="dxa"/>
            <w:vAlign w:val="center"/>
          </w:tcPr>
          <w:p w:rsidR="00FB2A94" w:rsidRPr="002A244F" w:rsidRDefault="00FB2A94" w:rsidP="00FB2A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2A244F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общеобразовательные учреждения</w:t>
            </w:r>
          </w:p>
        </w:tc>
        <w:tc>
          <w:tcPr>
            <w:tcW w:w="708" w:type="dxa"/>
            <w:vAlign w:val="center"/>
          </w:tcPr>
          <w:p w:rsidR="00FB2A94" w:rsidRPr="002A244F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2A244F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16**</w:t>
            </w:r>
          </w:p>
        </w:tc>
        <w:tc>
          <w:tcPr>
            <w:tcW w:w="1985" w:type="dxa"/>
            <w:vAlign w:val="center"/>
          </w:tcPr>
          <w:p w:rsidR="00FB2A94" w:rsidRPr="002A244F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2A244F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15 225</w:t>
            </w:r>
          </w:p>
        </w:tc>
        <w:tc>
          <w:tcPr>
            <w:tcW w:w="2126" w:type="dxa"/>
            <w:vAlign w:val="center"/>
          </w:tcPr>
          <w:p w:rsidR="00FB2A94" w:rsidRPr="002A244F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2A244F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100,0</w:t>
            </w:r>
          </w:p>
        </w:tc>
        <w:tc>
          <w:tcPr>
            <w:tcW w:w="1559" w:type="dxa"/>
            <w:vAlign w:val="center"/>
          </w:tcPr>
          <w:p w:rsidR="00FB2A94" w:rsidRPr="002A244F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2A244F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11 379</w:t>
            </w:r>
          </w:p>
        </w:tc>
      </w:tr>
      <w:tr w:rsidR="00FB2A94" w:rsidRPr="002A244F" w:rsidTr="003853C9">
        <w:trPr>
          <w:trHeight w:val="80"/>
          <w:tblHeader/>
        </w:trPr>
        <w:tc>
          <w:tcPr>
            <w:tcW w:w="3539" w:type="dxa"/>
            <w:vAlign w:val="center"/>
          </w:tcPr>
          <w:p w:rsidR="00FB2A94" w:rsidRPr="002A244F" w:rsidRDefault="00FB2A94" w:rsidP="00FB2A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2A244F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учреждения дополнительного образования</w:t>
            </w:r>
          </w:p>
        </w:tc>
        <w:tc>
          <w:tcPr>
            <w:tcW w:w="708" w:type="dxa"/>
            <w:vAlign w:val="center"/>
          </w:tcPr>
          <w:p w:rsidR="00FB2A94" w:rsidRPr="002A244F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2A244F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1985" w:type="dxa"/>
            <w:vAlign w:val="center"/>
          </w:tcPr>
          <w:p w:rsidR="00FB2A94" w:rsidRPr="002A244F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2A244F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4 333</w:t>
            </w:r>
          </w:p>
        </w:tc>
        <w:tc>
          <w:tcPr>
            <w:tcW w:w="2126" w:type="dxa"/>
            <w:vAlign w:val="center"/>
          </w:tcPr>
          <w:p w:rsidR="00FB2A94" w:rsidRPr="002A244F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2A244F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100,0</w:t>
            </w:r>
          </w:p>
        </w:tc>
        <w:tc>
          <w:tcPr>
            <w:tcW w:w="1559" w:type="dxa"/>
            <w:vAlign w:val="center"/>
          </w:tcPr>
          <w:p w:rsidR="00FB2A94" w:rsidRPr="002A244F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2A244F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1 532</w:t>
            </w:r>
          </w:p>
        </w:tc>
      </w:tr>
      <w:tr w:rsidR="00FB2A94" w:rsidRPr="00AF6C80" w:rsidTr="003853C9">
        <w:trPr>
          <w:trHeight w:val="80"/>
          <w:tblHeader/>
        </w:trPr>
        <w:tc>
          <w:tcPr>
            <w:tcW w:w="8359" w:type="dxa"/>
            <w:gridSpan w:val="4"/>
            <w:vAlign w:val="center"/>
          </w:tcPr>
          <w:p w:rsidR="00FB2A94" w:rsidRPr="002A244F" w:rsidRDefault="00FB2A94" w:rsidP="00FB2A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244F">
              <w:rPr>
                <w:rFonts w:ascii="Times New Roman" w:hAnsi="Times New Roman"/>
                <w:sz w:val="24"/>
                <w:szCs w:val="24"/>
                <w:lang w:val="ru-RU"/>
              </w:rPr>
              <w:t>Обеспеченность объектами физической культуры и спорта:</w:t>
            </w:r>
          </w:p>
        </w:tc>
        <w:tc>
          <w:tcPr>
            <w:tcW w:w="1559" w:type="dxa"/>
            <w:vAlign w:val="center"/>
          </w:tcPr>
          <w:p w:rsidR="00FB2A94" w:rsidRPr="002A244F" w:rsidRDefault="00FB2A94" w:rsidP="00FB2A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B2A94" w:rsidRPr="002A244F" w:rsidTr="003853C9">
        <w:trPr>
          <w:trHeight w:val="80"/>
          <w:tblHeader/>
        </w:trPr>
        <w:tc>
          <w:tcPr>
            <w:tcW w:w="3539" w:type="dxa"/>
            <w:vAlign w:val="center"/>
          </w:tcPr>
          <w:p w:rsidR="00FB2A94" w:rsidRPr="002A244F" w:rsidRDefault="00FB2A94" w:rsidP="00FB2A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244F">
              <w:rPr>
                <w:rFonts w:ascii="Times New Roman" w:hAnsi="Times New Roman"/>
                <w:sz w:val="24"/>
                <w:szCs w:val="24"/>
                <w:lang w:val="ru-RU"/>
              </w:rPr>
              <w:t>спортивные сооружения, в том числе:</w:t>
            </w:r>
          </w:p>
        </w:tc>
        <w:tc>
          <w:tcPr>
            <w:tcW w:w="708" w:type="dxa"/>
            <w:vAlign w:val="center"/>
          </w:tcPr>
          <w:p w:rsidR="00FB2A94" w:rsidRPr="002A244F" w:rsidRDefault="00FB2A94" w:rsidP="00FB2A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244F">
              <w:rPr>
                <w:rFonts w:ascii="Times New Roman" w:hAnsi="Times New Roman"/>
                <w:sz w:val="24"/>
                <w:szCs w:val="24"/>
              </w:rPr>
              <w:t>13</w:t>
            </w:r>
            <w:r w:rsidRPr="002A244F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985" w:type="dxa"/>
            <w:vAlign w:val="center"/>
          </w:tcPr>
          <w:p w:rsidR="00FB2A94" w:rsidRPr="002A244F" w:rsidRDefault="00FB2A94" w:rsidP="00FB2A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4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vAlign w:val="center"/>
          </w:tcPr>
          <w:p w:rsidR="00FB2A94" w:rsidRPr="002A244F" w:rsidRDefault="00FB2A94" w:rsidP="00FB2A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4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FB2A94" w:rsidRPr="002A244F" w:rsidRDefault="00FB2A94" w:rsidP="00FB2A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244F">
              <w:rPr>
                <w:rFonts w:ascii="Times New Roman" w:hAnsi="Times New Roman"/>
                <w:sz w:val="24"/>
                <w:szCs w:val="24"/>
                <w:lang w:val="ru-RU"/>
              </w:rPr>
              <w:t>3 827</w:t>
            </w:r>
          </w:p>
        </w:tc>
      </w:tr>
      <w:tr w:rsidR="00FB2A94" w:rsidRPr="002A244F" w:rsidTr="003853C9">
        <w:trPr>
          <w:trHeight w:val="80"/>
          <w:tblHeader/>
        </w:trPr>
        <w:tc>
          <w:tcPr>
            <w:tcW w:w="3539" w:type="dxa"/>
            <w:vAlign w:val="center"/>
          </w:tcPr>
          <w:p w:rsidR="00FB2A94" w:rsidRPr="002A244F" w:rsidRDefault="00FB2A94" w:rsidP="00FB2A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44F">
              <w:rPr>
                <w:rFonts w:ascii="Times New Roman" w:hAnsi="Times New Roman"/>
                <w:sz w:val="24"/>
                <w:szCs w:val="24"/>
              </w:rPr>
              <w:t>плоскостные сооружения</w:t>
            </w:r>
          </w:p>
        </w:tc>
        <w:tc>
          <w:tcPr>
            <w:tcW w:w="708" w:type="dxa"/>
            <w:vAlign w:val="center"/>
          </w:tcPr>
          <w:p w:rsidR="00FB2A94" w:rsidRPr="002A244F" w:rsidRDefault="00FB2A94" w:rsidP="00FB2A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244F">
              <w:rPr>
                <w:rFonts w:ascii="Times New Roman" w:hAnsi="Times New Roman"/>
                <w:sz w:val="24"/>
                <w:szCs w:val="24"/>
              </w:rPr>
              <w:t>6</w:t>
            </w:r>
            <w:r w:rsidRPr="002A244F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985" w:type="dxa"/>
            <w:vAlign w:val="center"/>
          </w:tcPr>
          <w:p w:rsidR="00FB2A94" w:rsidRPr="002A244F" w:rsidRDefault="00FB2A94" w:rsidP="00FB2A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44F">
              <w:rPr>
                <w:rFonts w:ascii="Times New Roman" w:hAnsi="Times New Roman"/>
                <w:sz w:val="24"/>
                <w:szCs w:val="24"/>
              </w:rPr>
              <w:t>23</w:t>
            </w:r>
            <w:r w:rsidRPr="002A244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2A244F">
              <w:rPr>
                <w:rFonts w:ascii="Times New Roman" w:hAnsi="Times New Roman"/>
                <w:sz w:val="24"/>
                <w:szCs w:val="24"/>
              </w:rPr>
              <w:t>3001,6 кв.м / 100</w:t>
            </w:r>
            <w:r w:rsidRPr="002A244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2A244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126" w:type="dxa"/>
            <w:vAlign w:val="center"/>
          </w:tcPr>
          <w:p w:rsidR="00FB2A94" w:rsidRPr="002A244F" w:rsidRDefault="00FB2A94" w:rsidP="00FB2A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44F">
              <w:rPr>
                <w:rFonts w:ascii="Times New Roman" w:hAnsi="Times New Roman"/>
                <w:sz w:val="24"/>
                <w:szCs w:val="24"/>
                <w:lang w:val="ru-RU"/>
              </w:rPr>
              <w:t>60 710,0</w:t>
            </w:r>
            <w:r w:rsidRPr="002A244F">
              <w:rPr>
                <w:rFonts w:ascii="Times New Roman" w:hAnsi="Times New Roman"/>
                <w:sz w:val="24"/>
                <w:szCs w:val="24"/>
              </w:rPr>
              <w:t xml:space="preserve"> кв.м/ </w:t>
            </w:r>
            <w:r w:rsidRPr="002A244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26,06 </w:t>
            </w:r>
            <w:r w:rsidRPr="002A244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vAlign w:val="center"/>
          </w:tcPr>
          <w:p w:rsidR="00FB2A94" w:rsidRPr="002A244F" w:rsidRDefault="00FB2A94" w:rsidP="00FB2A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244F">
              <w:rPr>
                <w:rFonts w:ascii="Times New Roman" w:hAnsi="Times New Roman"/>
                <w:sz w:val="24"/>
                <w:szCs w:val="24"/>
                <w:lang w:val="ru-RU"/>
              </w:rPr>
              <w:t>1 610</w:t>
            </w:r>
          </w:p>
        </w:tc>
      </w:tr>
      <w:tr w:rsidR="00FB2A94" w:rsidRPr="002A244F" w:rsidTr="003853C9">
        <w:trPr>
          <w:trHeight w:val="80"/>
          <w:tblHeader/>
        </w:trPr>
        <w:tc>
          <w:tcPr>
            <w:tcW w:w="3539" w:type="dxa"/>
            <w:vAlign w:val="center"/>
          </w:tcPr>
          <w:p w:rsidR="00FB2A94" w:rsidRPr="002A244F" w:rsidRDefault="00FB2A94" w:rsidP="00FB2A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44F">
              <w:rPr>
                <w:rFonts w:ascii="Times New Roman" w:hAnsi="Times New Roman"/>
                <w:sz w:val="24"/>
                <w:szCs w:val="24"/>
              </w:rPr>
              <w:t>спортивные залы</w:t>
            </w:r>
          </w:p>
        </w:tc>
        <w:tc>
          <w:tcPr>
            <w:tcW w:w="708" w:type="dxa"/>
            <w:vAlign w:val="center"/>
          </w:tcPr>
          <w:p w:rsidR="00FB2A94" w:rsidRPr="002A244F" w:rsidRDefault="00FB2A94" w:rsidP="00FB2A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244F">
              <w:rPr>
                <w:rFonts w:ascii="Times New Roman" w:hAnsi="Times New Roman"/>
                <w:sz w:val="24"/>
                <w:szCs w:val="24"/>
              </w:rPr>
              <w:t>3</w:t>
            </w:r>
            <w:r w:rsidRPr="002A244F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985" w:type="dxa"/>
            <w:vAlign w:val="center"/>
          </w:tcPr>
          <w:p w:rsidR="00FB2A94" w:rsidRPr="002A244F" w:rsidRDefault="00FB2A94" w:rsidP="00FB2A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44F">
              <w:rPr>
                <w:rFonts w:ascii="Times New Roman" w:hAnsi="Times New Roman"/>
                <w:sz w:val="24"/>
                <w:szCs w:val="24"/>
              </w:rPr>
              <w:t>41</w:t>
            </w:r>
            <w:r w:rsidRPr="002A244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2A244F">
              <w:rPr>
                <w:rFonts w:ascii="Times New Roman" w:hAnsi="Times New Roman"/>
                <w:sz w:val="24"/>
                <w:szCs w:val="24"/>
              </w:rPr>
              <w:t>820,8 кв.м./ 100 %</w:t>
            </w:r>
          </w:p>
        </w:tc>
        <w:tc>
          <w:tcPr>
            <w:tcW w:w="2126" w:type="dxa"/>
            <w:vAlign w:val="center"/>
          </w:tcPr>
          <w:p w:rsidR="00FB2A94" w:rsidRPr="002A244F" w:rsidRDefault="00FB2A94" w:rsidP="00FB2A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244F">
              <w:rPr>
                <w:rFonts w:ascii="Times New Roman" w:hAnsi="Times New Roman"/>
                <w:sz w:val="24"/>
                <w:szCs w:val="24"/>
                <w:lang w:val="ru-RU"/>
              </w:rPr>
              <w:t>15  810,0 кв.м./ 37,80 %</w:t>
            </w:r>
          </w:p>
        </w:tc>
        <w:tc>
          <w:tcPr>
            <w:tcW w:w="1559" w:type="dxa"/>
            <w:vAlign w:val="center"/>
          </w:tcPr>
          <w:p w:rsidR="00FB2A94" w:rsidRPr="002A244F" w:rsidRDefault="00FB2A94" w:rsidP="00FB2A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244F">
              <w:rPr>
                <w:rFonts w:ascii="Times New Roman" w:hAnsi="Times New Roman"/>
                <w:sz w:val="24"/>
                <w:szCs w:val="24"/>
                <w:lang w:val="ru-RU"/>
              </w:rPr>
              <w:t>1 310</w:t>
            </w:r>
          </w:p>
        </w:tc>
      </w:tr>
      <w:tr w:rsidR="00FB2A94" w:rsidRPr="002A244F" w:rsidTr="003853C9">
        <w:trPr>
          <w:trHeight w:val="80"/>
          <w:tblHeader/>
        </w:trPr>
        <w:tc>
          <w:tcPr>
            <w:tcW w:w="3539" w:type="dxa"/>
            <w:shd w:val="clear" w:color="auto" w:fill="auto"/>
            <w:vAlign w:val="center"/>
          </w:tcPr>
          <w:p w:rsidR="00FB2A94" w:rsidRPr="002A244F" w:rsidRDefault="00FB2A94" w:rsidP="00FB2A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244F">
              <w:rPr>
                <w:rFonts w:ascii="Times New Roman" w:hAnsi="Times New Roman"/>
                <w:sz w:val="24"/>
                <w:szCs w:val="24"/>
                <w:lang w:val="ru-RU"/>
              </w:rPr>
              <w:t>бассейны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B2A94" w:rsidRPr="002A244F" w:rsidRDefault="00FB2A94" w:rsidP="00FB2A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244F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B2A94" w:rsidRPr="002A244F" w:rsidRDefault="00FB2A94" w:rsidP="00FB2A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244F">
              <w:rPr>
                <w:rFonts w:ascii="Times New Roman" w:hAnsi="Times New Roman"/>
                <w:sz w:val="24"/>
                <w:szCs w:val="24"/>
                <w:lang w:val="ru-RU"/>
              </w:rPr>
              <w:t>8 961,6 кв.м./ 100 %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B2A94" w:rsidRPr="002A244F" w:rsidRDefault="00FB2A94" w:rsidP="00FB2A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244F">
              <w:rPr>
                <w:rFonts w:ascii="Times New Roman" w:hAnsi="Times New Roman"/>
                <w:sz w:val="24"/>
                <w:szCs w:val="24"/>
                <w:lang w:val="ru-RU"/>
              </w:rPr>
              <w:t>1 987кв.м./ 22,17%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B2A94" w:rsidRPr="002A244F" w:rsidRDefault="00FB2A94" w:rsidP="00FB2A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244F">
              <w:rPr>
                <w:rFonts w:ascii="Times New Roman" w:hAnsi="Times New Roman"/>
                <w:sz w:val="24"/>
                <w:szCs w:val="24"/>
                <w:lang w:val="ru-RU"/>
              </w:rPr>
              <w:t>224</w:t>
            </w:r>
          </w:p>
        </w:tc>
      </w:tr>
      <w:tr w:rsidR="00FB2A94" w:rsidRPr="002A244F" w:rsidTr="003853C9">
        <w:trPr>
          <w:trHeight w:val="80"/>
          <w:tblHeader/>
        </w:trPr>
        <w:tc>
          <w:tcPr>
            <w:tcW w:w="3539" w:type="dxa"/>
            <w:vAlign w:val="center"/>
          </w:tcPr>
          <w:p w:rsidR="00FB2A94" w:rsidRPr="002A244F" w:rsidRDefault="00FB2A94" w:rsidP="00FB2A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244F">
              <w:rPr>
                <w:rFonts w:ascii="Times New Roman" w:hAnsi="Times New Roman"/>
                <w:sz w:val="24"/>
                <w:szCs w:val="24"/>
                <w:lang w:val="ru-RU"/>
              </w:rPr>
              <w:t>другие спортивные сооружения</w:t>
            </w:r>
          </w:p>
        </w:tc>
        <w:tc>
          <w:tcPr>
            <w:tcW w:w="708" w:type="dxa"/>
            <w:vAlign w:val="center"/>
          </w:tcPr>
          <w:p w:rsidR="00FB2A94" w:rsidRPr="002A244F" w:rsidRDefault="00FB2A94" w:rsidP="00FB2A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244F"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985" w:type="dxa"/>
            <w:vAlign w:val="center"/>
          </w:tcPr>
          <w:p w:rsidR="00FB2A94" w:rsidRPr="002A244F" w:rsidRDefault="00FB2A94" w:rsidP="00FB2A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244F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2126" w:type="dxa"/>
            <w:vAlign w:val="center"/>
          </w:tcPr>
          <w:p w:rsidR="00FB2A94" w:rsidRPr="002A244F" w:rsidRDefault="00FB2A94" w:rsidP="00FB2A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244F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559" w:type="dxa"/>
            <w:vAlign w:val="center"/>
          </w:tcPr>
          <w:p w:rsidR="00FB2A94" w:rsidRPr="002A244F" w:rsidRDefault="00FB2A94" w:rsidP="00FB2A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244F">
              <w:rPr>
                <w:rFonts w:ascii="Times New Roman" w:hAnsi="Times New Roman"/>
                <w:sz w:val="24"/>
                <w:szCs w:val="24"/>
                <w:lang w:val="ru-RU"/>
              </w:rPr>
              <w:t>440</w:t>
            </w:r>
          </w:p>
        </w:tc>
      </w:tr>
    </w:tbl>
    <w:p w:rsidR="00FB2A94" w:rsidRPr="002A244F" w:rsidRDefault="00FB2A94" w:rsidP="00FB2A94">
      <w:pPr>
        <w:spacing w:after="0" w:line="240" w:lineRule="auto"/>
        <w:ind w:left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2A244F">
        <w:rPr>
          <w:rFonts w:ascii="Times New Roman" w:hAnsi="Times New Roman"/>
          <w:sz w:val="28"/>
          <w:szCs w:val="28"/>
          <w:lang w:val="ru-RU"/>
        </w:rPr>
        <w:t>*-в том числе 4 частных организации (ООО «Семь гномов», ООО «Кидс</w:t>
      </w:r>
    </w:p>
    <w:p w:rsidR="00FB2A94" w:rsidRPr="002A244F" w:rsidRDefault="00FB2A94" w:rsidP="00FB2A9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2A244F">
        <w:rPr>
          <w:rFonts w:ascii="Times New Roman" w:hAnsi="Times New Roman"/>
          <w:sz w:val="28"/>
          <w:szCs w:val="28"/>
          <w:lang w:val="ru-RU"/>
        </w:rPr>
        <w:t>Планета»);</w:t>
      </w:r>
    </w:p>
    <w:p w:rsidR="00FB2A94" w:rsidRPr="002A244F" w:rsidRDefault="00FB2A94" w:rsidP="00FB2A9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2A244F">
        <w:rPr>
          <w:rFonts w:ascii="Times New Roman" w:hAnsi="Times New Roman"/>
          <w:sz w:val="28"/>
          <w:szCs w:val="28"/>
          <w:lang w:val="ru-RU"/>
        </w:rPr>
        <w:t xml:space="preserve">**- в том числе 1 частная общеобразовательная организация («Нефтеюганская православная гимназия»). </w:t>
      </w:r>
    </w:p>
    <w:p w:rsidR="00634511" w:rsidRDefault="00634511" w:rsidP="00FB2A94">
      <w:pPr>
        <w:spacing w:after="0" w:line="240" w:lineRule="auto"/>
        <w:ind w:left="567"/>
        <w:contextualSpacing/>
        <w:rPr>
          <w:rFonts w:ascii="Times New Roman" w:hAnsi="Times New Roman"/>
          <w:sz w:val="28"/>
          <w:szCs w:val="28"/>
          <w:lang w:val="ru-RU"/>
        </w:rPr>
      </w:pPr>
    </w:p>
    <w:p w:rsidR="00634511" w:rsidRDefault="00634511" w:rsidP="00FB2A94">
      <w:pPr>
        <w:spacing w:after="0" w:line="240" w:lineRule="auto"/>
        <w:ind w:left="567"/>
        <w:contextualSpacing/>
        <w:rPr>
          <w:rFonts w:ascii="Times New Roman" w:hAnsi="Times New Roman"/>
          <w:sz w:val="28"/>
          <w:szCs w:val="28"/>
          <w:lang w:val="ru-RU"/>
        </w:rPr>
      </w:pPr>
    </w:p>
    <w:p w:rsidR="00FB2A94" w:rsidRPr="00E65D34" w:rsidRDefault="00FB2A94" w:rsidP="00FB2A94">
      <w:pPr>
        <w:spacing w:after="0" w:line="240" w:lineRule="auto"/>
        <w:ind w:left="567"/>
        <w:contextualSpacing/>
        <w:rPr>
          <w:rFonts w:ascii="Times New Roman" w:hAnsi="Times New Roman"/>
          <w:sz w:val="28"/>
          <w:szCs w:val="28"/>
          <w:lang w:val="ru-RU"/>
        </w:rPr>
      </w:pPr>
      <w:r w:rsidRPr="00E65D34">
        <w:rPr>
          <w:rFonts w:ascii="Times New Roman" w:hAnsi="Times New Roman"/>
          <w:sz w:val="28"/>
          <w:szCs w:val="28"/>
          <w:lang w:val="ru-RU"/>
        </w:rPr>
        <w:lastRenderedPageBreak/>
        <w:t>4.4.Средства массовой информации, реклама.</w:t>
      </w: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567"/>
        <w:gridCol w:w="2410"/>
        <w:gridCol w:w="1985"/>
        <w:gridCol w:w="4819"/>
      </w:tblGrid>
      <w:tr w:rsidR="00FB2A94" w:rsidRPr="002A244F" w:rsidTr="00634511">
        <w:trPr>
          <w:tblHeader/>
        </w:trPr>
        <w:tc>
          <w:tcPr>
            <w:tcW w:w="567" w:type="dxa"/>
            <w:vAlign w:val="center"/>
          </w:tcPr>
          <w:p w:rsidR="00FB2A94" w:rsidRPr="00E65D34" w:rsidRDefault="00FB2A94" w:rsidP="00FB2A9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65D3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№ </w:t>
            </w:r>
          </w:p>
          <w:p w:rsidR="00FB2A94" w:rsidRPr="00E65D34" w:rsidRDefault="00FB2A94" w:rsidP="00FB2A9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65D34">
              <w:rPr>
                <w:rFonts w:ascii="Times New Roman" w:hAnsi="Times New Roman"/>
                <w:sz w:val="24"/>
                <w:szCs w:val="24"/>
                <w:lang w:val="ru-RU"/>
              </w:rPr>
              <w:t>п/</w:t>
            </w:r>
          </w:p>
          <w:p w:rsidR="00FB2A94" w:rsidRPr="00E65D34" w:rsidRDefault="00FB2A94" w:rsidP="00FB2A9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65D34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</w:p>
        </w:tc>
        <w:tc>
          <w:tcPr>
            <w:tcW w:w="2410" w:type="dxa"/>
            <w:vAlign w:val="center"/>
          </w:tcPr>
          <w:p w:rsidR="00FB2A94" w:rsidRPr="00E65D34" w:rsidRDefault="00FB2A94" w:rsidP="00FB2A9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65D34">
              <w:rPr>
                <w:rFonts w:ascii="Times New Roman" w:hAnsi="Times New Roman"/>
                <w:sz w:val="24"/>
                <w:szCs w:val="24"/>
                <w:lang w:val="ru-RU"/>
              </w:rPr>
              <w:t>Наименование</w:t>
            </w:r>
          </w:p>
        </w:tc>
        <w:tc>
          <w:tcPr>
            <w:tcW w:w="1985" w:type="dxa"/>
            <w:vAlign w:val="center"/>
          </w:tcPr>
          <w:p w:rsidR="00FB2A94" w:rsidRPr="00E65D34" w:rsidRDefault="00FB2A94" w:rsidP="00FB2A9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65D34">
              <w:rPr>
                <w:rFonts w:ascii="Times New Roman" w:hAnsi="Times New Roman"/>
                <w:sz w:val="24"/>
                <w:szCs w:val="24"/>
                <w:lang w:val="ru-RU"/>
              </w:rPr>
              <w:t>Руководитель</w:t>
            </w:r>
          </w:p>
        </w:tc>
        <w:tc>
          <w:tcPr>
            <w:tcW w:w="4819" w:type="dxa"/>
            <w:vAlign w:val="center"/>
          </w:tcPr>
          <w:p w:rsidR="00FB2A94" w:rsidRPr="002A244F" w:rsidRDefault="00FB2A94" w:rsidP="00FB2A9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65D34">
              <w:rPr>
                <w:rFonts w:ascii="Times New Roman" w:hAnsi="Times New Roman"/>
                <w:sz w:val="24"/>
                <w:szCs w:val="24"/>
                <w:lang w:val="ru-RU"/>
              </w:rPr>
              <w:t>Адрес</w:t>
            </w:r>
          </w:p>
        </w:tc>
      </w:tr>
      <w:tr w:rsidR="00FB2A94" w:rsidRPr="00AF6C80" w:rsidTr="00634511">
        <w:tc>
          <w:tcPr>
            <w:tcW w:w="567" w:type="dxa"/>
            <w:vAlign w:val="center"/>
          </w:tcPr>
          <w:p w:rsidR="00FB2A94" w:rsidRPr="002A244F" w:rsidRDefault="00FB2A94" w:rsidP="00FB2A9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244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410" w:type="dxa"/>
            <w:vAlign w:val="center"/>
          </w:tcPr>
          <w:p w:rsidR="00FB2A94" w:rsidRPr="002A244F" w:rsidRDefault="00FB2A94" w:rsidP="00634511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244F">
              <w:rPr>
                <w:rFonts w:ascii="Times New Roman" w:hAnsi="Times New Roman"/>
                <w:sz w:val="24"/>
                <w:szCs w:val="24"/>
                <w:lang w:val="ru-RU"/>
              </w:rPr>
              <w:t>Муниципальное автономное учреждение Редакция газеты «Здравствуйте, нефтеюганцы!»</w:t>
            </w:r>
          </w:p>
        </w:tc>
        <w:tc>
          <w:tcPr>
            <w:tcW w:w="1985" w:type="dxa"/>
            <w:vAlign w:val="center"/>
          </w:tcPr>
          <w:p w:rsidR="00FB2A94" w:rsidRPr="002A244F" w:rsidRDefault="00FB2A94" w:rsidP="00FB2A9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244F">
              <w:rPr>
                <w:rFonts w:ascii="Times New Roman" w:hAnsi="Times New Roman"/>
                <w:sz w:val="24"/>
                <w:szCs w:val="24"/>
                <w:lang w:val="ru-RU"/>
              </w:rPr>
              <w:t>Главный редактор - Костенко Ольга Владимировна</w:t>
            </w:r>
          </w:p>
        </w:tc>
        <w:tc>
          <w:tcPr>
            <w:tcW w:w="4819" w:type="dxa"/>
            <w:vAlign w:val="center"/>
          </w:tcPr>
          <w:p w:rsidR="00FB2A94" w:rsidRPr="002A244F" w:rsidRDefault="00FB2A94" w:rsidP="00FB2A9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244F">
              <w:rPr>
                <w:rFonts w:ascii="Times New Roman" w:hAnsi="Times New Roman"/>
                <w:sz w:val="24"/>
                <w:szCs w:val="24"/>
                <w:lang w:val="ru-RU"/>
              </w:rPr>
              <w:t>628303,</w:t>
            </w:r>
            <w:r w:rsidR="005B7AD9" w:rsidRPr="005B7AD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Российская Федерация,</w:t>
            </w:r>
            <w:r w:rsidRPr="002A244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Ханты-Мансийский автономный округ- Югра, г.Нефтеюганск, 6 мкр., дом 55, тел. приёмная - 8 (3463) 229335, ответственный секретарь - 8 (3463) 231608, электронная почта:</w:t>
            </w:r>
            <w:r w:rsidR="0063451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2A244F">
              <w:rPr>
                <w:rFonts w:ascii="Times New Roman" w:hAnsi="Times New Roman"/>
                <w:sz w:val="24"/>
                <w:szCs w:val="24"/>
                <w:lang w:val="ru-RU"/>
              </w:rPr>
              <w:t>znugansk@mail.ru</w:t>
            </w:r>
          </w:p>
        </w:tc>
      </w:tr>
      <w:tr w:rsidR="00FB2A94" w:rsidRPr="00AF6C80" w:rsidTr="00634511">
        <w:tc>
          <w:tcPr>
            <w:tcW w:w="567" w:type="dxa"/>
            <w:vAlign w:val="center"/>
          </w:tcPr>
          <w:p w:rsidR="00FB2A94" w:rsidRPr="002A244F" w:rsidRDefault="00FB2A94" w:rsidP="00FB2A9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244F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410" w:type="dxa"/>
            <w:vAlign w:val="center"/>
          </w:tcPr>
          <w:p w:rsidR="00FB2A94" w:rsidRPr="002A244F" w:rsidRDefault="00FB2A94" w:rsidP="00634511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244F">
              <w:rPr>
                <w:rFonts w:ascii="Times New Roman" w:hAnsi="Times New Roman"/>
                <w:sz w:val="24"/>
                <w:szCs w:val="24"/>
                <w:lang w:val="ru-RU"/>
              </w:rPr>
              <w:t>Автономное учреждение «Нефтеюганский информационный центр», телерадиокомпания «</w:t>
            </w:r>
            <w:proofErr w:type="spellStart"/>
            <w:r w:rsidRPr="002A244F">
              <w:rPr>
                <w:rFonts w:ascii="Times New Roman" w:hAnsi="Times New Roman"/>
                <w:sz w:val="24"/>
                <w:szCs w:val="24"/>
                <w:lang w:val="ru-RU"/>
              </w:rPr>
              <w:t>Юганск</w:t>
            </w:r>
            <w:proofErr w:type="spellEnd"/>
            <w:r w:rsidRPr="002A244F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985" w:type="dxa"/>
            <w:vAlign w:val="center"/>
          </w:tcPr>
          <w:p w:rsidR="00FB2A94" w:rsidRPr="002A244F" w:rsidRDefault="00FB2A94" w:rsidP="00FB2A9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244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Директор – </w:t>
            </w:r>
          </w:p>
          <w:p w:rsidR="00FB2A94" w:rsidRPr="002A244F" w:rsidRDefault="00FB2A94" w:rsidP="00FB2A9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2A244F">
              <w:rPr>
                <w:rFonts w:ascii="Times New Roman" w:hAnsi="Times New Roman"/>
                <w:sz w:val="24"/>
                <w:szCs w:val="24"/>
                <w:lang w:val="ru-RU"/>
              </w:rPr>
              <w:t>Зенцев</w:t>
            </w:r>
            <w:proofErr w:type="spellEnd"/>
            <w:r w:rsidRPr="002A244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Виталий Геннадьевич</w:t>
            </w:r>
          </w:p>
        </w:tc>
        <w:tc>
          <w:tcPr>
            <w:tcW w:w="4819" w:type="dxa"/>
            <w:vAlign w:val="center"/>
          </w:tcPr>
          <w:p w:rsidR="00FB2A94" w:rsidRPr="002A244F" w:rsidRDefault="00FB2A94" w:rsidP="00FB2A9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244F">
              <w:rPr>
                <w:rFonts w:ascii="Times New Roman" w:hAnsi="Times New Roman"/>
                <w:sz w:val="24"/>
                <w:szCs w:val="24"/>
                <w:lang w:val="ru-RU"/>
              </w:rPr>
              <w:t>628309,</w:t>
            </w:r>
            <w:r w:rsidR="005B7AD9" w:rsidRPr="005B7AD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Российская Федерация </w:t>
            </w:r>
            <w:r w:rsidRPr="002A244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Ханты-Мансийский автономный округ - Югра, г.Нефтеюганск, 2 мкр., дом 33а, тел. приёмная - 8 (3463) 237736, служба информации - 8 (3463) 237747, рекламный отдел: 8 (3463) 237746, электронная почта:</w:t>
            </w:r>
            <w:r w:rsidR="0063451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244F">
              <w:rPr>
                <w:rFonts w:ascii="Times New Roman" w:hAnsi="Times New Roman"/>
                <w:sz w:val="24"/>
                <w:szCs w:val="24"/>
                <w:lang w:val="ru-RU"/>
              </w:rPr>
              <w:t>trkugan@ugansk</w:t>
            </w:r>
            <w:proofErr w:type="spellEnd"/>
            <w:r w:rsidRPr="002A244F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spellStart"/>
            <w:r w:rsidRPr="002A244F">
              <w:rPr>
                <w:rFonts w:ascii="Times New Roman" w:hAnsi="Times New Roman"/>
                <w:sz w:val="24"/>
                <w:szCs w:val="24"/>
              </w:rPr>
              <w:t>ru</w:t>
            </w:r>
            <w:proofErr w:type="spellEnd"/>
          </w:p>
        </w:tc>
      </w:tr>
      <w:tr w:rsidR="00FB2A94" w:rsidRPr="00AF6C80" w:rsidTr="00634511">
        <w:tc>
          <w:tcPr>
            <w:tcW w:w="567" w:type="dxa"/>
            <w:vAlign w:val="center"/>
          </w:tcPr>
          <w:p w:rsidR="00FB2A94" w:rsidRPr="002A244F" w:rsidRDefault="00FB2A94" w:rsidP="00FB2A9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244F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  <w:vAlign w:val="center"/>
          </w:tcPr>
          <w:p w:rsidR="00FB2A94" w:rsidRPr="002A244F" w:rsidRDefault="00FB2A94" w:rsidP="00634511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244F">
              <w:rPr>
                <w:rFonts w:ascii="Times New Roman" w:hAnsi="Times New Roman"/>
                <w:sz w:val="24"/>
                <w:szCs w:val="24"/>
                <w:lang w:val="ru-RU"/>
              </w:rPr>
              <w:t>Газета «Юганская ярмарка»</w:t>
            </w:r>
          </w:p>
        </w:tc>
        <w:tc>
          <w:tcPr>
            <w:tcW w:w="1985" w:type="dxa"/>
            <w:vAlign w:val="center"/>
          </w:tcPr>
          <w:p w:rsidR="00FB2A94" w:rsidRPr="002A244F" w:rsidRDefault="00FB2A94" w:rsidP="00FB2A9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244F">
              <w:rPr>
                <w:rFonts w:ascii="Times New Roman" w:hAnsi="Times New Roman"/>
                <w:sz w:val="24"/>
                <w:szCs w:val="24"/>
                <w:lang w:val="ru-RU"/>
              </w:rPr>
              <w:t>Директор – Коновалова Татьяна Фёдоровна</w:t>
            </w:r>
          </w:p>
        </w:tc>
        <w:tc>
          <w:tcPr>
            <w:tcW w:w="4819" w:type="dxa"/>
            <w:vAlign w:val="center"/>
          </w:tcPr>
          <w:p w:rsidR="00FB2A94" w:rsidRPr="002A244F" w:rsidRDefault="00FB2A94" w:rsidP="00FB2A9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244F">
              <w:rPr>
                <w:rFonts w:ascii="Times New Roman" w:hAnsi="Times New Roman"/>
                <w:sz w:val="24"/>
                <w:szCs w:val="24"/>
                <w:lang w:val="ru-RU"/>
              </w:rPr>
              <w:t>628309,</w:t>
            </w:r>
            <w:r w:rsidR="00055256" w:rsidRPr="000552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Российская Федерация,</w:t>
            </w:r>
            <w:r w:rsidRPr="002A244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Ханты-Мансийский автономный округ - Югра, г.Нефтеюганск, 2 мкр., дом 21, 43 кв., тел./факс 8 (3463) 225567, электронная почта: jarmarka@mail.ru</w:t>
            </w:r>
          </w:p>
        </w:tc>
      </w:tr>
      <w:tr w:rsidR="00FB2A94" w:rsidRPr="00AF6C80" w:rsidTr="00634511">
        <w:tc>
          <w:tcPr>
            <w:tcW w:w="567" w:type="dxa"/>
            <w:vAlign w:val="center"/>
          </w:tcPr>
          <w:p w:rsidR="00FB2A94" w:rsidRPr="002A244F" w:rsidRDefault="00FB2A94" w:rsidP="00FB2A9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244F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410" w:type="dxa"/>
            <w:vAlign w:val="center"/>
          </w:tcPr>
          <w:p w:rsidR="00FB2A94" w:rsidRPr="002A244F" w:rsidRDefault="00FB2A94" w:rsidP="00634511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244F">
              <w:rPr>
                <w:rFonts w:ascii="Times New Roman" w:hAnsi="Times New Roman"/>
                <w:sz w:val="24"/>
                <w:szCs w:val="24"/>
                <w:lang w:val="ru-RU"/>
              </w:rPr>
              <w:t>ООО «</w:t>
            </w:r>
            <w:proofErr w:type="spellStart"/>
            <w:r w:rsidRPr="002A244F">
              <w:rPr>
                <w:rFonts w:ascii="Times New Roman" w:hAnsi="Times New Roman"/>
                <w:sz w:val="24"/>
                <w:szCs w:val="24"/>
                <w:lang w:val="ru-RU"/>
              </w:rPr>
              <w:t>Маркет</w:t>
            </w:r>
            <w:proofErr w:type="spellEnd"/>
            <w:r w:rsidRPr="002A244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пресс» Газета «</w:t>
            </w:r>
            <w:proofErr w:type="spellStart"/>
            <w:r w:rsidRPr="002A244F">
              <w:rPr>
                <w:rFonts w:ascii="Times New Roman" w:hAnsi="Times New Roman"/>
                <w:sz w:val="24"/>
                <w:szCs w:val="24"/>
                <w:lang w:val="ru-RU"/>
              </w:rPr>
              <w:t>Маркет</w:t>
            </w:r>
            <w:proofErr w:type="spellEnd"/>
            <w:r w:rsidRPr="002A244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пресс», Журнал «PRO лучшее»</w:t>
            </w:r>
          </w:p>
        </w:tc>
        <w:tc>
          <w:tcPr>
            <w:tcW w:w="1985" w:type="dxa"/>
            <w:vAlign w:val="center"/>
          </w:tcPr>
          <w:p w:rsidR="00FB2A94" w:rsidRPr="002A244F" w:rsidRDefault="00FB2A94" w:rsidP="00FB2A9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244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Генеральный директор – Губайдуллин Ильдар </w:t>
            </w:r>
            <w:proofErr w:type="spellStart"/>
            <w:r w:rsidRPr="002A244F">
              <w:rPr>
                <w:rFonts w:ascii="Times New Roman" w:hAnsi="Times New Roman"/>
                <w:sz w:val="24"/>
                <w:szCs w:val="24"/>
                <w:lang w:val="ru-RU"/>
              </w:rPr>
              <w:t>Нурфаязович</w:t>
            </w:r>
            <w:proofErr w:type="spellEnd"/>
          </w:p>
        </w:tc>
        <w:tc>
          <w:tcPr>
            <w:tcW w:w="4819" w:type="dxa"/>
            <w:vAlign w:val="center"/>
          </w:tcPr>
          <w:p w:rsidR="00FB2A94" w:rsidRPr="002A244F" w:rsidRDefault="00FB2A94" w:rsidP="00D464F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244F">
              <w:rPr>
                <w:rFonts w:ascii="Times New Roman" w:hAnsi="Times New Roman"/>
                <w:sz w:val="24"/>
                <w:szCs w:val="24"/>
                <w:lang w:val="ru-RU"/>
              </w:rPr>
              <w:t>628309,</w:t>
            </w:r>
            <w:r w:rsidR="00055256" w:rsidRPr="000552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Российская Федерация,</w:t>
            </w:r>
            <w:r w:rsidRPr="002A244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Ханты-Мансийский автономный округ - Югра, г.Нефтеюганск, 2 мкр., дом 19, тел.: 8 (3463) 278787, 238787, электронная почта: probest@mail.ru,  mpress@mail.ru</w:t>
            </w:r>
          </w:p>
        </w:tc>
      </w:tr>
      <w:tr w:rsidR="00FB2A94" w:rsidRPr="00AF6C80" w:rsidTr="00634511">
        <w:tc>
          <w:tcPr>
            <w:tcW w:w="567" w:type="dxa"/>
            <w:vAlign w:val="center"/>
          </w:tcPr>
          <w:p w:rsidR="00FB2A94" w:rsidRPr="002A244F" w:rsidRDefault="00FB2A94" w:rsidP="00FB2A9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244F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410" w:type="dxa"/>
            <w:vAlign w:val="center"/>
          </w:tcPr>
          <w:p w:rsidR="00FB2A94" w:rsidRPr="002A244F" w:rsidRDefault="00FB2A94" w:rsidP="00634511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244F">
              <w:rPr>
                <w:rFonts w:ascii="Times New Roman" w:hAnsi="Times New Roman"/>
                <w:sz w:val="24"/>
                <w:szCs w:val="24"/>
                <w:lang w:val="ru-RU"/>
              </w:rPr>
              <w:t>ООО «ТРК «Сибирь», телерадиокомпания «7 канал»</w:t>
            </w:r>
          </w:p>
        </w:tc>
        <w:tc>
          <w:tcPr>
            <w:tcW w:w="1985" w:type="dxa"/>
            <w:vAlign w:val="center"/>
          </w:tcPr>
          <w:p w:rsidR="00FB2A94" w:rsidRPr="002A244F" w:rsidRDefault="00FB2A94" w:rsidP="00FB2A9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244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Генеральный директор – </w:t>
            </w:r>
          </w:p>
          <w:p w:rsidR="00FB2A94" w:rsidRPr="002A244F" w:rsidRDefault="00FB2A94" w:rsidP="00FB2A9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244F">
              <w:rPr>
                <w:rFonts w:ascii="Times New Roman" w:hAnsi="Times New Roman"/>
                <w:sz w:val="24"/>
                <w:szCs w:val="24"/>
                <w:lang w:val="ru-RU"/>
              </w:rPr>
              <w:t>Букарева Анастасия Юрьевна</w:t>
            </w:r>
          </w:p>
        </w:tc>
        <w:tc>
          <w:tcPr>
            <w:tcW w:w="4819" w:type="dxa"/>
            <w:vAlign w:val="center"/>
          </w:tcPr>
          <w:p w:rsidR="00FB2A94" w:rsidRPr="002A244F" w:rsidRDefault="00FB2A94" w:rsidP="00FB2A9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244F">
              <w:rPr>
                <w:rFonts w:ascii="Times New Roman" w:hAnsi="Times New Roman"/>
                <w:sz w:val="24"/>
                <w:szCs w:val="24"/>
                <w:lang w:val="ru-RU"/>
              </w:rPr>
              <w:t>628309,</w:t>
            </w:r>
            <w:r w:rsidR="00E6533B" w:rsidRPr="00E6533B">
              <w:rPr>
                <w:lang w:val="ru-RU"/>
              </w:rPr>
              <w:t xml:space="preserve"> </w:t>
            </w:r>
            <w:r w:rsidR="00E6533B">
              <w:rPr>
                <w:rFonts w:ascii="Times New Roman" w:hAnsi="Times New Roman"/>
                <w:sz w:val="24"/>
                <w:szCs w:val="24"/>
                <w:lang w:val="ru-RU"/>
              </w:rPr>
              <w:t>Российская Федерация</w:t>
            </w:r>
            <w:r w:rsidR="00E6533B" w:rsidRPr="00E6533B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Pr="002A244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Ханты-Мансийский автономный округ - Югра, г.Нефтеюганск, 3 мкр., 21/1, тел.: </w:t>
            </w:r>
            <w:r w:rsidRPr="002A244F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8 (3463) 290014; 290029,290011, электронная почта: tnt-7@bk.ru.</w:t>
            </w:r>
          </w:p>
        </w:tc>
      </w:tr>
      <w:tr w:rsidR="00FB2A94" w:rsidRPr="00AF6C80" w:rsidTr="00634511">
        <w:tc>
          <w:tcPr>
            <w:tcW w:w="567" w:type="dxa"/>
            <w:vAlign w:val="center"/>
          </w:tcPr>
          <w:p w:rsidR="00FB2A94" w:rsidRPr="002A244F" w:rsidRDefault="00FB2A94" w:rsidP="00FB2A9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244F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410" w:type="dxa"/>
            <w:vAlign w:val="center"/>
          </w:tcPr>
          <w:p w:rsidR="00FB2A94" w:rsidRPr="002A244F" w:rsidRDefault="00FB2A94" w:rsidP="00634511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244F">
              <w:rPr>
                <w:rFonts w:ascii="Times New Roman" w:hAnsi="Times New Roman"/>
                <w:sz w:val="24"/>
                <w:szCs w:val="24"/>
                <w:lang w:val="ru-RU"/>
              </w:rPr>
              <w:t>ООО «Аленсио-АТВ-Информ»</w:t>
            </w:r>
          </w:p>
        </w:tc>
        <w:tc>
          <w:tcPr>
            <w:tcW w:w="1985" w:type="dxa"/>
            <w:vAlign w:val="center"/>
          </w:tcPr>
          <w:p w:rsidR="00FB2A94" w:rsidRPr="002A244F" w:rsidRDefault="00FB2A94" w:rsidP="00FB2A9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244F">
              <w:rPr>
                <w:rFonts w:ascii="Times New Roman" w:hAnsi="Times New Roman"/>
                <w:sz w:val="24"/>
                <w:szCs w:val="24"/>
                <w:lang w:val="ru-RU"/>
              </w:rPr>
              <w:t>Генеральный директор - Емельянов Владимир Геннадьевич</w:t>
            </w:r>
          </w:p>
        </w:tc>
        <w:tc>
          <w:tcPr>
            <w:tcW w:w="4819" w:type="dxa"/>
            <w:vAlign w:val="center"/>
          </w:tcPr>
          <w:p w:rsidR="00FB2A94" w:rsidRPr="002A244F" w:rsidRDefault="00FB2A94" w:rsidP="00FB2A9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244F">
              <w:rPr>
                <w:rFonts w:ascii="Times New Roman" w:hAnsi="Times New Roman"/>
                <w:sz w:val="24"/>
                <w:szCs w:val="24"/>
                <w:lang w:val="ru-RU"/>
              </w:rPr>
              <w:t>628309,</w:t>
            </w:r>
            <w:r w:rsidR="008F3CE2" w:rsidRPr="008F3CE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Российская Федерация,</w:t>
            </w:r>
            <w:r w:rsidRPr="002A244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2A244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Ханты-Мансийский автономный округ - Югра, г.Нефтеюганск, Промышленная зона Пионерная, ул.Жилая, к.16, тел.: </w:t>
            </w:r>
            <w:r w:rsidRPr="002A244F">
              <w:rPr>
                <w:rFonts w:ascii="Times New Roman" w:hAnsi="Times New Roman"/>
                <w:sz w:val="24"/>
                <w:szCs w:val="24"/>
                <w:lang w:val="ru-RU"/>
              </w:rPr>
              <w:t>8 (3463) 293710, 293770, электронная почта: reklama@alensio.net</w:t>
            </w:r>
          </w:p>
        </w:tc>
      </w:tr>
      <w:tr w:rsidR="00FB2A94" w:rsidRPr="00AF6C80" w:rsidTr="00634511">
        <w:tc>
          <w:tcPr>
            <w:tcW w:w="567" w:type="dxa"/>
            <w:vAlign w:val="center"/>
          </w:tcPr>
          <w:p w:rsidR="00FB2A94" w:rsidRPr="002A244F" w:rsidRDefault="00FB2A94" w:rsidP="00FB2A9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244F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2410" w:type="dxa"/>
            <w:vAlign w:val="center"/>
          </w:tcPr>
          <w:p w:rsidR="00FB2A94" w:rsidRPr="002A244F" w:rsidRDefault="00FB2A94" w:rsidP="00634511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244F">
              <w:rPr>
                <w:rFonts w:ascii="Times New Roman" w:hAnsi="Times New Roman"/>
                <w:sz w:val="24"/>
                <w:szCs w:val="24"/>
                <w:lang w:val="ru-RU"/>
              </w:rPr>
              <w:t>Сетевое издание «Это Юганск, детка!»</w:t>
            </w:r>
          </w:p>
        </w:tc>
        <w:tc>
          <w:tcPr>
            <w:tcW w:w="1985" w:type="dxa"/>
            <w:vAlign w:val="center"/>
          </w:tcPr>
          <w:p w:rsidR="00FB2A94" w:rsidRPr="002A244F" w:rsidRDefault="00FB2A94" w:rsidP="00FB2A9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244F">
              <w:rPr>
                <w:rFonts w:ascii="Times New Roman" w:hAnsi="Times New Roman"/>
                <w:sz w:val="24"/>
                <w:szCs w:val="24"/>
                <w:lang w:val="ru-RU"/>
              </w:rPr>
              <w:t>Главный редактор - Шестопалов Юрий Андреевич</w:t>
            </w:r>
          </w:p>
        </w:tc>
        <w:tc>
          <w:tcPr>
            <w:tcW w:w="4819" w:type="dxa"/>
            <w:vAlign w:val="center"/>
          </w:tcPr>
          <w:p w:rsidR="00FB2A94" w:rsidRPr="002A244F" w:rsidRDefault="00FB2A94" w:rsidP="00FB2A9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244F">
              <w:rPr>
                <w:rFonts w:ascii="Times New Roman" w:hAnsi="Times New Roman"/>
                <w:sz w:val="24"/>
                <w:szCs w:val="24"/>
                <w:lang w:val="ru-RU"/>
              </w:rPr>
              <w:t>Тел.: 7 9028595701, электронная почта:</w:t>
            </w:r>
            <w:r w:rsidR="0063451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2A244F">
              <w:rPr>
                <w:rFonts w:ascii="Times New Roman" w:hAnsi="Times New Roman"/>
                <w:sz w:val="24"/>
                <w:szCs w:val="24"/>
                <w:lang w:val="ru-RU"/>
              </w:rPr>
              <w:t>yuganskdetka@yandex.ru</w:t>
            </w:r>
          </w:p>
        </w:tc>
      </w:tr>
    </w:tbl>
    <w:p w:rsidR="00FB2A94" w:rsidRPr="00E65D34" w:rsidRDefault="00FB2A94" w:rsidP="00FB2A94">
      <w:pPr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  <w:lang w:val="ru-RU"/>
        </w:rPr>
      </w:pPr>
      <w:r w:rsidRPr="00E65D34">
        <w:rPr>
          <w:rFonts w:ascii="Times New Roman" w:hAnsi="Times New Roman"/>
          <w:sz w:val="28"/>
          <w:szCs w:val="28"/>
          <w:lang w:val="ru-RU"/>
        </w:rPr>
        <w:t>4.</w:t>
      </w:r>
      <w:proofErr w:type="gramStart"/>
      <w:r w:rsidRPr="00E65D34">
        <w:rPr>
          <w:rFonts w:ascii="Times New Roman" w:hAnsi="Times New Roman"/>
          <w:sz w:val="28"/>
          <w:szCs w:val="28"/>
          <w:lang w:val="ru-RU"/>
        </w:rPr>
        <w:t>5.Инфраструктура</w:t>
      </w:r>
      <w:proofErr w:type="gramEnd"/>
      <w:r w:rsidRPr="00E65D34">
        <w:rPr>
          <w:rFonts w:ascii="Times New Roman" w:hAnsi="Times New Roman"/>
          <w:sz w:val="28"/>
          <w:szCs w:val="28"/>
          <w:lang w:val="ru-RU"/>
        </w:rPr>
        <w:t xml:space="preserve"> поддержки малого и среднего предпринимательства.</w:t>
      </w:r>
    </w:p>
    <w:p w:rsidR="00FB2A94" w:rsidRPr="002A244F" w:rsidRDefault="00FB2A94" w:rsidP="00FB2A94">
      <w:pPr>
        <w:spacing w:after="0" w:line="240" w:lineRule="auto"/>
        <w:ind w:firstLine="567"/>
        <w:jc w:val="both"/>
        <w:rPr>
          <w:lang w:val="ru-RU"/>
        </w:rPr>
      </w:pPr>
      <w:r w:rsidRPr="00E65D34">
        <w:rPr>
          <w:rFonts w:ascii="Times New Roman" w:hAnsi="Times New Roman"/>
          <w:sz w:val="28"/>
          <w:szCs w:val="28"/>
          <w:lang w:val="ru-RU"/>
        </w:rPr>
        <w:t>1.Офис обслуживания «Нефтеюганский» Фонд «Югорская региональная микрокредитная</w:t>
      </w:r>
      <w:r w:rsidRPr="002A244F">
        <w:rPr>
          <w:rFonts w:ascii="Times New Roman" w:hAnsi="Times New Roman"/>
          <w:sz w:val="28"/>
          <w:szCs w:val="28"/>
          <w:lang w:val="ru-RU"/>
        </w:rPr>
        <w:t xml:space="preserve"> компания».</w:t>
      </w:r>
    </w:p>
    <w:p w:rsidR="00FB2A94" w:rsidRPr="002A244F" w:rsidRDefault="00FB2A94" w:rsidP="00FB2A9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A244F">
        <w:rPr>
          <w:rFonts w:ascii="Times New Roman" w:hAnsi="Times New Roman"/>
          <w:sz w:val="28"/>
          <w:szCs w:val="28"/>
          <w:lang w:val="ru-RU"/>
        </w:rPr>
        <w:t>Руководитель - Ибрагимова Ольга Алексеевна.</w:t>
      </w:r>
    </w:p>
    <w:p w:rsidR="00FB2A94" w:rsidRPr="002A244F" w:rsidRDefault="00FB2A94" w:rsidP="00FB2A9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A244F">
        <w:rPr>
          <w:rFonts w:ascii="Times New Roman" w:hAnsi="Times New Roman"/>
          <w:sz w:val="28"/>
          <w:szCs w:val="28"/>
          <w:lang w:val="ru-RU"/>
        </w:rPr>
        <w:lastRenderedPageBreak/>
        <w:t xml:space="preserve">Адрес: 628309, Ханты-Мансийский автономный округ - Югра, г. Нефтеюганск, </w:t>
      </w:r>
      <w:r w:rsidRPr="002A244F">
        <w:rPr>
          <w:rFonts w:ascii="Times New Roman" w:hAnsi="Times New Roman"/>
          <w:sz w:val="28"/>
          <w:szCs w:val="28"/>
          <w:lang w:val="ru-RU"/>
        </w:rPr>
        <w:br/>
        <w:t>2 мкр., дом 32, 2 этаж, офис 201. Тел. 8 (952) 719-60-93. Сайт: http://fundmicro86.ru/</w:t>
      </w:r>
    </w:p>
    <w:p w:rsidR="00FB2A94" w:rsidRPr="002A244F" w:rsidRDefault="00FB2A94" w:rsidP="00FB2A9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A244F">
        <w:rPr>
          <w:rFonts w:ascii="Times New Roman" w:hAnsi="Times New Roman"/>
          <w:sz w:val="28"/>
          <w:szCs w:val="28"/>
          <w:lang w:val="ru-RU"/>
        </w:rPr>
        <w:t xml:space="preserve">Электронная почта: </w:t>
      </w:r>
      <w:r w:rsidRPr="002A244F">
        <w:rPr>
          <w:rFonts w:ascii="Times New Roman" w:hAnsi="Times New Roman"/>
          <w:sz w:val="28"/>
          <w:szCs w:val="28"/>
        </w:rPr>
        <w:t>Oibragimova</w:t>
      </w:r>
      <w:r w:rsidRPr="002A244F">
        <w:rPr>
          <w:rFonts w:ascii="Times New Roman" w:hAnsi="Times New Roman"/>
          <w:sz w:val="28"/>
          <w:szCs w:val="28"/>
          <w:lang w:val="ru-RU"/>
        </w:rPr>
        <w:t>@</w:t>
      </w:r>
      <w:r w:rsidRPr="002A244F">
        <w:rPr>
          <w:rFonts w:ascii="Times New Roman" w:hAnsi="Times New Roman"/>
          <w:sz w:val="28"/>
          <w:szCs w:val="28"/>
        </w:rPr>
        <w:t>fundmicro</w:t>
      </w:r>
      <w:r w:rsidRPr="002A244F">
        <w:rPr>
          <w:rFonts w:ascii="Times New Roman" w:hAnsi="Times New Roman"/>
          <w:sz w:val="28"/>
          <w:szCs w:val="28"/>
          <w:lang w:val="ru-RU"/>
        </w:rPr>
        <w:t>86.ru.</w:t>
      </w:r>
    </w:p>
    <w:p w:rsidR="00FB2A94" w:rsidRDefault="00FB2A94" w:rsidP="00FB2A9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2A244F">
        <w:rPr>
          <w:rFonts w:ascii="Times New Roman" w:hAnsi="Times New Roman"/>
          <w:sz w:val="28"/>
          <w:szCs w:val="28"/>
          <w:lang w:val="ru-RU"/>
        </w:rPr>
        <w:t>Предоставляемая форма поддержки- микрофинасирование - предоставление целевых возвратных денежных средств (микрозаймов) субъектам малого и среднего предпринимательства.</w:t>
      </w:r>
    </w:p>
    <w:p w:rsidR="0050653B" w:rsidRDefault="00AD65C6" w:rsidP="00FB2A9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2.Отдел </w:t>
      </w:r>
      <w:r w:rsidRPr="00AD65C6">
        <w:rPr>
          <w:rFonts w:ascii="Times New Roman" w:hAnsi="Times New Roman"/>
          <w:sz w:val="28"/>
          <w:szCs w:val="28"/>
          <w:lang w:val="ru-RU"/>
        </w:rPr>
        <w:t>развития предпринимательства и потребительского рынка</w:t>
      </w:r>
      <w:r>
        <w:rPr>
          <w:rFonts w:ascii="Times New Roman" w:hAnsi="Times New Roman"/>
          <w:sz w:val="28"/>
          <w:szCs w:val="28"/>
          <w:lang w:val="ru-RU"/>
        </w:rPr>
        <w:t xml:space="preserve"> департамента экономического развития администрации города Нефтеюганска.</w:t>
      </w:r>
    </w:p>
    <w:p w:rsidR="00AD65C6" w:rsidRPr="00AD65C6" w:rsidRDefault="00AD65C6" w:rsidP="00AD65C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D65C6">
        <w:rPr>
          <w:rFonts w:ascii="Times New Roman" w:hAnsi="Times New Roman"/>
          <w:sz w:val="28"/>
          <w:szCs w:val="28"/>
          <w:lang w:val="ru-RU"/>
        </w:rPr>
        <w:t>Одним из инструментов поддержки и развития субъектов малого и среднего предпринимательства является муниципальная программа «Социально-экономическое развитие города Нефтеюганска» (подпрограмма IV «Развитие малого и среднего предпринимательства») в рамках реализации национального проекта «Малое и среднее предпринимательство и поддержка индивидуальной предпринимательской инициативы».</w:t>
      </w:r>
    </w:p>
    <w:p w:rsidR="00AD65C6" w:rsidRPr="00AD65C6" w:rsidRDefault="00AD65C6" w:rsidP="00AD65C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D65C6">
        <w:rPr>
          <w:rFonts w:ascii="Times New Roman" w:hAnsi="Times New Roman"/>
          <w:sz w:val="28"/>
          <w:szCs w:val="28"/>
          <w:lang w:val="ru-RU"/>
        </w:rPr>
        <w:t>В 2021 году на реализацию Подпрограммы выделено 6 423,2 тыс. рублей, в том числе:</w:t>
      </w:r>
    </w:p>
    <w:p w:rsidR="00AD65C6" w:rsidRPr="00AD65C6" w:rsidRDefault="00AD65C6" w:rsidP="00AD65C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D65C6">
        <w:rPr>
          <w:rFonts w:ascii="Times New Roman" w:hAnsi="Times New Roman"/>
          <w:sz w:val="28"/>
          <w:szCs w:val="28"/>
          <w:lang w:val="ru-RU"/>
        </w:rPr>
        <w:t>-4 532,2 тыс. рублей – средства бюджета Ханты-Мансийского автономного округа – Югры;</w:t>
      </w:r>
    </w:p>
    <w:p w:rsidR="00AD65C6" w:rsidRPr="00AD65C6" w:rsidRDefault="00AD65C6" w:rsidP="00AD65C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D65C6">
        <w:rPr>
          <w:rFonts w:ascii="Times New Roman" w:hAnsi="Times New Roman"/>
          <w:sz w:val="28"/>
          <w:szCs w:val="28"/>
          <w:lang w:val="ru-RU"/>
        </w:rPr>
        <w:t>-1 891,0 тыс. рублей – средства бюджета города Нефтеюганска.</w:t>
      </w:r>
    </w:p>
    <w:p w:rsidR="00AD65C6" w:rsidRPr="00AD65C6" w:rsidRDefault="00AD65C6" w:rsidP="00AD65C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D65C6">
        <w:rPr>
          <w:rFonts w:ascii="Times New Roman" w:hAnsi="Times New Roman"/>
          <w:sz w:val="28"/>
          <w:szCs w:val="28"/>
          <w:lang w:val="ru-RU"/>
        </w:rPr>
        <w:t>Портфель проектов «Малое и среднее предпринимательство и поддержка индивидуальной предпринимательской инициативы» (далее - национальный проект) включает в себя:</w:t>
      </w:r>
    </w:p>
    <w:p w:rsidR="00AD65C6" w:rsidRPr="00AD65C6" w:rsidRDefault="00AD65C6" w:rsidP="00AD65C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D65C6">
        <w:rPr>
          <w:rFonts w:ascii="Times New Roman" w:hAnsi="Times New Roman"/>
          <w:sz w:val="28"/>
          <w:szCs w:val="28"/>
          <w:lang w:val="ru-RU"/>
        </w:rPr>
        <w:t>-региональный проект «Акселерация субъектов малого и среднего предпринимательства»;</w:t>
      </w:r>
    </w:p>
    <w:p w:rsidR="00AD65C6" w:rsidRDefault="00AD65C6" w:rsidP="00AD65C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D65C6">
        <w:rPr>
          <w:rFonts w:ascii="Times New Roman" w:hAnsi="Times New Roman"/>
          <w:sz w:val="28"/>
          <w:szCs w:val="28"/>
          <w:lang w:val="ru-RU"/>
        </w:rPr>
        <w:t>-региональный проект «Создание условий для легкого старта и комфортного ведения бизнеса».</w:t>
      </w:r>
    </w:p>
    <w:p w:rsidR="00C47B84" w:rsidRPr="00C47B84" w:rsidRDefault="00C47B84" w:rsidP="00C47B8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C47B84">
        <w:rPr>
          <w:rFonts w:ascii="Times New Roman" w:hAnsi="Times New Roman"/>
          <w:sz w:val="28"/>
          <w:szCs w:val="28"/>
          <w:lang w:val="ru-RU"/>
        </w:rPr>
        <w:t>В 2021 году в рамках реализации проекта «Акселерация субъектов малого и среднего предпринимательства» 34 субъектам малого и среднего предпринимательства предоставлено субсидий на сумму 6 123,2 тыс. рублей (4 247,2 тыс. рублей - средства окружного бюджета, 1 876,0 тыс. рублей - средства городского бюджета), в том числе:</w:t>
      </w:r>
    </w:p>
    <w:p w:rsidR="00C47B84" w:rsidRPr="00C47B84" w:rsidRDefault="00C47B84" w:rsidP="00C47B8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C47B84">
        <w:rPr>
          <w:rFonts w:ascii="Times New Roman" w:hAnsi="Times New Roman"/>
          <w:sz w:val="28"/>
          <w:szCs w:val="28"/>
          <w:lang w:val="ru-RU"/>
        </w:rPr>
        <w:t>-21 субъекту, осуществляющему социально-значимые виды деятельности, в виде возмещения части затрат на аренду нежилых помещений на сумму 3 662,92 тыс. рублей (3 479,78 тыс. рублей - бюджет округа, 183,15 тыс. рублей - бюджет города);</w:t>
      </w:r>
    </w:p>
    <w:p w:rsidR="00C47B84" w:rsidRPr="00C47B84" w:rsidRDefault="00C47B84" w:rsidP="00C47B8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C47B84">
        <w:rPr>
          <w:rFonts w:ascii="Times New Roman" w:hAnsi="Times New Roman"/>
          <w:sz w:val="28"/>
          <w:szCs w:val="28"/>
          <w:lang w:val="ru-RU"/>
        </w:rPr>
        <w:t>-9 субъектам, осуществляющим социально-значимые виды деятельности, в виде возмещения части затрат по приобретению оборудования (основных средств) и лицензионных программных продуктов на сумму 1 811,98 тыс. рублей (767,42 тыс. рублей - бюджет округа, 1 044,56 тыс. рублей - бюджет города);</w:t>
      </w:r>
    </w:p>
    <w:p w:rsidR="00C47B84" w:rsidRPr="00C47B84" w:rsidRDefault="00C47B84" w:rsidP="00C47B8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C47B84">
        <w:rPr>
          <w:rFonts w:ascii="Times New Roman" w:hAnsi="Times New Roman"/>
          <w:sz w:val="28"/>
          <w:szCs w:val="28"/>
          <w:lang w:val="ru-RU"/>
        </w:rPr>
        <w:lastRenderedPageBreak/>
        <w:t>-4 субъектам, осуществляющим социально-значимые виды деятельности, в виде возмещения части затрат на оплату коммунальных услуг нежилых помещений на сумму 648,30 тыс. рублей (бюджет города).</w:t>
      </w:r>
    </w:p>
    <w:p w:rsidR="00C47B84" w:rsidRPr="00C47B84" w:rsidRDefault="00C47B84" w:rsidP="00C47B8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C47B84">
        <w:rPr>
          <w:rFonts w:ascii="Times New Roman" w:hAnsi="Times New Roman"/>
          <w:sz w:val="28"/>
          <w:szCs w:val="28"/>
          <w:lang w:val="ru-RU"/>
        </w:rPr>
        <w:t>В 2021 году в рамках реализации проекта «Создание условий для легкого старта и комфортного ведения бизнеса» предоставлены субсидии на сумму 300,0 тыс. рублей (285,0 тыс. рублей - средства окружного бюджета, 15,0 тыс. рублей - средства городского бюджета) 1 субъекту в виде возмещения части затрат, связанных с началом предпринимательской деятельности.</w:t>
      </w:r>
    </w:p>
    <w:p w:rsidR="00C47B84" w:rsidRPr="00C47B84" w:rsidRDefault="00C47B84" w:rsidP="00C47B8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C47B84">
        <w:rPr>
          <w:rFonts w:ascii="Times New Roman" w:hAnsi="Times New Roman"/>
          <w:sz w:val="28"/>
          <w:szCs w:val="28"/>
          <w:lang w:val="ru-RU"/>
        </w:rPr>
        <w:t>В целях информационно-консультационной поддержки специалистами отдела развития предпринимательства и потребительского рынка департамента экономического развития администрации города Нефтеюганска предоставлено 1 550 консультаций по общим вопросам предпринимательской деятельности и вопросам оказания поддержки.</w:t>
      </w:r>
    </w:p>
    <w:p w:rsidR="00C47B84" w:rsidRPr="00C47B84" w:rsidRDefault="00C47B84" w:rsidP="00C47B8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C47B84">
        <w:rPr>
          <w:rFonts w:ascii="Times New Roman" w:hAnsi="Times New Roman"/>
          <w:sz w:val="28"/>
          <w:szCs w:val="28"/>
          <w:lang w:val="ru-RU"/>
        </w:rPr>
        <w:t xml:space="preserve">За 2021 год в данных сообществах «Предприниматели Нефтеюганска» в социальных сетях </w:t>
      </w:r>
      <w:proofErr w:type="spellStart"/>
      <w:r w:rsidRPr="00C47B84">
        <w:rPr>
          <w:rFonts w:ascii="Times New Roman" w:hAnsi="Times New Roman"/>
          <w:sz w:val="28"/>
          <w:szCs w:val="28"/>
          <w:lang w:val="ru-RU"/>
        </w:rPr>
        <w:t>Facebook</w:t>
      </w:r>
      <w:proofErr w:type="spellEnd"/>
      <w:r w:rsidRPr="00C47B84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C47B84">
        <w:rPr>
          <w:rFonts w:ascii="Times New Roman" w:hAnsi="Times New Roman"/>
          <w:sz w:val="28"/>
          <w:szCs w:val="28"/>
          <w:lang w:val="ru-RU"/>
        </w:rPr>
        <w:t>ВКонтакте</w:t>
      </w:r>
      <w:proofErr w:type="spellEnd"/>
      <w:r w:rsidRPr="00C47B84">
        <w:rPr>
          <w:rFonts w:ascii="Times New Roman" w:hAnsi="Times New Roman"/>
          <w:sz w:val="28"/>
          <w:szCs w:val="28"/>
          <w:lang w:val="ru-RU"/>
        </w:rPr>
        <w:t xml:space="preserve"> и </w:t>
      </w:r>
      <w:proofErr w:type="spellStart"/>
      <w:r w:rsidRPr="00C47B84">
        <w:rPr>
          <w:rFonts w:ascii="Times New Roman" w:hAnsi="Times New Roman"/>
          <w:sz w:val="28"/>
          <w:szCs w:val="28"/>
          <w:lang w:val="ru-RU"/>
        </w:rPr>
        <w:t>Instagram</w:t>
      </w:r>
      <w:proofErr w:type="spellEnd"/>
      <w:r w:rsidRPr="00C47B84">
        <w:rPr>
          <w:rFonts w:ascii="Times New Roman" w:hAnsi="Times New Roman"/>
          <w:sz w:val="28"/>
          <w:szCs w:val="28"/>
          <w:lang w:val="ru-RU"/>
        </w:rPr>
        <w:t>, направленных на информирование субъектов предпринимательства города Нефтеюганска (новости, важная информация, фото, видео, полезные ссылки, документы), размещено порядка 500 информационных постов.</w:t>
      </w:r>
    </w:p>
    <w:p w:rsidR="00C47B84" w:rsidRPr="00C47B84" w:rsidRDefault="00C47B84" w:rsidP="00C47B8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C47B84">
        <w:rPr>
          <w:rFonts w:ascii="Times New Roman" w:hAnsi="Times New Roman"/>
          <w:sz w:val="28"/>
          <w:szCs w:val="28"/>
          <w:lang w:val="ru-RU"/>
        </w:rPr>
        <w:t xml:space="preserve">Осуществление закупок товаров, работ, услуг среди субъектов малого и среднего предпринимательства осуществлялось в рамках требований, установленных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 </w:t>
      </w:r>
    </w:p>
    <w:p w:rsidR="00C47B84" w:rsidRPr="00C47B84" w:rsidRDefault="00C47B84" w:rsidP="00C47B8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C47B84">
        <w:rPr>
          <w:rFonts w:ascii="Times New Roman" w:hAnsi="Times New Roman"/>
          <w:sz w:val="28"/>
          <w:szCs w:val="28"/>
          <w:lang w:val="ru-RU"/>
        </w:rPr>
        <w:t xml:space="preserve">Субъекты малого и среднего предпринимательства города Нефтеюганска имели равные возможности для участия в конкурентных процедурах закупок. </w:t>
      </w:r>
    </w:p>
    <w:p w:rsidR="00C47B84" w:rsidRPr="00C47B84" w:rsidRDefault="00C47B84" w:rsidP="00C47B8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C47B84">
        <w:rPr>
          <w:rFonts w:ascii="Times New Roman" w:hAnsi="Times New Roman"/>
          <w:sz w:val="28"/>
          <w:szCs w:val="28"/>
          <w:lang w:val="ru-RU"/>
        </w:rPr>
        <w:t xml:space="preserve">Доля закупок, размещённых за период с 01.01.2021 по 31.12.2021 у субъектов малого предпринимательства, социально ориентированных некоммерческих организаций, в совокупном годовом объёме закупок за 2021 год составила 62,71 % (по сравнению с аналогичным периодом прошлого года прирост составил 16,54 %). </w:t>
      </w:r>
    </w:p>
    <w:p w:rsidR="0050653B" w:rsidRDefault="00C47B84" w:rsidP="00C47B8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C47B84">
        <w:rPr>
          <w:rFonts w:ascii="Times New Roman" w:hAnsi="Times New Roman"/>
          <w:sz w:val="28"/>
          <w:szCs w:val="28"/>
          <w:lang w:val="ru-RU"/>
        </w:rPr>
        <w:t>С учетом принятия Федерального закона от 03.07.2018 № 185-ФЗ «О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предпринимательства», по состоянию на 31.12.2021 года преимущественное право на приобретение арендуемого имущества, предусмотренное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возникло у 4 субъектов малого и среднего предпринимательства.</w:t>
      </w:r>
    </w:p>
    <w:p w:rsidR="00130EA4" w:rsidRDefault="00130EA4" w:rsidP="00FB2A94">
      <w:pPr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  <w:lang w:val="ru-RU"/>
        </w:rPr>
      </w:pPr>
    </w:p>
    <w:p w:rsidR="00FB2A94" w:rsidRPr="002A244F" w:rsidRDefault="00FB2A94" w:rsidP="00FB2A94">
      <w:pPr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  <w:lang w:val="ru-RU"/>
        </w:rPr>
      </w:pPr>
      <w:r w:rsidRPr="00E65D34">
        <w:rPr>
          <w:rFonts w:ascii="Times New Roman" w:hAnsi="Times New Roman"/>
          <w:sz w:val="28"/>
          <w:szCs w:val="28"/>
          <w:lang w:val="ru-RU"/>
        </w:rPr>
        <w:lastRenderedPageBreak/>
        <w:t>4.6.Общественные организации.</w:t>
      </w:r>
    </w:p>
    <w:p w:rsidR="00FB2A94" w:rsidRPr="002A244F" w:rsidRDefault="00FB2A94" w:rsidP="00FB2A94">
      <w:pPr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2A244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По состоянию на 01.01.2022 года в городе Нефтеюганске действует </w:t>
      </w:r>
      <w:r w:rsidRPr="002A244F">
        <w:rPr>
          <w:rFonts w:ascii="Times New Roman" w:eastAsia="Times New Roman" w:hAnsi="Times New Roman"/>
          <w:sz w:val="28"/>
          <w:szCs w:val="28"/>
          <w:lang w:val="ru-RU" w:eastAsia="ru-RU" w:bidi="ar-SA"/>
        </w:rPr>
        <w:br/>
        <w:t xml:space="preserve">170 некоммерческих организаций, зарегистрированных в управлении Министерства юстиции Ханты-Мансийского автономного округа - Югры, из них 96 являются социально ориентированными некоммерческими организациями. Также на территории города Нефтеюганска осуществляют свою деятельность общественные и инициативные объединения, не имеющие статуса юридического лица. </w:t>
      </w:r>
    </w:p>
    <w:p w:rsidR="00FB2A94" w:rsidRPr="002A244F" w:rsidRDefault="00FB2A94" w:rsidP="00FB2A9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2A244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Основными формами работы муниципального образования г.Нефтеюганск с общественными и иными некоммерческими организациями являются: </w:t>
      </w:r>
    </w:p>
    <w:p w:rsidR="00FB2A94" w:rsidRPr="002A244F" w:rsidRDefault="00FB2A94" w:rsidP="00FB2A9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2A244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1.Создание и организация деятельности совместных совещательных органов, предназначенных для обсуждения вопросов, представляющих взаимный интерес:</w:t>
      </w:r>
    </w:p>
    <w:p w:rsidR="00FB2A94" w:rsidRPr="002A244F" w:rsidRDefault="00FB2A94" w:rsidP="00FB2A9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2A244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-проводятся совместные круглые столы, семинары, совещания по социально значимым вопросам, касающихся основных сфер деятельности города.</w:t>
      </w:r>
    </w:p>
    <w:p w:rsidR="00FB2A94" w:rsidRPr="002A244F" w:rsidRDefault="00FB2A94" w:rsidP="00FB2A9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2A244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-члены общественных организаций входят в состав Общественного совета города Нефтеюганска, Общественного совета по вопросам жилищно-коммунального комплекса при Главе города Нефтеюганска, Общественного совета по развитию образования города Нефтеюганска, Общественного совета по физической культуре и спорту, Координационного Совета по делам инвалидов при главе города Нефтеюганска, Координационного совета по развитию малого и среднего предпринимательства при администрации города Нефтеюганска, Координационного совета по вопросам межнациональных отношений и взаимодействию с национальными общественными объединениями и религиозными организациями при главе города Нефтеюганска, комиссии по жилищным вопросам, градостроительной и земельной комиссий администрации города. </w:t>
      </w:r>
    </w:p>
    <w:p w:rsidR="00FB2A94" w:rsidRPr="002A244F" w:rsidRDefault="00FB2A94" w:rsidP="00FB2A9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2A244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2.Подготовка и проведение городских общественно-значимых мероприятий совместно с представителями некоммерческих организаций: фестивалей, торжественных и праздничных мероприятий. </w:t>
      </w:r>
    </w:p>
    <w:p w:rsidR="00FB2A94" w:rsidRPr="002A244F" w:rsidRDefault="00FB2A94" w:rsidP="00FB2A9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2A244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3.Оказание поддержки общественным объединениям.</w:t>
      </w:r>
    </w:p>
    <w:p w:rsidR="00FB2A94" w:rsidRPr="002A244F" w:rsidRDefault="00FB2A94" w:rsidP="00FB2A9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2A244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В соответствии с Федеральным законом от 12.01.1996 № 7-ФЗ </w:t>
      </w:r>
      <w:r w:rsidRPr="002A244F">
        <w:rPr>
          <w:rFonts w:ascii="Times New Roman" w:eastAsia="Times New Roman" w:hAnsi="Times New Roman"/>
          <w:sz w:val="28"/>
          <w:szCs w:val="28"/>
          <w:lang w:val="ru-RU" w:eastAsia="ru-RU" w:bidi="ar-SA"/>
        </w:rPr>
        <w:br/>
        <w:t xml:space="preserve">«О некоммерческих организациях» в городе Нефтеюганске реализуется муниципальная программа «Поддержка социально ориентированных некоммерческих организаций, осуществляющих деятельность в городе Нефтеюганске». </w:t>
      </w:r>
    </w:p>
    <w:p w:rsidR="00FB2A94" w:rsidRPr="002A244F" w:rsidRDefault="00FB2A94" w:rsidP="00FB2A9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2A244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Основными задачами программы являются:</w:t>
      </w:r>
    </w:p>
    <w:p w:rsidR="00FB2A94" w:rsidRPr="002A244F" w:rsidRDefault="00FB2A94" w:rsidP="00FB2A9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2A244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-оказание финансовой поддержки путем предоставления субсидий социально ориентированным некоммерческим организациям, не являющимся муниципальными учреждениями, на реализацию социально значимых проектов;</w:t>
      </w:r>
    </w:p>
    <w:p w:rsidR="00FB2A94" w:rsidRPr="002A244F" w:rsidRDefault="00FB2A94" w:rsidP="00FB2A9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2A244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-предоставление субсидий социально ориентированным некоммерческим организациям, не являющимся муниципальными учреждениями, осуществляющим </w:t>
      </w:r>
      <w:r w:rsidRPr="002A244F">
        <w:rPr>
          <w:rFonts w:ascii="Times New Roman" w:eastAsia="Times New Roman" w:hAnsi="Times New Roman"/>
          <w:sz w:val="28"/>
          <w:szCs w:val="28"/>
          <w:lang w:val="ru-RU" w:eastAsia="ru-RU" w:bidi="ar-SA"/>
        </w:rPr>
        <w:lastRenderedPageBreak/>
        <w:t>деятельность в предоставлении общего образования на территории города Нефтеюганска;</w:t>
      </w:r>
    </w:p>
    <w:p w:rsidR="00FB2A94" w:rsidRPr="002A244F" w:rsidRDefault="00FB2A94" w:rsidP="00FB2A9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2A244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-предоставление помещений, находящихся в муниципальной собственности, в пользование социально ориентированным некоммерческим организациям»;</w:t>
      </w:r>
    </w:p>
    <w:p w:rsidR="00FB2A94" w:rsidRPr="002A244F" w:rsidRDefault="00FB2A94" w:rsidP="00FB2A9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2A244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-предоставление организационно-методической помощи и консультационной поддержки некоммерческим организациям по ведению уставной деятельности.</w:t>
      </w:r>
    </w:p>
    <w:p w:rsidR="00FB2A94" w:rsidRPr="002A244F" w:rsidRDefault="00FB2A94" w:rsidP="00FB2A9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2A244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Финансовая поддержка:</w:t>
      </w:r>
    </w:p>
    <w:p w:rsidR="00FB2A94" w:rsidRPr="002A244F" w:rsidRDefault="00FB2A94" w:rsidP="00FB2A9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2A244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В 2021 году с целью оказания финансовой поддержки социально ориентированным некоммерческим организациям, в форме предоставления субсидий из бюджета города Нефтеюганска на реализацию социально значимых проектов социально ориентированным некоммерческим организациям, не являющимся муниципальными учреждениями, осуществляющим деятельность в городе Нефтеюганске выплачено 2 950 000,00 рублей, заключено 13 соглашений на выплату субсидий.</w:t>
      </w:r>
    </w:p>
    <w:p w:rsidR="00FB2A94" w:rsidRPr="002A244F" w:rsidRDefault="00FB2A94" w:rsidP="00FB2A9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highlight w:val="yellow"/>
          <w:lang w:val="ru-RU" w:eastAsia="ru-RU" w:bidi="ar-SA"/>
        </w:rPr>
      </w:pPr>
    </w:p>
    <w:tbl>
      <w:tblPr>
        <w:tblW w:w="1006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"/>
        <w:gridCol w:w="3308"/>
        <w:gridCol w:w="2063"/>
        <w:gridCol w:w="2799"/>
        <w:gridCol w:w="1439"/>
      </w:tblGrid>
      <w:tr w:rsidR="00FB2A94" w:rsidRPr="002A244F" w:rsidTr="006B094D">
        <w:trPr>
          <w:trHeight w:val="441"/>
          <w:tblHeader/>
        </w:trPr>
        <w:tc>
          <w:tcPr>
            <w:tcW w:w="456" w:type="dxa"/>
            <w:shd w:val="clear" w:color="auto" w:fill="auto"/>
            <w:vAlign w:val="center"/>
          </w:tcPr>
          <w:p w:rsidR="00FB2A94" w:rsidRPr="002A244F" w:rsidRDefault="00FB2A94" w:rsidP="00FB2A94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2A244F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№</w:t>
            </w:r>
          </w:p>
          <w:p w:rsidR="00FB2A94" w:rsidRPr="002A244F" w:rsidRDefault="00FB2A94" w:rsidP="00FB2A94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2A244F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п/</w:t>
            </w:r>
          </w:p>
          <w:p w:rsidR="00FB2A94" w:rsidRPr="002A244F" w:rsidRDefault="00FB2A94" w:rsidP="00FB2A94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2A244F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</w:t>
            </w:r>
          </w:p>
        </w:tc>
        <w:tc>
          <w:tcPr>
            <w:tcW w:w="3320" w:type="dxa"/>
            <w:shd w:val="clear" w:color="auto" w:fill="auto"/>
            <w:vAlign w:val="center"/>
          </w:tcPr>
          <w:p w:rsidR="00FB2A94" w:rsidRPr="002A244F" w:rsidRDefault="00FB2A94" w:rsidP="00FB2A94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2A244F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Наименование некоммерческой организации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FB2A94" w:rsidRPr="002A244F" w:rsidRDefault="00FB2A94" w:rsidP="00FB2A94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2A244F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Наименование проекта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FB2A94" w:rsidRPr="002A244F" w:rsidRDefault="00FB2A94" w:rsidP="00FB2A94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2A244F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Грантовое направление</w:t>
            </w:r>
          </w:p>
        </w:tc>
        <w:tc>
          <w:tcPr>
            <w:tcW w:w="1418" w:type="dxa"/>
            <w:vAlign w:val="center"/>
          </w:tcPr>
          <w:p w:rsidR="00FB2A94" w:rsidRPr="002A244F" w:rsidRDefault="00FB2A94" w:rsidP="00FB2A94">
            <w:pPr>
              <w:tabs>
                <w:tab w:val="left" w:pos="709"/>
              </w:tabs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2A244F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Размер субсидии</w:t>
            </w:r>
          </w:p>
          <w:p w:rsidR="00FB2A94" w:rsidRPr="002A244F" w:rsidRDefault="00FB2A94" w:rsidP="00FB2A94">
            <w:pPr>
              <w:tabs>
                <w:tab w:val="left" w:pos="709"/>
              </w:tabs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 w:bidi="ar-SA"/>
              </w:rPr>
            </w:pPr>
            <w:r w:rsidRPr="002A244F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(руб.)</w:t>
            </w:r>
          </w:p>
        </w:tc>
      </w:tr>
      <w:tr w:rsidR="00FB2A94" w:rsidRPr="002A244F" w:rsidTr="006B094D">
        <w:trPr>
          <w:trHeight w:val="1312"/>
        </w:trPr>
        <w:tc>
          <w:tcPr>
            <w:tcW w:w="456" w:type="dxa"/>
            <w:shd w:val="clear" w:color="auto" w:fill="auto"/>
            <w:vAlign w:val="center"/>
          </w:tcPr>
          <w:p w:rsidR="00FB2A94" w:rsidRPr="002A244F" w:rsidRDefault="00FB2A94" w:rsidP="00FB2A94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2A244F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3320" w:type="dxa"/>
            <w:shd w:val="clear" w:color="auto" w:fill="auto"/>
            <w:vAlign w:val="center"/>
          </w:tcPr>
          <w:p w:rsidR="00FB2A94" w:rsidRPr="002A244F" w:rsidRDefault="00FB2A94" w:rsidP="00FB2A9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2A244F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Региональная спортивная общественная организация «Федерация айкидо Ханты-Мансийского автономного округа – Югры»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FB2A94" w:rsidRPr="002A244F" w:rsidRDefault="00FB2A94" w:rsidP="00FB2A9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2A244F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«</w:t>
            </w:r>
            <w:proofErr w:type="spellStart"/>
            <w:r w:rsidRPr="002A244F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Сamp</w:t>
            </w:r>
            <w:proofErr w:type="spellEnd"/>
            <w:r w:rsidRPr="002A244F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«</w:t>
            </w:r>
            <w:proofErr w:type="spellStart"/>
            <w:r w:rsidRPr="002A244F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Aikido</w:t>
            </w:r>
            <w:proofErr w:type="spellEnd"/>
            <w:r w:rsidRPr="002A244F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2A244F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is</w:t>
            </w:r>
            <w:proofErr w:type="spellEnd"/>
            <w:r w:rsidRPr="002A244F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2A244F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life</w:t>
            </w:r>
            <w:proofErr w:type="spellEnd"/>
            <w:r w:rsidRPr="002A244F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»</w:t>
            </w:r>
          </w:p>
        </w:tc>
        <w:tc>
          <w:tcPr>
            <w:tcW w:w="2806" w:type="dxa"/>
            <w:vMerge w:val="restart"/>
            <w:shd w:val="clear" w:color="auto" w:fill="auto"/>
            <w:vAlign w:val="center"/>
          </w:tcPr>
          <w:p w:rsidR="00FB2A94" w:rsidRPr="002A244F" w:rsidRDefault="00FB2A94" w:rsidP="00FB2A9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2A244F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Деятельность в области образования, просвещения, науки, культуры,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 и содействие указанной деятельности, а также содействие духовному развитию личности</w:t>
            </w:r>
          </w:p>
        </w:tc>
        <w:tc>
          <w:tcPr>
            <w:tcW w:w="1418" w:type="dxa"/>
            <w:vAlign w:val="center"/>
          </w:tcPr>
          <w:p w:rsidR="00FB2A94" w:rsidRPr="002A244F" w:rsidRDefault="00FB2A94" w:rsidP="00FB2A94">
            <w:pPr>
              <w:tabs>
                <w:tab w:val="left" w:pos="709"/>
              </w:tabs>
              <w:spacing w:after="0" w:line="240" w:lineRule="auto"/>
              <w:ind w:firstLine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</w:pPr>
            <w:r w:rsidRPr="002A244F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100 000</w:t>
            </w:r>
            <w:r w:rsidRPr="002A244F"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  <w:t>,00</w:t>
            </w:r>
          </w:p>
        </w:tc>
      </w:tr>
      <w:tr w:rsidR="00FB2A94" w:rsidRPr="002A244F" w:rsidTr="006B094D">
        <w:trPr>
          <w:trHeight w:val="1275"/>
        </w:trPr>
        <w:tc>
          <w:tcPr>
            <w:tcW w:w="456" w:type="dxa"/>
            <w:shd w:val="clear" w:color="auto" w:fill="auto"/>
            <w:vAlign w:val="center"/>
          </w:tcPr>
          <w:p w:rsidR="00FB2A94" w:rsidRPr="002A244F" w:rsidRDefault="00FB2A94" w:rsidP="00FB2A94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2A244F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3320" w:type="dxa"/>
            <w:shd w:val="clear" w:color="auto" w:fill="auto"/>
            <w:vAlign w:val="center"/>
          </w:tcPr>
          <w:p w:rsidR="00FB2A94" w:rsidRPr="002A244F" w:rsidRDefault="00FB2A94" w:rsidP="00FB2A9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 w:bidi="ar-SA"/>
              </w:rPr>
            </w:pPr>
            <w:r w:rsidRPr="002A244F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Местная общественная организация «Союз морских пехотинцев города Нефтеюганска»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FB2A94" w:rsidRPr="002A244F" w:rsidRDefault="00FB2A94" w:rsidP="00FB2A9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2A244F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Нефтеюганская турнирная пейнтбольная серия военно-спортивных игр «Кубок Нефтеюганска»</w:t>
            </w:r>
          </w:p>
        </w:tc>
        <w:tc>
          <w:tcPr>
            <w:tcW w:w="2806" w:type="dxa"/>
            <w:vMerge/>
            <w:shd w:val="clear" w:color="auto" w:fill="auto"/>
            <w:vAlign w:val="center"/>
          </w:tcPr>
          <w:p w:rsidR="00FB2A94" w:rsidRPr="002A244F" w:rsidRDefault="00FB2A94" w:rsidP="00FB2A9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418" w:type="dxa"/>
            <w:vAlign w:val="center"/>
          </w:tcPr>
          <w:p w:rsidR="00FB2A94" w:rsidRPr="002A244F" w:rsidRDefault="00FB2A94" w:rsidP="00FB2A94">
            <w:pPr>
              <w:tabs>
                <w:tab w:val="left" w:pos="709"/>
              </w:tabs>
              <w:spacing w:after="0" w:line="240" w:lineRule="auto"/>
              <w:ind w:firstLine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</w:pPr>
            <w:r w:rsidRPr="002A244F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160 000</w:t>
            </w:r>
            <w:r w:rsidRPr="002A244F"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  <w:t>,00</w:t>
            </w:r>
          </w:p>
        </w:tc>
      </w:tr>
      <w:tr w:rsidR="00FB2A94" w:rsidRPr="002A244F" w:rsidTr="006B094D">
        <w:trPr>
          <w:trHeight w:val="1265"/>
        </w:trPr>
        <w:tc>
          <w:tcPr>
            <w:tcW w:w="456" w:type="dxa"/>
            <w:shd w:val="clear" w:color="auto" w:fill="auto"/>
            <w:vAlign w:val="center"/>
          </w:tcPr>
          <w:p w:rsidR="00FB2A94" w:rsidRPr="002A244F" w:rsidRDefault="00FB2A94" w:rsidP="00FB2A94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2A244F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3320" w:type="dxa"/>
            <w:shd w:val="clear" w:color="auto" w:fill="auto"/>
            <w:vAlign w:val="center"/>
          </w:tcPr>
          <w:p w:rsidR="00FB2A94" w:rsidRPr="002A244F" w:rsidRDefault="00FB2A94" w:rsidP="00FB2A9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 w:bidi="ar-SA"/>
              </w:rPr>
            </w:pPr>
            <w:r w:rsidRPr="002A244F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Общественная организация федерация бокса г.Нефтеюганска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FB2A94" w:rsidRPr="002A244F" w:rsidRDefault="00FB2A94" w:rsidP="00FB2A9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2A244F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Открытый турнир по боксу памяти мастеров спорта Андреева С.В. и Алиева Н.Ш.</w:t>
            </w:r>
          </w:p>
        </w:tc>
        <w:tc>
          <w:tcPr>
            <w:tcW w:w="2806" w:type="dxa"/>
            <w:vMerge/>
            <w:shd w:val="clear" w:color="auto" w:fill="auto"/>
            <w:vAlign w:val="center"/>
          </w:tcPr>
          <w:p w:rsidR="00FB2A94" w:rsidRPr="002A244F" w:rsidRDefault="00FB2A94" w:rsidP="00FB2A9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418" w:type="dxa"/>
            <w:vAlign w:val="center"/>
          </w:tcPr>
          <w:p w:rsidR="00FB2A94" w:rsidRPr="002A244F" w:rsidRDefault="00FB2A94" w:rsidP="00FB2A94">
            <w:pPr>
              <w:tabs>
                <w:tab w:val="left" w:pos="709"/>
              </w:tabs>
              <w:spacing w:after="0" w:line="240" w:lineRule="auto"/>
              <w:ind w:firstLine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</w:pPr>
            <w:r w:rsidRPr="002A244F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150 000</w:t>
            </w:r>
            <w:r w:rsidRPr="002A244F"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  <w:t>,00</w:t>
            </w:r>
          </w:p>
        </w:tc>
      </w:tr>
      <w:tr w:rsidR="00FB2A94" w:rsidRPr="002A244F" w:rsidTr="006B094D">
        <w:trPr>
          <w:trHeight w:val="1136"/>
        </w:trPr>
        <w:tc>
          <w:tcPr>
            <w:tcW w:w="456" w:type="dxa"/>
            <w:shd w:val="clear" w:color="auto" w:fill="auto"/>
            <w:vAlign w:val="center"/>
          </w:tcPr>
          <w:p w:rsidR="00FB2A94" w:rsidRPr="002A244F" w:rsidRDefault="00FB2A94" w:rsidP="00FB2A94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2A244F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3320" w:type="dxa"/>
            <w:shd w:val="clear" w:color="auto" w:fill="auto"/>
            <w:vAlign w:val="center"/>
          </w:tcPr>
          <w:p w:rsidR="00FB2A94" w:rsidRPr="002A244F" w:rsidRDefault="00FB2A94" w:rsidP="00FB2A9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 w:bidi="ar-SA"/>
              </w:rPr>
            </w:pPr>
            <w:r w:rsidRPr="002A244F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Региональная спортивная общественная организация Ханты-Мансийского автономного округа – Югры «Федерация хоккея»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FB2A94" w:rsidRPr="002A244F" w:rsidRDefault="00FB2A94" w:rsidP="00FB2A9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 w:bidi="ar-SA"/>
              </w:rPr>
            </w:pPr>
            <w:r w:rsidRPr="002A244F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Турнир города Нефтеюганска по хоккею</w:t>
            </w:r>
          </w:p>
        </w:tc>
        <w:tc>
          <w:tcPr>
            <w:tcW w:w="2806" w:type="dxa"/>
            <w:vMerge/>
            <w:shd w:val="clear" w:color="auto" w:fill="auto"/>
            <w:vAlign w:val="center"/>
          </w:tcPr>
          <w:p w:rsidR="00FB2A94" w:rsidRPr="002A244F" w:rsidRDefault="00FB2A94" w:rsidP="00FB2A9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418" w:type="dxa"/>
            <w:vAlign w:val="center"/>
          </w:tcPr>
          <w:p w:rsidR="00FB2A94" w:rsidRPr="002A244F" w:rsidRDefault="00FB2A94" w:rsidP="00FB2A94">
            <w:pPr>
              <w:tabs>
                <w:tab w:val="left" w:pos="709"/>
              </w:tabs>
              <w:spacing w:after="0" w:line="240" w:lineRule="auto"/>
              <w:ind w:firstLine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</w:pPr>
            <w:r w:rsidRPr="002A244F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396 000</w:t>
            </w:r>
            <w:r w:rsidRPr="002A244F"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  <w:t>,00</w:t>
            </w:r>
          </w:p>
        </w:tc>
      </w:tr>
      <w:tr w:rsidR="00FB2A94" w:rsidRPr="002A244F" w:rsidTr="006B094D">
        <w:trPr>
          <w:trHeight w:val="925"/>
        </w:trPr>
        <w:tc>
          <w:tcPr>
            <w:tcW w:w="456" w:type="dxa"/>
            <w:shd w:val="clear" w:color="auto" w:fill="auto"/>
            <w:vAlign w:val="center"/>
          </w:tcPr>
          <w:p w:rsidR="00FB2A94" w:rsidRPr="002A244F" w:rsidRDefault="00FB2A94" w:rsidP="00FB2A94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2A244F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3320" w:type="dxa"/>
            <w:shd w:val="clear" w:color="auto" w:fill="auto"/>
            <w:vAlign w:val="center"/>
          </w:tcPr>
          <w:p w:rsidR="00FB2A94" w:rsidRPr="002A244F" w:rsidRDefault="00FB2A94" w:rsidP="00FB2A9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 w:bidi="ar-SA"/>
              </w:rPr>
            </w:pPr>
            <w:r w:rsidRPr="002A244F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Местная общественная организация «Федерация шахмат города Нефтеюганска»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FB2A94" w:rsidRPr="002A244F" w:rsidRDefault="00FB2A94" w:rsidP="00FB2A9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 w:bidi="ar-SA"/>
              </w:rPr>
            </w:pPr>
            <w:r w:rsidRPr="002A244F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«Открытие шахматного клуба»</w:t>
            </w:r>
          </w:p>
        </w:tc>
        <w:tc>
          <w:tcPr>
            <w:tcW w:w="2806" w:type="dxa"/>
            <w:vMerge/>
            <w:shd w:val="clear" w:color="auto" w:fill="auto"/>
            <w:vAlign w:val="center"/>
          </w:tcPr>
          <w:p w:rsidR="00FB2A94" w:rsidRPr="002A244F" w:rsidRDefault="00FB2A94" w:rsidP="00FB2A9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418" w:type="dxa"/>
            <w:vAlign w:val="center"/>
          </w:tcPr>
          <w:p w:rsidR="00FB2A94" w:rsidRPr="002A244F" w:rsidRDefault="00FB2A94" w:rsidP="00FB2A94">
            <w:pPr>
              <w:tabs>
                <w:tab w:val="left" w:pos="709"/>
              </w:tabs>
              <w:spacing w:after="0" w:line="240" w:lineRule="auto"/>
              <w:ind w:firstLine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</w:pPr>
            <w:r w:rsidRPr="002A244F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300 00</w:t>
            </w:r>
            <w:r w:rsidRPr="002A244F"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  <w:t>,00</w:t>
            </w:r>
          </w:p>
        </w:tc>
      </w:tr>
      <w:tr w:rsidR="00FB2A94" w:rsidRPr="002A244F" w:rsidTr="006B094D">
        <w:trPr>
          <w:trHeight w:val="775"/>
        </w:trPr>
        <w:tc>
          <w:tcPr>
            <w:tcW w:w="456" w:type="dxa"/>
            <w:shd w:val="clear" w:color="auto" w:fill="auto"/>
            <w:vAlign w:val="center"/>
          </w:tcPr>
          <w:p w:rsidR="00FB2A94" w:rsidRPr="002A244F" w:rsidRDefault="00FB2A94" w:rsidP="00FB2A94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2A244F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lastRenderedPageBreak/>
              <w:t>6</w:t>
            </w:r>
          </w:p>
        </w:tc>
        <w:tc>
          <w:tcPr>
            <w:tcW w:w="3320" w:type="dxa"/>
            <w:shd w:val="clear" w:color="auto" w:fill="auto"/>
            <w:vAlign w:val="center"/>
          </w:tcPr>
          <w:p w:rsidR="00FB2A94" w:rsidRPr="002A244F" w:rsidRDefault="00FB2A94" w:rsidP="00FB2A9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 w:bidi="ar-SA"/>
              </w:rPr>
            </w:pPr>
            <w:r w:rsidRPr="002A244F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Автономная некоммерческая организация ресурсный центр «Сердце Югры»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FB2A94" w:rsidRPr="002A244F" w:rsidRDefault="00FB2A94" w:rsidP="00FB2A9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2A244F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«Школа НКО»</w:t>
            </w:r>
          </w:p>
        </w:tc>
        <w:tc>
          <w:tcPr>
            <w:tcW w:w="2806" w:type="dxa"/>
            <w:vMerge/>
            <w:shd w:val="clear" w:color="auto" w:fill="auto"/>
            <w:vAlign w:val="center"/>
          </w:tcPr>
          <w:p w:rsidR="00FB2A94" w:rsidRPr="002A244F" w:rsidRDefault="00FB2A94" w:rsidP="00FB2A9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418" w:type="dxa"/>
            <w:vAlign w:val="center"/>
          </w:tcPr>
          <w:p w:rsidR="00FB2A94" w:rsidRPr="002A244F" w:rsidRDefault="00FB2A94" w:rsidP="00FB2A94">
            <w:pPr>
              <w:tabs>
                <w:tab w:val="left" w:pos="709"/>
              </w:tabs>
              <w:spacing w:after="0" w:line="240" w:lineRule="auto"/>
              <w:ind w:firstLine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</w:pPr>
            <w:r w:rsidRPr="002A244F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200 000</w:t>
            </w:r>
            <w:r w:rsidRPr="002A244F"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  <w:t>,00</w:t>
            </w:r>
          </w:p>
        </w:tc>
      </w:tr>
      <w:tr w:rsidR="00FB2A94" w:rsidRPr="002A244F" w:rsidTr="006B094D">
        <w:trPr>
          <w:trHeight w:val="1577"/>
        </w:trPr>
        <w:tc>
          <w:tcPr>
            <w:tcW w:w="456" w:type="dxa"/>
            <w:shd w:val="clear" w:color="auto" w:fill="auto"/>
            <w:vAlign w:val="center"/>
          </w:tcPr>
          <w:p w:rsidR="00FB2A94" w:rsidRPr="002A244F" w:rsidRDefault="00FB2A94" w:rsidP="00FB2A94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2A244F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lastRenderedPageBreak/>
              <w:t>7</w:t>
            </w:r>
          </w:p>
        </w:tc>
        <w:tc>
          <w:tcPr>
            <w:tcW w:w="3320" w:type="dxa"/>
            <w:shd w:val="clear" w:color="auto" w:fill="auto"/>
            <w:vAlign w:val="center"/>
          </w:tcPr>
          <w:p w:rsidR="00FB2A94" w:rsidRPr="002A244F" w:rsidRDefault="00FB2A94" w:rsidP="00FB2A9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 w:bidi="ar-SA"/>
              </w:rPr>
            </w:pPr>
            <w:r w:rsidRPr="002A244F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Местная общественная организация Нефтеюганское городское отделение Российского Союза Ветеранов Афганистана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FB2A94" w:rsidRPr="002A244F" w:rsidRDefault="00FB2A94" w:rsidP="00FB2A9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2A244F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«Памяти павших – Во имя живых»</w:t>
            </w:r>
          </w:p>
          <w:p w:rsidR="00FB2A94" w:rsidRPr="002A244F" w:rsidRDefault="00FB2A94" w:rsidP="00FB2A9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2A244F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Реконструкция  памятника «Верным сынам Отечества»</w:t>
            </w:r>
          </w:p>
        </w:tc>
        <w:tc>
          <w:tcPr>
            <w:tcW w:w="2806" w:type="dxa"/>
            <w:vMerge w:val="restart"/>
            <w:shd w:val="clear" w:color="auto" w:fill="auto"/>
            <w:vAlign w:val="center"/>
          </w:tcPr>
          <w:p w:rsidR="00FB2A94" w:rsidRPr="002A244F" w:rsidRDefault="00FB2A94" w:rsidP="00FB2A9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2A244F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Деятельность в области патриотического воспитания молодёжи, сохранения исторической памяти о знаменательных событиях, людях и их свершениях</w:t>
            </w:r>
          </w:p>
        </w:tc>
        <w:tc>
          <w:tcPr>
            <w:tcW w:w="1418" w:type="dxa"/>
            <w:vAlign w:val="center"/>
          </w:tcPr>
          <w:p w:rsidR="00FB2A94" w:rsidRPr="002A244F" w:rsidRDefault="00FB2A94" w:rsidP="00FB2A94">
            <w:pPr>
              <w:tabs>
                <w:tab w:val="left" w:pos="709"/>
              </w:tabs>
              <w:spacing w:after="0" w:line="240" w:lineRule="auto"/>
              <w:ind w:firstLine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</w:pPr>
            <w:r w:rsidRPr="002A244F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345 000</w:t>
            </w:r>
            <w:r w:rsidRPr="002A244F"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  <w:t>,00</w:t>
            </w:r>
          </w:p>
        </w:tc>
      </w:tr>
      <w:tr w:rsidR="00FB2A94" w:rsidRPr="002A244F" w:rsidTr="006B094D">
        <w:trPr>
          <w:trHeight w:val="1577"/>
        </w:trPr>
        <w:tc>
          <w:tcPr>
            <w:tcW w:w="456" w:type="dxa"/>
            <w:shd w:val="clear" w:color="auto" w:fill="auto"/>
            <w:vAlign w:val="center"/>
          </w:tcPr>
          <w:p w:rsidR="00FB2A94" w:rsidRPr="002A244F" w:rsidRDefault="00FB2A94" w:rsidP="00FB2A94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2A244F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8</w:t>
            </w:r>
          </w:p>
        </w:tc>
        <w:tc>
          <w:tcPr>
            <w:tcW w:w="3320" w:type="dxa"/>
            <w:shd w:val="clear" w:color="auto" w:fill="auto"/>
            <w:vAlign w:val="center"/>
          </w:tcPr>
          <w:p w:rsidR="00FB2A94" w:rsidRPr="002A244F" w:rsidRDefault="00FB2A94" w:rsidP="00FB2A9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 w:bidi="ar-SA"/>
              </w:rPr>
            </w:pPr>
            <w:r w:rsidRPr="002A244F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Автономная некоммерческая организация дополнительного образования «Центр технического и гуманитарного развития»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FB2A94" w:rsidRPr="002A244F" w:rsidRDefault="00FB2A94" w:rsidP="00FB2A9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2A244F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Шаг в бессмертие – воссоздание подвигов наших земляков (ХМАО-Югры) в годы Великой Отечественной войны средствами военно-исторической реконструкции</w:t>
            </w:r>
          </w:p>
        </w:tc>
        <w:tc>
          <w:tcPr>
            <w:tcW w:w="2806" w:type="dxa"/>
            <w:vMerge/>
            <w:shd w:val="clear" w:color="auto" w:fill="auto"/>
            <w:vAlign w:val="center"/>
          </w:tcPr>
          <w:p w:rsidR="00FB2A94" w:rsidRPr="002A244F" w:rsidRDefault="00FB2A94" w:rsidP="00FB2A9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418" w:type="dxa"/>
            <w:vAlign w:val="center"/>
          </w:tcPr>
          <w:p w:rsidR="00FB2A94" w:rsidRPr="002A244F" w:rsidRDefault="00FB2A94" w:rsidP="00FB2A94">
            <w:pPr>
              <w:tabs>
                <w:tab w:val="left" w:pos="709"/>
              </w:tabs>
              <w:spacing w:after="0" w:line="240" w:lineRule="auto"/>
              <w:ind w:firstLine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</w:pPr>
            <w:r w:rsidRPr="002A244F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350 000</w:t>
            </w:r>
            <w:r w:rsidRPr="002A244F"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  <w:t>,00</w:t>
            </w:r>
          </w:p>
        </w:tc>
      </w:tr>
      <w:tr w:rsidR="00FB2A94" w:rsidRPr="002A244F" w:rsidTr="006B094D">
        <w:trPr>
          <w:trHeight w:val="1081"/>
        </w:trPr>
        <w:tc>
          <w:tcPr>
            <w:tcW w:w="456" w:type="dxa"/>
            <w:shd w:val="clear" w:color="auto" w:fill="auto"/>
            <w:vAlign w:val="center"/>
          </w:tcPr>
          <w:p w:rsidR="00FB2A94" w:rsidRPr="002A244F" w:rsidRDefault="00FB2A94" w:rsidP="00FB2A94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2A244F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9</w:t>
            </w:r>
          </w:p>
        </w:tc>
        <w:tc>
          <w:tcPr>
            <w:tcW w:w="3320" w:type="dxa"/>
            <w:shd w:val="clear" w:color="auto" w:fill="auto"/>
            <w:vAlign w:val="center"/>
          </w:tcPr>
          <w:p w:rsidR="00FB2A94" w:rsidRPr="002A244F" w:rsidRDefault="00FB2A94" w:rsidP="00FB2A9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 w:bidi="ar-SA"/>
              </w:rPr>
            </w:pPr>
            <w:r w:rsidRPr="002A244F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Автономная некоммерческая организация «Центр комплексного социального обслуживания «АНАСТАСИЯ»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FB2A94" w:rsidRPr="002A244F" w:rsidRDefault="00FB2A94" w:rsidP="00FB2A9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2A244F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«Открой мне мир»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FB2A94" w:rsidRPr="002A244F" w:rsidRDefault="00FB2A94" w:rsidP="00FB2A9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 w:bidi="ar-SA"/>
              </w:rPr>
            </w:pPr>
            <w:r w:rsidRPr="002A244F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Социальная поддержка инвалидов и детей-инвалидов</w:t>
            </w:r>
          </w:p>
        </w:tc>
        <w:tc>
          <w:tcPr>
            <w:tcW w:w="1418" w:type="dxa"/>
            <w:vAlign w:val="center"/>
          </w:tcPr>
          <w:p w:rsidR="00FB2A94" w:rsidRPr="002A244F" w:rsidRDefault="00FB2A94" w:rsidP="00FB2A94">
            <w:pPr>
              <w:tabs>
                <w:tab w:val="left" w:pos="709"/>
              </w:tabs>
              <w:spacing w:after="0" w:line="240" w:lineRule="auto"/>
              <w:ind w:firstLine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</w:pPr>
            <w:r w:rsidRPr="002A244F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250 000</w:t>
            </w:r>
            <w:r w:rsidRPr="002A244F"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  <w:t>,00</w:t>
            </w:r>
          </w:p>
        </w:tc>
      </w:tr>
      <w:tr w:rsidR="00FB2A94" w:rsidRPr="002A244F" w:rsidTr="006B094D">
        <w:trPr>
          <w:trHeight w:val="699"/>
        </w:trPr>
        <w:tc>
          <w:tcPr>
            <w:tcW w:w="456" w:type="dxa"/>
            <w:shd w:val="clear" w:color="auto" w:fill="auto"/>
            <w:vAlign w:val="center"/>
          </w:tcPr>
          <w:p w:rsidR="00FB2A94" w:rsidRPr="002A244F" w:rsidRDefault="00FB2A94" w:rsidP="00FB2A94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2A244F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10</w:t>
            </w:r>
          </w:p>
        </w:tc>
        <w:tc>
          <w:tcPr>
            <w:tcW w:w="3320" w:type="dxa"/>
            <w:shd w:val="clear" w:color="auto" w:fill="auto"/>
            <w:vAlign w:val="center"/>
          </w:tcPr>
          <w:p w:rsidR="00FB2A94" w:rsidRPr="002A244F" w:rsidRDefault="00FB2A94" w:rsidP="00FB2A9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 w:bidi="ar-SA"/>
              </w:rPr>
            </w:pPr>
            <w:r w:rsidRPr="002A244F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Местная общественная организация по содействию занятости населения социально-досуговой деятельностью «Женский клуб» г.Нефтеюганска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FB2A94" w:rsidRPr="002A244F" w:rsidRDefault="00FB2A94" w:rsidP="00FB2A9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 w:bidi="ar-SA"/>
              </w:rPr>
            </w:pPr>
            <w:r w:rsidRPr="002A244F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«Долголетие»</w:t>
            </w:r>
          </w:p>
        </w:tc>
        <w:tc>
          <w:tcPr>
            <w:tcW w:w="2806" w:type="dxa"/>
            <w:vMerge w:val="restart"/>
            <w:shd w:val="clear" w:color="auto" w:fill="auto"/>
            <w:vAlign w:val="center"/>
          </w:tcPr>
          <w:p w:rsidR="00FB2A94" w:rsidRPr="002A244F" w:rsidRDefault="00FB2A94" w:rsidP="00FB2A9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 w:bidi="ar-SA"/>
              </w:rPr>
            </w:pPr>
            <w:r w:rsidRPr="002A244F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Социальная поддержка граждан пожилого возраста</w:t>
            </w:r>
          </w:p>
        </w:tc>
        <w:tc>
          <w:tcPr>
            <w:tcW w:w="1418" w:type="dxa"/>
            <w:vAlign w:val="center"/>
          </w:tcPr>
          <w:p w:rsidR="00FB2A94" w:rsidRPr="002A244F" w:rsidRDefault="00FB2A94" w:rsidP="00FB2A94">
            <w:pPr>
              <w:tabs>
                <w:tab w:val="left" w:pos="709"/>
              </w:tabs>
              <w:spacing w:after="0" w:line="240" w:lineRule="auto"/>
              <w:ind w:firstLine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</w:pPr>
            <w:r w:rsidRPr="002A244F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200 000</w:t>
            </w:r>
            <w:r w:rsidRPr="002A244F"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  <w:t>,00</w:t>
            </w:r>
          </w:p>
        </w:tc>
      </w:tr>
      <w:tr w:rsidR="00FB2A94" w:rsidRPr="002A244F" w:rsidTr="006B094D">
        <w:trPr>
          <w:trHeight w:val="1404"/>
        </w:trPr>
        <w:tc>
          <w:tcPr>
            <w:tcW w:w="456" w:type="dxa"/>
            <w:shd w:val="clear" w:color="auto" w:fill="auto"/>
            <w:vAlign w:val="center"/>
          </w:tcPr>
          <w:p w:rsidR="00FB2A94" w:rsidRPr="002A244F" w:rsidRDefault="00FB2A94" w:rsidP="00FB2A94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2A244F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11</w:t>
            </w:r>
          </w:p>
        </w:tc>
        <w:tc>
          <w:tcPr>
            <w:tcW w:w="3320" w:type="dxa"/>
            <w:shd w:val="clear" w:color="auto" w:fill="auto"/>
            <w:vAlign w:val="center"/>
          </w:tcPr>
          <w:p w:rsidR="00FB2A94" w:rsidRPr="002A244F" w:rsidRDefault="00FB2A94" w:rsidP="00FB2A9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 w:bidi="ar-SA"/>
              </w:rPr>
            </w:pPr>
            <w:r w:rsidRPr="002A244F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Местная общественная организация по защите прав и интересов граждан города Нефтеюганска «Общество старожилов»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FB2A94" w:rsidRPr="002A244F" w:rsidRDefault="00FB2A94" w:rsidP="00FB2A9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 w:bidi="ar-SA"/>
              </w:rPr>
            </w:pPr>
            <w:r w:rsidRPr="002A244F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«Юбилейный год «Общества старожилов»</w:t>
            </w:r>
          </w:p>
        </w:tc>
        <w:tc>
          <w:tcPr>
            <w:tcW w:w="2806" w:type="dxa"/>
            <w:vMerge/>
            <w:shd w:val="clear" w:color="auto" w:fill="auto"/>
            <w:vAlign w:val="center"/>
          </w:tcPr>
          <w:p w:rsidR="00FB2A94" w:rsidRPr="002A244F" w:rsidRDefault="00FB2A94" w:rsidP="00FB2A9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418" w:type="dxa"/>
            <w:vAlign w:val="center"/>
          </w:tcPr>
          <w:p w:rsidR="00FB2A94" w:rsidRPr="002A244F" w:rsidRDefault="00FB2A94" w:rsidP="00FB2A94">
            <w:pPr>
              <w:tabs>
                <w:tab w:val="left" w:pos="709"/>
              </w:tabs>
              <w:spacing w:after="0" w:line="240" w:lineRule="auto"/>
              <w:ind w:firstLine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</w:pPr>
            <w:r w:rsidRPr="002A244F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125 000</w:t>
            </w:r>
            <w:r w:rsidRPr="002A244F"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  <w:t>,00</w:t>
            </w:r>
          </w:p>
        </w:tc>
      </w:tr>
      <w:tr w:rsidR="00FB2A94" w:rsidRPr="002A244F" w:rsidTr="006B094D">
        <w:trPr>
          <w:trHeight w:val="796"/>
        </w:trPr>
        <w:tc>
          <w:tcPr>
            <w:tcW w:w="456" w:type="dxa"/>
            <w:shd w:val="clear" w:color="auto" w:fill="auto"/>
            <w:vAlign w:val="center"/>
          </w:tcPr>
          <w:p w:rsidR="00FB2A94" w:rsidRPr="002A244F" w:rsidRDefault="00FB2A94" w:rsidP="00FB2A94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2A244F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12</w:t>
            </w:r>
          </w:p>
        </w:tc>
        <w:tc>
          <w:tcPr>
            <w:tcW w:w="3320" w:type="dxa"/>
            <w:shd w:val="clear" w:color="auto" w:fill="auto"/>
            <w:vAlign w:val="center"/>
          </w:tcPr>
          <w:p w:rsidR="00FB2A94" w:rsidRPr="002A244F" w:rsidRDefault="00FB2A94" w:rsidP="00FB2A9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 w:bidi="ar-SA"/>
              </w:rPr>
            </w:pPr>
            <w:r w:rsidRPr="002A244F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Нефтеюганское отделение общественной организации «Спасение Югры»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FB2A94" w:rsidRPr="002A244F" w:rsidRDefault="00FB2A94" w:rsidP="00FB2A9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2A244F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Этнический проект «Праздники моего народа»</w:t>
            </w:r>
          </w:p>
        </w:tc>
        <w:tc>
          <w:tcPr>
            <w:tcW w:w="2806" w:type="dxa"/>
            <w:vMerge w:val="restart"/>
            <w:shd w:val="clear" w:color="auto" w:fill="auto"/>
            <w:vAlign w:val="center"/>
          </w:tcPr>
          <w:p w:rsidR="00FB2A94" w:rsidRPr="002A244F" w:rsidRDefault="00FB2A94" w:rsidP="00FB2A9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</w:pPr>
            <w:r w:rsidRPr="002A244F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Деятельность в области сохранения, развития языков и культур народов Российской </w:t>
            </w:r>
            <w:r w:rsidRPr="002A244F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lastRenderedPageBreak/>
              <w:t>Федерации, укрепления гражданского единства</w:t>
            </w:r>
          </w:p>
        </w:tc>
        <w:tc>
          <w:tcPr>
            <w:tcW w:w="1418" w:type="dxa"/>
            <w:vAlign w:val="center"/>
          </w:tcPr>
          <w:p w:rsidR="00FB2A94" w:rsidRPr="002A244F" w:rsidRDefault="00FB2A94" w:rsidP="00FB2A94">
            <w:pPr>
              <w:tabs>
                <w:tab w:val="left" w:pos="709"/>
              </w:tabs>
              <w:spacing w:after="0" w:line="240" w:lineRule="auto"/>
              <w:ind w:firstLine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</w:pPr>
            <w:r w:rsidRPr="002A244F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lastRenderedPageBreak/>
              <w:t>134 000</w:t>
            </w:r>
            <w:r w:rsidRPr="002A244F"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  <w:t>,00</w:t>
            </w:r>
          </w:p>
        </w:tc>
      </w:tr>
      <w:tr w:rsidR="00FB2A94" w:rsidRPr="002A244F" w:rsidTr="006B094D">
        <w:trPr>
          <w:trHeight w:val="1997"/>
        </w:trPr>
        <w:tc>
          <w:tcPr>
            <w:tcW w:w="456" w:type="dxa"/>
            <w:shd w:val="clear" w:color="auto" w:fill="auto"/>
            <w:vAlign w:val="center"/>
          </w:tcPr>
          <w:p w:rsidR="00FB2A94" w:rsidRPr="002A244F" w:rsidRDefault="00FB2A94" w:rsidP="00FB2A94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2A244F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lastRenderedPageBreak/>
              <w:t>13</w:t>
            </w:r>
          </w:p>
        </w:tc>
        <w:tc>
          <w:tcPr>
            <w:tcW w:w="3320" w:type="dxa"/>
            <w:shd w:val="clear" w:color="auto" w:fill="auto"/>
            <w:vAlign w:val="center"/>
          </w:tcPr>
          <w:p w:rsidR="00FB2A94" w:rsidRPr="002A244F" w:rsidRDefault="00FB2A94" w:rsidP="00FB2A9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 w:bidi="ar-SA"/>
              </w:rPr>
            </w:pPr>
            <w:r w:rsidRPr="002A244F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Автономная некоммерческая организация «Центр развития туризма, спорта и культуры» «Мастерская перемен 86»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FB2A94" w:rsidRPr="002A244F" w:rsidRDefault="00FB2A94" w:rsidP="00FB2A9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 w:bidi="ar-SA"/>
              </w:rPr>
            </w:pPr>
            <w:r w:rsidRPr="002A244F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Фестиваль забытых ремесел</w:t>
            </w:r>
          </w:p>
          <w:p w:rsidR="00FB2A94" w:rsidRPr="002A244F" w:rsidRDefault="00FB2A94" w:rsidP="00FB2A9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 w:bidi="ar-SA"/>
              </w:rPr>
            </w:pPr>
            <w:r w:rsidRPr="002A244F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«Возвращение к истокам»</w:t>
            </w:r>
          </w:p>
          <w:p w:rsidR="00FB2A94" w:rsidRPr="002A244F" w:rsidRDefault="00FB2A94" w:rsidP="00FB2A9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 w:bidi="ar-SA"/>
              </w:rPr>
            </w:pPr>
            <w:r w:rsidRPr="002A244F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в память Сергея Васильевича Андреева</w:t>
            </w:r>
          </w:p>
        </w:tc>
        <w:tc>
          <w:tcPr>
            <w:tcW w:w="2806" w:type="dxa"/>
            <w:vMerge/>
            <w:shd w:val="clear" w:color="auto" w:fill="auto"/>
            <w:vAlign w:val="center"/>
          </w:tcPr>
          <w:p w:rsidR="00FB2A94" w:rsidRPr="002A244F" w:rsidRDefault="00FB2A94" w:rsidP="00FB2A9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418" w:type="dxa"/>
            <w:vAlign w:val="center"/>
          </w:tcPr>
          <w:p w:rsidR="00FB2A94" w:rsidRPr="002A244F" w:rsidRDefault="00FB2A94" w:rsidP="00FB2A94">
            <w:pPr>
              <w:tabs>
                <w:tab w:val="left" w:pos="709"/>
              </w:tabs>
              <w:spacing w:after="0" w:line="240" w:lineRule="auto"/>
              <w:ind w:firstLine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</w:pPr>
            <w:r w:rsidRPr="002A244F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240 000</w:t>
            </w:r>
            <w:r w:rsidRPr="002A244F"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  <w:t>,00</w:t>
            </w:r>
          </w:p>
        </w:tc>
      </w:tr>
    </w:tbl>
    <w:p w:rsidR="00FB2A94" w:rsidRPr="002A244F" w:rsidRDefault="00FB2A94" w:rsidP="0071115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2A244F">
        <w:rPr>
          <w:rFonts w:ascii="Times New Roman" w:eastAsia="Times New Roman" w:hAnsi="Times New Roman"/>
          <w:sz w:val="28"/>
          <w:szCs w:val="28"/>
          <w:lang w:val="ru-RU" w:eastAsia="ru-RU" w:bidi="ar-SA"/>
        </w:rPr>
        <w:lastRenderedPageBreak/>
        <w:t>В рамках программы была выплачена субсидия социально ориентированным некоммерческим организациям, не являющимся муниципальными учреждениями, осуществляющим деятельность в предоставлении общего образования на территории города Нефтеюганска на сумму 1 464 200 рублей (оплата коммунальных услуг по показателям приборов учета ЧОУ «Нефтеюганская православная гимназия»).</w:t>
      </w:r>
    </w:p>
    <w:p w:rsidR="00FB2A94" w:rsidRPr="002A244F" w:rsidRDefault="00FB2A94" w:rsidP="00FB2A9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2A244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Имущественная поддержка. </w:t>
      </w:r>
    </w:p>
    <w:p w:rsidR="00FB2A94" w:rsidRPr="002A244F" w:rsidRDefault="00FB2A94" w:rsidP="00FB2A9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2A244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Решением Думы города Нефтеюганска «Об утверждении Перечней муниципального имущества» от 29.09.2017 № 239-VI утвержден перечень муниципального имущества, свободного от прав третьих лиц (за исключением имущественных прав некоммерческих организаций), которое может быть использовано только в целях предоставления его во владение и (или) в пользование СО НКО. </w:t>
      </w:r>
    </w:p>
    <w:p w:rsidR="00FB2A94" w:rsidRPr="002A244F" w:rsidRDefault="00FB2A94" w:rsidP="00FB2A9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2A244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Площадь имущества, предоставленного СО НКО </w:t>
      </w:r>
      <w:r w:rsidR="00BF6B1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–</w:t>
      </w:r>
      <w:r w:rsidRPr="002A244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4</w:t>
      </w:r>
      <w:r w:rsidR="00BF6B1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2A244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214,5 кв.</w:t>
      </w:r>
      <w:r w:rsidR="00BF6B1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2A244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м</w:t>
      </w:r>
      <w:r w:rsidR="00BF6B1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етров</w:t>
      </w:r>
      <w:r w:rsidRPr="002A244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. </w:t>
      </w:r>
    </w:p>
    <w:p w:rsidR="00FB2A94" w:rsidRPr="002A244F" w:rsidRDefault="00FB2A94" w:rsidP="00FB2A9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highlight w:val="lightGray"/>
          <w:lang w:val="ru-RU" w:eastAsia="ru-RU" w:bidi="ar-SA"/>
        </w:rPr>
      </w:pPr>
      <w:r w:rsidRPr="002A244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Имеются льготы для СО НКО при предоставлении во владение и (или) </w:t>
      </w:r>
      <w:r w:rsidRPr="002A244F">
        <w:rPr>
          <w:rFonts w:ascii="Times New Roman" w:eastAsia="Times New Roman" w:hAnsi="Times New Roman"/>
          <w:sz w:val="28"/>
          <w:szCs w:val="28"/>
          <w:lang w:val="ru-RU" w:eastAsia="ru-RU" w:bidi="ar-SA"/>
        </w:rPr>
        <w:br/>
        <w:t xml:space="preserve">в пользование муниципального имущества. В соответствии с постановлением администрации города Нефтеюганска от 13.10.2017 № 169-нп «Об утверждении методики определения размера арендной платы    за пользование муниципальным имуществом в городе Нефтеюганске» применяется понижающий коэффициент для определения  размера арендной платы, в зависимости от вида деятельности: 0,5 -организации, образующие инфраструктуру поддержки субъектов малого и среднего предпринимательства; субъекты малого и среднего предпринимательства, осуществляющие на территории Ханты-Мансийского автономного округа - Югры социально значимые виды деятельности, установленные федеральными, региональными и муниципальными программами развития субъектов малого и среднего предпринимательства; социально-ориентированные некоммерческие организации; субъекты малого и среднего предпринимательства, осуществляющие образовательную деятельность по программе дошкольного образования; негосударственные организации, реализующие дополнительные образовательные программы; субъекты малого и среднего предпринимательства при аренде имущества, включенного в перечень муниципального имущества, предназначенного для передачи во владение и (или) пользование субъектам малого </w:t>
      </w:r>
      <w:r w:rsidRPr="002A244F">
        <w:rPr>
          <w:rFonts w:ascii="Times New Roman" w:eastAsia="Times New Roman" w:hAnsi="Times New Roman"/>
          <w:sz w:val="28"/>
          <w:szCs w:val="28"/>
          <w:lang w:val="ru-RU" w:eastAsia="ru-RU" w:bidi="ar-SA"/>
        </w:rPr>
        <w:lastRenderedPageBreak/>
        <w:t xml:space="preserve">и среднего предпринимательства, и организациям, образующим поддержку субъектов малого и среднего предпринимательства, </w:t>
      </w:r>
      <w:r w:rsidRPr="002A244F">
        <w:rPr>
          <w:rFonts w:ascii="Times New Roman" w:eastAsia="Times New Roman" w:hAnsi="Times New Roman"/>
          <w:sz w:val="28"/>
          <w:szCs w:val="28"/>
          <w:lang w:val="x-none" w:eastAsia="ru-RU" w:bidi="ar-SA"/>
        </w:rPr>
        <w:t>физически</w:t>
      </w:r>
      <w:r w:rsidRPr="002A244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е</w:t>
      </w:r>
      <w:r w:rsidRPr="002A244F">
        <w:rPr>
          <w:rFonts w:ascii="Times New Roman" w:eastAsia="Times New Roman" w:hAnsi="Times New Roman"/>
          <w:sz w:val="28"/>
          <w:szCs w:val="28"/>
          <w:lang w:val="x-none" w:eastAsia="ru-RU" w:bidi="ar-SA"/>
        </w:rPr>
        <w:t xml:space="preserve"> лиц</w:t>
      </w:r>
      <w:r w:rsidRPr="002A244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а</w:t>
      </w:r>
      <w:r w:rsidRPr="002A244F">
        <w:rPr>
          <w:rFonts w:ascii="Times New Roman" w:eastAsia="Times New Roman" w:hAnsi="Times New Roman"/>
          <w:sz w:val="28"/>
          <w:szCs w:val="28"/>
          <w:lang w:val="x-none" w:eastAsia="ru-RU" w:bidi="ar-SA"/>
        </w:rPr>
        <w:t>, не являющи</w:t>
      </w:r>
      <w:r w:rsidRPr="002A244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еся</w:t>
      </w:r>
      <w:r w:rsidRPr="002A244F">
        <w:rPr>
          <w:rFonts w:ascii="Times New Roman" w:eastAsia="Times New Roman" w:hAnsi="Times New Roman"/>
          <w:sz w:val="28"/>
          <w:szCs w:val="28"/>
          <w:lang w:val="x-none" w:eastAsia="ru-RU" w:bidi="ar-SA"/>
        </w:rPr>
        <w:t xml:space="preserve"> индивидуальными предпринимателями </w:t>
      </w:r>
      <w:r w:rsidRPr="002A244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2A244F">
        <w:rPr>
          <w:rFonts w:ascii="Times New Roman" w:eastAsia="Times New Roman" w:hAnsi="Times New Roman"/>
          <w:sz w:val="28"/>
          <w:szCs w:val="28"/>
          <w:lang w:val="x-none" w:eastAsia="ru-RU" w:bidi="ar-SA"/>
        </w:rPr>
        <w:t>и применяющи</w:t>
      </w:r>
      <w:r w:rsidRPr="002A244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е</w:t>
      </w:r>
      <w:r w:rsidRPr="002A244F">
        <w:rPr>
          <w:rFonts w:ascii="Times New Roman" w:eastAsia="Times New Roman" w:hAnsi="Times New Roman"/>
          <w:sz w:val="28"/>
          <w:szCs w:val="28"/>
          <w:lang w:val="x-none" w:eastAsia="ru-RU" w:bidi="ar-SA"/>
        </w:rPr>
        <w:t xml:space="preserve"> специальный налоговый режим </w:t>
      </w:r>
      <w:r w:rsidRPr="002A244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«</w:t>
      </w:r>
      <w:r w:rsidRPr="002A244F">
        <w:rPr>
          <w:rFonts w:ascii="Times New Roman" w:eastAsia="Times New Roman" w:hAnsi="Times New Roman"/>
          <w:sz w:val="28"/>
          <w:szCs w:val="28"/>
          <w:lang w:val="x-none" w:eastAsia="ru-RU" w:bidi="ar-SA"/>
        </w:rPr>
        <w:t>Налог на профессиональный доход</w:t>
      </w:r>
      <w:r w:rsidRPr="002A244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».</w:t>
      </w:r>
    </w:p>
    <w:p w:rsidR="00FB2A94" w:rsidRPr="002A244F" w:rsidRDefault="00FB2A94" w:rsidP="00FB2A94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2A244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ab/>
        <w:t xml:space="preserve">По состоянию на 01.01.2022 с 8 арендаторами СО НКО заключено 10 договоров аренды, в том числе по 2 договора заключены с </w:t>
      </w:r>
      <w:r w:rsidRPr="002A244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t>социально ориентированной некоммерческой организацией</w:t>
      </w:r>
      <w:r w:rsidRPr="002A244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АНО </w:t>
      </w:r>
      <w:r w:rsidR="00BF6B1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«</w:t>
      </w:r>
      <w:r w:rsidRPr="002A244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ЦКСО «Анастасия», </w:t>
      </w:r>
      <w:r w:rsidRPr="002A244F">
        <w:rPr>
          <w:rFonts w:ascii="Times New Roman CYR" w:eastAsia="Times New Roman" w:hAnsi="Times New Roman CYR" w:cs="Times New Roman CYR"/>
          <w:bCs/>
          <w:sz w:val="28"/>
          <w:szCs w:val="28"/>
          <w:lang w:val="ru-RU" w:eastAsia="ru-RU" w:bidi="ar-SA"/>
        </w:rPr>
        <w:t xml:space="preserve">региональной общественной организацией «Детский клуб развития творческих </w:t>
      </w:r>
      <w:r w:rsidRPr="002A244F">
        <w:rPr>
          <w:rFonts w:ascii="Times New Roman CYR" w:eastAsia="Times New Roman" w:hAnsi="Times New Roman CYR" w:cs="Times New Roman CYR"/>
          <w:bCs/>
          <w:sz w:val="28"/>
          <w:szCs w:val="28"/>
          <w:lang w:val="ru-RU" w:eastAsia="ru-RU" w:bidi="ar-SA"/>
        </w:rPr>
        <w:br/>
        <w:t xml:space="preserve">и физических способностей «Апельсин», всего </w:t>
      </w:r>
      <w:r w:rsidRPr="002A244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предоставлено 10 помещений.</w:t>
      </w:r>
    </w:p>
    <w:p w:rsidR="00FB2A94" w:rsidRPr="002A244F" w:rsidRDefault="00FB2A94" w:rsidP="00FB2A9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2A244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По состоянию на 01.01.2022 с 11 пользователями СО НКО заключено 18 договоров безвозмездного пользования (в том числе 2 договора на движимое имущество), предоставлено 20 помещений, в том числе 2 договора заключены</w:t>
      </w:r>
      <w:r w:rsidRPr="002A244F">
        <w:rPr>
          <w:rFonts w:ascii="Times New Roman" w:eastAsia="Times New Roman" w:hAnsi="Times New Roman"/>
          <w:sz w:val="28"/>
          <w:szCs w:val="28"/>
          <w:lang w:val="ru-RU" w:eastAsia="ru-RU" w:bidi="ar-SA"/>
        </w:rPr>
        <w:br/>
        <w:t xml:space="preserve">с </w:t>
      </w:r>
      <w:r w:rsidRPr="002A244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НГОО ХМАО-Югра «Военно-поисковый клуб «Долг», </w:t>
      </w:r>
      <w:r w:rsidRPr="002A244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3 договора заключены </w:t>
      </w:r>
      <w:r w:rsidRPr="002A244F">
        <w:rPr>
          <w:rFonts w:ascii="Times New Roman" w:eastAsia="Times New Roman" w:hAnsi="Times New Roman"/>
          <w:sz w:val="28"/>
          <w:szCs w:val="28"/>
          <w:lang w:val="ru-RU" w:eastAsia="ru-RU" w:bidi="ar-SA"/>
        </w:rPr>
        <w:br/>
        <w:t xml:space="preserve">с </w:t>
      </w:r>
      <w:r w:rsidRPr="002A244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Фондом содействия повышению социальной защищенности населения  и адаптации «Независимость», </w:t>
      </w:r>
      <w:r w:rsidRPr="002A244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3 договора заключены с </w:t>
      </w:r>
      <w:r w:rsidRPr="002A244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t>НГОООО «Всероссийское общество инвалидов».</w:t>
      </w:r>
    </w:p>
    <w:p w:rsidR="00FB2A94" w:rsidRPr="002A244F" w:rsidRDefault="00FB2A94" w:rsidP="00FB2A9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2A244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Образовательная поддержка.</w:t>
      </w:r>
    </w:p>
    <w:p w:rsidR="00FB2A94" w:rsidRPr="002A244F" w:rsidRDefault="00FB2A94" w:rsidP="00FB2A9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2A244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Представители некоммерческих организаций привлекаются к участию в семинарах, форумах, круглых столах по обсуждению вопросов социальной проектной деятельности, финансовой поддержки и др. как городского уровня, так и регионального.</w:t>
      </w:r>
    </w:p>
    <w:p w:rsidR="00FB2A94" w:rsidRPr="002A244F" w:rsidRDefault="00FB2A94" w:rsidP="00FB2A9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2A244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В течение 2021 года проводилась работа по информированию общественных объединений об организации и проведении конкурсов муниципального, окружного и федерального уровня.</w:t>
      </w:r>
    </w:p>
    <w:p w:rsidR="00FB2A94" w:rsidRPr="002A244F" w:rsidRDefault="00FB2A94" w:rsidP="00FB2A9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2A244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Проводилась информационная кампания о конкурсах 2021 года на предоставление грантов Президента Российской Федерации на развитие гражданского общества, грантов Губернатора Ханты-Мансийского автономного округа – Югры на развитие гражданского общества для социально ориентированных некоммерческих организаций, о конкурсе среди некоммерческих организаций, осуществляющих деятельность в городе Нефтеюганске, на предоставление субсидии из бюджета города. </w:t>
      </w:r>
    </w:p>
    <w:p w:rsidR="00FB2A94" w:rsidRPr="002A244F" w:rsidRDefault="00FB2A94" w:rsidP="00FB2A9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2A244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При проведении мероприятий в рамках проектов была оказана информационная поддержка информация размещалась на сайте органом местного самоуправления, в социальных сетях «ВКонтакте», «Одноклассники», «Инстаграм» (в т.ч. на официальных страницах администрации города, личных страницах главы города), трансляция на ТРК «Юганск».</w:t>
      </w:r>
    </w:p>
    <w:p w:rsidR="00FB2A94" w:rsidRPr="002A244F" w:rsidRDefault="00FB2A94" w:rsidP="00FB2A9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2A244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В рамках образовательной поддержки некоммерческие организации приняли участие в:</w:t>
      </w:r>
    </w:p>
    <w:p w:rsidR="00FB2A94" w:rsidRPr="002A244F" w:rsidRDefault="00FB2A94" w:rsidP="00FB2A9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2A244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-тренинг-семинаре «Роль НКО в изменяющемся мире»;</w:t>
      </w:r>
    </w:p>
    <w:p w:rsidR="00FB2A94" w:rsidRPr="002A244F" w:rsidRDefault="00FB2A94" w:rsidP="00FB2A94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2A244F">
        <w:rPr>
          <w:rFonts w:ascii="Times New Roman" w:eastAsia="Times New Roman" w:hAnsi="Times New Roman"/>
          <w:sz w:val="28"/>
          <w:szCs w:val="28"/>
          <w:lang w:val="ru-RU" w:eastAsia="ru-RU" w:bidi="ar-SA"/>
        </w:rPr>
        <w:lastRenderedPageBreak/>
        <w:t>-семинаре с представителями налоговой инспекции «О мерах государственной поддержки, оказываемой в период пандемии, вызванной новой коронавирусной инфекцией COVID-1, и иных»;</w:t>
      </w:r>
    </w:p>
    <w:p w:rsidR="00FB2A94" w:rsidRPr="002A244F" w:rsidRDefault="00FB2A94" w:rsidP="00FB2A9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2A244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-семинаре «Качественный социальный проект», «Жизнь во время гранта. Как сделать так, чтобы отчет по гранту не был мучением»;</w:t>
      </w:r>
    </w:p>
    <w:p w:rsidR="00FB2A94" w:rsidRPr="002A244F" w:rsidRDefault="00FB2A94" w:rsidP="00FB2A9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2A244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-семинаре совместно с представителями налоговой инспекции «Оформление пакета документов, необходимого для участия в конкурсных процедурах по предоставлению субсидий для СОНКО, которые организует Фонд оператор президентских грантов по развитию гражданского общества и органы исполнительной власти субъектов Российской Федерации»;</w:t>
      </w:r>
    </w:p>
    <w:p w:rsidR="00FB2A94" w:rsidRPr="002A244F" w:rsidRDefault="00FB2A94" w:rsidP="00FB2A9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2A244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-семинарах «Креативная индустрия», «Хозяйственная деятельность НКО».</w:t>
      </w:r>
    </w:p>
    <w:p w:rsidR="00FB2A94" w:rsidRPr="002A244F" w:rsidRDefault="00FB2A94" w:rsidP="00FB2A9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2A244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Общественные организации города Нефтеюганска также принимали участие в вебинарах организованных Фондом «Центр гражданских и социальных инициатив»: вебинар по подготовке заявки к  конкурсу Президентских грантов, вебинар с представителями комиссии Общественной палаты РФ по вопросу развития культуры и сохранения духовного наследия «Возможности грантовой поддержки проектов в сфере культуры и искусства», вебинар «Подробно о разработке  социального проекта, качестве заявки на конкурс», вебинар «Как доработать проект до победы в конкурсе президентских грантов».</w:t>
      </w:r>
    </w:p>
    <w:p w:rsidR="00FB2A94" w:rsidRPr="002A244F" w:rsidRDefault="00FB2A94" w:rsidP="00FB2A9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2A244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Информационная поддержка:</w:t>
      </w:r>
    </w:p>
    <w:p w:rsidR="00FB2A94" w:rsidRPr="002A244F" w:rsidRDefault="00FB2A94" w:rsidP="00FB2A9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2A244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В целях повышения эффективности и результативности деятельности социально ориентированных некоммерческих организаций, им оказывается информационная и консультационная поддержка по ведению уставной деятельности. </w:t>
      </w:r>
    </w:p>
    <w:p w:rsidR="00FB2A94" w:rsidRPr="002A244F" w:rsidRDefault="00FB2A94" w:rsidP="00FB2A9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2A244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Социально ориентированным некоммерческим организациям предоставляется информационная поддержка проектов и деятельности социально ориентированных некоммерческих организаций, в соответствии с постановлением администрации города Нефтеюганска от 29.01.2018 № 13-нп «Об утверждении Порядка оказания информационной поддержки социально ориентированным некоммерческим организациям города Нефтеюганска». СОНКО имеют право на размещение информационного материала в СМИ не более двенадцати раз в год, при этом не более шести раз в печатных СМИ и не более шести раз на телевидении или радио. Консультационная поддержка предоставляется по мере поступления вопросов. </w:t>
      </w:r>
    </w:p>
    <w:p w:rsidR="00FB2A94" w:rsidRPr="002A244F" w:rsidRDefault="00FB2A94" w:rsidP="00FB2A9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2A244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Информационная поддержка осуществляется через официальный сайт органов местного самоуправления администрации города Нефтеюганска - раздел «Взаимодействие с негосударственными организациями».</w:t>
      </w:r>
    </w:p>
    <w:p w:rsidR="00FB2A94" w:rsidRPr="002A244F" w:rsidRDefault="00FB2A94" w:rsidP="00FB2A9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2A244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Информирование населения, в том числе через средства массовой информации, об «истории успеха», достижениях в сфере оказания услуг населению негосударственными организациями, в том числе СОНКО и социальными предпринимателями всего за 2021 год размещено 187 материалов.</w:t>
      </w:r>
    </w:p>
    <w:p w:rsidR="00FB2A94" w:rsidRPr="002A244F" w:rsidRDefault="00FB2A94" w:rsidP="00FB2A9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2A244F">
        <w:rPr>
          <w:rFonts w:ascii="Times New Roman" w:eastAsia="Times New Roman" w:hAnsi="Times New Roman"/>
          <w:sz w:val="28"/>
          <w:szCs w:val="28"/>
          <w:lang w:val="ru-RU" w:eastAsia="ru-RU" w:bidi="ar-SA"/>
        </w:rPr>
        <w:lastRenderedPageBreak/>
        <w:t xml:space="preserve">С целью оперативного информирования общественных организаций активно используется технология рассылки с использованием мессенджеров «viber» сообщество «НКО города Нефтеюганска».  </w:t>
      </w:r>
    </w:p>
    <w:p w:rsidR="00FB2A94" w:rsidRPr="002A244F" w:rsidRDefault="00FB2A94" w:rsidP="00FB2A94">
      <w:pPr>
        <w:spacing w:after="0" w:line="240" w:lineRule="auto"/>
        <w:ind w:firstLine="567"/>
        <w:contextualSpacing/>
        <w:rPr>
          <w:rFonts w:ascii="Times New Roman" w:hAnsi="Times New Roman" w:cs="Mangal"/>
          <w:color w:val="FF0000"/>
          <w:sz w:val="28"/>
          <w:szCs w:val="28"/>
          <w:lang w:val="ru-RU"/>
        </w:rPr>
      </w:pPr>
    </w:p>
    <w:p w:rsidR="00FB2A94" w:rsidRPr="00E65D34" w:rsidRDefault="00FB2A94" w:rsidP="00FB2A94">
      <w:pPr>
        <w:spacing w:after="0" w:line="240" w:lineRule="auto"/>
        <w:ind w:firstLine="567"/>
        <w:contextualSpacing/>
        <w:rPr>
          <w:rFonts w:ascii="Times New Roman" w:hAnsi="Times New Roman" w:cs="Mangal"/>
          <w:sz w:val="28"/>
          <w:szCs w:val="28"/>
          <w:lang w:val="ru-RU"/>
        </w:rPr>
      </w:pPr>
      <w:r w:rsidRPr="00E65D34">
        <w:rPr>
          <w:rFonts w:ascii="Times New Roman" w:hAnsi="Times New Roman" w:cs="Mangal"/>
          <w:sz w:val="28"/>
          <w:szCs w:val="28"/>
          <w:lang w:val="ru-RU"/>
        </w:rPr>
        <w:t>Раздел 5.Инфраструктура города Нефтеюганска</w:t>
      </w:r>
    </w:p>
    <w:p w:rsidR="00FB2A94" w:rsidRPr="00E65D34" w:rsidRDefault="00FB2A94" w:rsidP="00FB2A94">
      <w:pPr>
        <w:spacing w:after="0" w:line="240" w:lineRule="auto"/>
        <w:ind w:left="567"/>
        <w:contextualSpacing/>
        <w:rPr>
          <w:rFonts w:ascii="Times New Roman" w:hAnsi="Times New Roman"/>
          <w:sz w:val="28"/>
          <w:szCs w:val="28"/>
          <w:lang w:val="ru-RU"/>
        </w:rPr>
      </w:pPr>
      <w:r w:rsidRPr="00E65D34">
        <w:rPr>
          <w:rFonts w:ascii="Times New Roman" w:hAnsi="Times New Roman"/>
          <w:sz w:val="28"/>
          <w:szCs w:val="28"/>
          <w:lang w:val="ru-RU"/>
        </w:rPr>
        <w:t>5.1.Транспортная система, улично-дорожная сеть.</w:t>
      </w:r>
    </w:p>
    <w:p w:rsidR="00FB2A94" w:rsidRPr="002A244F" w:rsidRDefault="00FB2A94" w:rsidP="00FB2A9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2A244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Автомобильные дороги являются важнейшей составной частью транспортной</w:t>
      </w:r>
      <w:r w:rsidRPr="002A244F">
        <w:rPr>
          <w:rFonts w:ascii="Times New Roman" w:eastAsia="Times New Roman" w:hAnsi="Times New Roman"/>
          <w:sz w:val="28"/>
          <w:szCs w:val="28"/>
          <w:lang w:val="ru-RU" w:eastAsia="ru-RU" w:bidi="ar-SA"/>
        </w:rPr>
        <w:br/>
        <w:t>инфраструктуры города Нефтеюганска. От уровня развития сети автомобильных дорог во многом зависит решение задач достижения устойчивого экономического роста, повышения конкурентоспособности местных производителей и улучшения качества жизни населения муниципального образования.</w:t>
      </w:r>
    </w:p>
    <w:p w:rsidR="00FB2A94" w:rsidRPr="002A244F" w:rsidRDefault="00FB2A94" w:rsidP="00FB2A9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2A244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К автомобильным дорогам общего пользования местного значения относятся муниципальные дороги, улично-дорожная сеть и объекты дорожной</w:t>
      </w:r>
      <w:r w:rsidRPr="002A244F">
        <w:rPr>
          <w:rFonts w:ascii="Times New Roman" w:eastAsia="Times New Roman" w:hAnsi="Times New Roman"/>
          <w:sz w:val="28"/>
          <w:szCs w:val="28"/>
          <w:lang w:val="ru-RU" w:eastAsia="ru-RU" w:bidi="ar-SA"/>
        </w:rPr>
        <w:br/>
        <w:t>инфраструктуры, расположенные в границах городского округа - города</w:t>
      </w:r>
      <w:r w:rsidRPr="002A244F">
        <w:rPr>
          <w:rFonts w:ascii="Times New Roman" w:eastAsia="Times New Roman" w:hAnsi="Times New Roman"/>
          <w:sz w:val="28"/>
          <w:szCs w:val="28"/>
          <w:lang w:val="ru-RU" w:eastAsia="ru-RU" w:bidi="ar-SA"/>
        </w:rPr>
        <w:br/>
        <w:t>Нефтеюганска, находящиеся в муниципальной собственности образования.</w:t>
      </w:r>
    </w:p>
    <w:p w:rsidR="00FB2A94" w:rsidRPr="002A244F" w:rsidRDefault="00FB2A94" w:rsidP="00FB2A9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2A244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По состоянию на 31.12.2021 протяженность автомобильных дорог общего</w:t>
      </w:r>
      <w:r w:rsidRPr="002A244F">
        <w:rPr>
          <w:rFonts w:ascii="Times New Roman" w:eastAsia="Times New Roman" w:hAnsi="Times New Roman"/>
          <w:sz w:val="28"/>
          <w:szCs w:val="28"/>
          <w:lang w:val="ru-RU" w:eastAsia="ru-RU" w:bidi="ar-SA"/>
        </w:rPr>
        <w:br/>
        <w:t>пользования города Нефтеюганска составила 58,03 км.</w:t>
      </w:r>
    </w:p>
    <w:p w:rsidR="00FB2A94" w:rsidRPr="002A244F" w:rsidRDefault="00FB2A94" w:rsidP="00FB2A9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2A244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Большая часть улично-дорожной сети города имеет недостаточную ширину проезжей части. В результате чего в интервалы пиковой загрузки на большинстве улиц возникают заторовые ситуации.</w:t>
      </w:r>
    </w:p>
    <w:p w:rsidR="00F5658B" w:rsidRPr="00B1387A" w:rsidRDefault="00FB2A94" w:rsidP="00B1387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2A244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Решение транспортной проблемы возможно в первую очередь, путем</w:t>
      </w:r>
      <w:r w:rsidRPr="002A244F">
        <w:rPr>
          <w:rFonts w:ascii="Times New Roman" w:eastAsia="Times New Roman" w:hAnsi="Times New Roman"/>
          <w:sz w:val="28"/>
          <w:szCs w:val="28"/>
          <w:lang w:val="ru-RU" w:eastAsia="ru-RU" w:bidi="ar-SA"/>
        </w:rPr>
        <w:br/>
        <w:t>строительства новых и реконструкции существующих дорог, транспортных</w:t>
      </w:r>
      <w:r w:rsidRPr="002A244F">
        <w:rPr>
          <w:rFonts w:ascii="Times New Roman" w:eastAsia="Times New Roman" w:hAnsi="Times New Roman"/>
          <w:sz w:val="28"/>
          <w:szCs w:val="28"/>
          <w:lang w:val="ru-RU" w:eastAsia="ru-RU" w:bidi="ar-SA"/>
        </w:rPr>
        <w:br/>
        <w:t>сооружений на них, так как выполнение именно данных мероприятий</w:t>
      </w:r>
      <w:r w:rsidRPr="002A244F">
        <w:rPr>
          <w:rFonts w:ascii="Times New Roman" w:eastAsia="Times New Roman" w:hAnsi="Times New Roman"/>
          <w:sz w:val="28"/>
          <w:szCs w:val="28"/>
          <w:lang w:val="ru-RU" w:eastAsia="ru-RU" w:bidi="ar-SA"/>
        </w:rPr>
        <w:br/>
        <w:t xml:space="preserve">обеспечивают перераспределение транспортных потоков, повышение пропускной способности на основных магистралях, уменьшая простои транспортных средств на перекрестках. </w:t>
      </w:r>
    </w:p>
    <w:p w:rsidR="00FB2A94" w:rsidRPr="00E65D34" w:rsidRDefault="00FB2A94" w:rsidP="00FB2A94">
      <w:pPr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  <w:lang w:val="ru-RU"/>
        </w:rPr>
      </w:pPr>
      <w:r w:rsidRPr="00E65D34">
        <w:rPr>
          <w:rFonts w:ascii="Times New Roman" w:hAnsi="Times New Roman"/>
          <w:sz w:val="28"/>
          <w:szCs w:val="28"/>
          <w:lang w:val="ru-RU"/>
        </w:rPr>
        <w:t>5.2.Воздушное сообщение.</w:t>
      </w:r>
    </w:p>
    <w:p w:rsidR="00FB2A94" w:rsidRPr="00E65D34" w:rsidRDefault="00FB2A94" w:rsidP="00FB2A9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E65D3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Воздушное сообщение в городе Нефтеюганске осуществляет ОАО «ЮТэйр-Вертолетные услуги» (бывший ОАО «Нефтеюганский объединенный авиаотряд).</w:t>
      </w:r>
    </w:p>
    <w:p w:rsidR="00FB2A94" w:rsidRPr="00E65D34" w:rsidRDefault="00FB2A94" w:rsidP="00FB2A9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E65D3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Компания занимается вертолётными перевозками. Располагает вертодромом площадью 43 гектара, а также флотом из 326 вертолётов.</w:t>
      </w:r>
    </w:p>
    <w:p w:rsidR="00FB2A94" w:rsidRPr="00E65D34" w:rsidRDefault="00FB2A94" w:rsidP="00FB2A9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E65D3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Специализируется на перевозке пассажиров и грузов, полётах по оказанию медицинской помощи населению, обслуживании лесного хозяйства и других аварийно-спасательных работах.  </w:t>
      </w:r>
    </w:p>
    <w:p w:rsidR="00FB2A94" w:rsidRPr="00E65D34" w:rsidRDefault="00FB2A94" w:rsidP="00FB2A9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E65D3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Авиаработы выполняются на территории Российской Федерации и за</w:t>
      </w:r>
      <w:r w:rsidRPr="00E65D34">
        <w:rPr>
          <w:rFonts w:ascii="Times New Roman" w:eastAsia="Times New Roman" w:hAnsi="Times New Roman"/>
          <w:sz w:val="28"/>
          <w:szCs w:val="28"/>
          <w:lang w:val="ru-RU" w:eastAsia="ru-RU" w:bidi="ar-SA"/>
        </w:rPr>
        <w:br/>
        <w:t>границей.</w:t>
      </w:r>
    </w:p>
    <w:p w:rsidR="00FB2A94" w:rsidRPr="00E65D34" w:rsidRDefault="00FB2A94" w:rsidP="00FB2A9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E65D34">
        <w:rPr>
          <w:rFonts w:ascii="Times New Roman" w:hAnsi="Times New Roman"/>
          <w:sz w:val="28"/>
          <w:szCs w:val="28"/>
          <w:lang w:val="ru-RU"/>
        </w:rPr>
        <w:t>5.3.Автомобильный транспорт.</w:t>
      </w:r>
    </w:p>
    <w:p w:rsidR="00FB2A94" w:rsidRPr="00E65D34" w:rsidRDefault="00FB2A94" w:rsidP="00FB2A9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E65D3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Основными структурными элементами транспортной инфраструктуры города являются: сеть улиц и дорог, а также сопряженная с ней сеть пассажирского транспорта. </w:t>
      </w:r>
    </w:p>
    <w:p w:rsidR="00FB2A94" w:rsidRPr="00E65D34" w:rsidRDefault="00FB2A94" w:rsidP="00FB2A9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E65D3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Стоит отметить, что в целом автомобильный транспорт является</w:t>
      </w:r>
      <w:r w:rsidRPr="00E65D34">
        <w:rPr>
          <w:rFonts w:ascii="Times New Roman" w:eastAsia="Times New Roman" w:hAnsi="Times New Roman"/>
          <w:sz w:val="28"/>
          <w:szCs w:val="28"/>
          <w:lang w:val="ru-RU" w:eastAsia="ru-RU" w:bidi="ar-SA"/>
        </w:rPr>
        <w:br/>
      </w:r>
      <w:r w:rsidRPr="00E65D34">
        <w:rPr>
          <w:rFonts w:ascii="Times New Roman" w:eastAsia="Times New Roman" w:hAnsi="Times New Roman"/>
          <w:sz w:val="28"/>
          <w:szCs w:val="28"/>
          <w:lang w:val="ru-RU" w:eastAsia="ru-RU" w:bidi="ar-SA"/>
        </w:rPr>
        <w:lastRenderedPageBreak/>
        <w:t>основным видом транспорта в Нефтеюганске, которым осуществляется</w:t>
      </w:r>
      <w:r w:rsidRPr="00E65D34">
        <w:rPr>
          <w:rFonts w:ascii="Times New Roman" w:eastAsia="Times New Roman" w:hAnsi="Times New Roman"/>
          <w:sz w:val="28"/>
          <w:szCs w:val="28"/>
          <w:lang w:val="ru-RU" w:eastAsia="ru-RU" w:bidi="ar-SA"/>
        </w:rPr>
        <w:br/>
        <w:t>значительная часть внешних и внутригородских пассажирских перевозок, а также большая часть грузовых перевозок.</w:t>
      </w:r>
    </w:p>
    <w:p w:rsidR="00FB2A94" w:rsidRPr="00E65D34" w:rsidRDefault="00FB2A94" w:rsidP="00FB2A9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E65D3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Маршрутный пассажирский транспорт общего пользования города</w:t>
      </w:r>
      <w:r w:rsidRPr="00E65D34">
        <w:rPr>
          <w:rFonts w:ascii="Times New Roman" w:eastAsia="Times New Roman" w:hAnsi="Times New Roman"/>
          <w:sz w:val="28"/>
          <w:szCs w:val="28"/>
          <w:lang w:val="ru-RU" w:eastAsia="ru-RU" w:bidi="ar-SA"/>
        </w:rPr>
        <w:br/>
        <w:t xml:space="preserve">Нефтеюганска представлен автобусами. </w:t>
      </w:r>
    </w:p>
    <w:p w:rsidR="00D17FAC" w:rsidRDefault="00FB2A94" w:rsidP="00FB2A9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E65D3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Перевозку пассажиров автомобильным транспортом по регулируемым тарифам вы</w:t>
      </w:r>
      <w:r w:rsidR="00D17FA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полняет Общество с ограниченной </w:t>
      </w:r>
      <w:r w:rsidRPr="00E65D3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ответственностью Группа транспортных компаний «</w:t>
      </w:r>
      <w:proofErr w:type="spellStart"/>
      <w:r w:rsidRPr="00E65D3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ПасАвто</w:t>
      </w:r>
      <w:proofErr w:type="spellEnd"/>
      <w:r w:rsidRPr="00E65D3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», по нерегулируемым</w:t>
      </w:r>
      <w:r w:rsidR="00D17FA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E65D3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  индивидуальный предприниматель Родионов А.Н.</w:t>
      </w:r>
    </w:p>
    <w:p w:rsidR="00FB2A94" w:rsidRPr="00E65D34" w:rsidRDefault="00FB2A94" w:rsidP="00FB2A9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E65D3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Организации автомобильного пассажирского транспорта обеспечивают</w:t>
      </w:r>
      <w:r w:rsidRPr="00E65D34">
        <w:rPr>
          <w:rFonts w:ascii="Times New Roman" w:eastAsia="Times New Roman" w:hAnsi="Times New Roman"/>
          <w:sz w:val="28"/>
          <w:szCs w:val="28"/>
          <w:lang w:val="ru-RU" w:eastAsia="ru-RU" w:bidi="ar-SA"/>
        </w:rPr>
        <w:br/>
        <w:t>перевозки по 12 городским социально значимым маршрутам и 7 ежегодным</w:t>
      </w:r>
      <w:r w:rsidRPr="00E65D34">
        <w:rPr>
          <w:rFonts w:ascii="Times New Roman" w:eastAsia="Times New Roman" w:hAnsi="Times New Roman"/>
          <w:sz w:val="28"/>
          <w:szCs w:val="28"/>
          <w:lang w:val="ru-RU" w:eastAsia="ru-RU" w:bidi="ar-SA"/>
        </w:rPr>
        <w:br/>
        <w:t>сезонным автобусным маршрутам до садовых, огороднических и дачных</w:t>
      </w:r>
      <w:r w:rsidRPr="00E65D34">
        <w:rPr>
          <w:rFonts w:ascii="Times New Roman" w:eastAsia="Times New Roman" w:hAnsi="Times New Roman"/>
          <w:sz w:val="28"/>
          <w:szCs w:val="28"/>
          <w:lang w:val="ru-RU" w:eastAsia="ru-RU" w:bidi="ar-SA"/>
        </w:rPr>
        <w:br/>
        <w:t>товариществ. Маршрутный интервал по городу не превышает 15-20 минут.</w:t>
      </w:r>
      <w:r w:rsidRPr="00E65D34">
        <w:rPr>
          <w:rFonts w:ascii="Times New Roman" w:eastAsia="Times New Roman" w:hAnsi="Times New Roman"/>
          <w:sz w:val="28"/>
          <w:szCs w:val="28"/>
          <w:lang w:val="ru-RU" w:eastAsia="ru-RU" w:bidi="ar-SA"/>
        </w:rPr>
        <w:br/>
        <w:t>Дальность пешеходного подхода от жилой застройки до ближайшего</w:t>
      </w:r>
      <w:r w:rsidRPr="00E65D34">
        <w:rPr>
          <w:rFonts w:ascii="Times New Roman" w:eastAsia="Times New Roman" w:hAnsi="Times New Roman"/>
          <w:sz w:val="28"/>
          <w:szCs w:val="28"/>
          <w:lang w:val="ru-RU" w:eastAsia="ru-RU" w:bidi="ar-SA"/>
        </w:rPr>
        <w:br/>
        <w:t xml:space="preserve">остановочного пункта не превышает допустимую </w:t>
      </w:r>
      <w:r w:rsidR="00FE6DD5" w:rsidRPr="00FE6DD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региональны</w:t>
      </w:r>
      <w:r w:rsidR="00FE6DD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ми</w:t>
      </w:r>
      <w:r w:rsidR="00FE6DD5" w:rsidRPr="00FE6DD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норматив</w:t>
      </w:r>
      <w:r w:rsidR="00FE6DD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ами</w:t>
      </w:r>
      <w:r w:rsidR="00FE6DD5" w:rsidRPr="00FE6DD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градостроительного проектирования Ханты-Мансийского автономного округа - Югры </w:t>
      </w:r>
      <w:r w:rsidRPr="00E65D3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величину </w:t>
      </w:r>
      <w:r w:rsidR="00FE6DD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(</w:t>
      </w:r>
      <w:r w:rsidRPr="00E65D3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400 метров</w:t>
      </w:r>
      <w:r w:rsidR="00FE6DD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)</w:t>
      </w:r>
      <w:r w:rsidRPr="00E65D3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</w:t>
      </w:r>
    </w:p>
    <w:p w:rsidR="00FB2A94" w:rsidRPr="00E65D34" w:rsidRDefault="00FB2A94" w:rsidP="00FB2A9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E65D3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Уровень автомобилизации населения города Нефтеюганска по состоянию на 31.12.2021 составил 612 автомобилей на 1 000 жителей города.</w:t>
      </w:r>
    </w:p>
    <w:p w:rsidR="00FB2A94" w:rsidRPr="00E65D34" w:rsidRDefault="00FB2A94" w:rsidP="00FB2A94">
      <w:pPr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  <w:lang w:val="ru-RU"/>
        </w:rPr>
      </w:pPr>
      <w:r w:rsidRPr="00E65D34">
        <w:rPr>
          <w:rFonts w:ascii="Times New Roman" w:hAnsi="Times New Roman"/>
          <w:sz w:val="28"/>
          <w:szCs w:val="28"/>
          <w:lang w:val="ru-RU"/>
        </w:rPr>
        <w:t xml:space="preserve">5.4.Связь. </w:t>
      </w:r>
    </w:p>
    <w:p w:rsidR="00FB2A94" w:rsidRPr="00E65D34" w:rsidRDefault="00FB2A94" w:rsidP="00FB2A94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  <w:r w:rsidRPr="00E65D34">
        <w:rPr>
          <w:rFonts w:ascii="Times New Roman" w:hAnsi="Times New Roman"/>
          <w:sz w:val="28"/>
          <w:szCs w:val="28"/>
          <w:lang w:val="ru-RU"/>
        </w:rPr>
        <w:t xml:space="preserve">На территории города активно продолжает развиваться мультисервисная сеть связи. Жителям и гостям горда предлагаются новые виды и услуги связи. На территории города обеспечивают связь следующие предприятия: </w:t>
      </w:r>
      <w:r w:rsidRPr="00E65D34">
        <w:rPr>
          <w:rFonts w:ascii="Times New Roman" w:hAnsi="Times New Roman"/>
          <w:sz w:val="28"/>
          <w:szCs w:val="28"/>
          <w:lang w:val="ru-RU"/>
        </w:rPr>
        <w:br/>
        <w:t>ПАО «Ростелеком», ЗАО «Комстар-Регионы», филиал ООО «РОЙЛКОМ». Такие операторы сотовой связи как: «</w:t>
      </w:r>
      <w:proofErr w:type="spellStart"/>
      <w:r w:rsidRPr="00E65D34">
        <w:rPr>
          <w:rFonts w:ascii="Times New Roman" w:hAnsi="Times New Roman"/>
          <w:sz w:val="28"/>
          <w:szCs w:val="28"/>
          <w:lang w:val="ru-RU"/>
        </w:rPr>
        <w:t>Tele</w:t>
      </w:r>
      <w:proofErr w:type="spellEnd"/>
      <w:r w:rsidRPr="00E65D34">
        <w:rPr>
          <w:rFonts w:ascii="Times New Roman" w:hAnsi="Times New Roman"/>
          <w:sz w:val="28"/>
          <w:szCs w:val="28"/>
          <w:lang w:val="ru-RU"/>
        </w:rPr>
        <w:t xml:space="preserve"> 2», «Мегафон», ПАО «МТС», «Билайн», «Мотив» на 100,0 % обеспечивают жителей и гостей города услугами сотовой связи.</w:t>
      </w:r>
    </w:p>
    <w:p w:rsidR="00FB2A94" w:rsidRPr="00E65D34" w:rsidRDefault="00FB2A94" w:rsidP="00FB2A94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  <w:r w:rsidRPr="00E65D34">
        <w:rPr>
          <w:rFonts w:ascii="Times New Roman" w:hAnsi="Times New Roman"/>
          <w:sz w:val="28"/>
          <w:szCs w:val="28"/>
          <w:lang w:val="ru-RU"/>
        </w:rPr>
        <w:t>В 2021 году была продолжена работа по замене доступа в сеть Интернет по технологии ADSL на оптоволоконные линии связи, что позвол</w:t>
      </w:r>
      <w:r w:rsidR="002404AA">
        <w:rPr>
          <w:rFonts w:ascii="Times New Roman" w:hAnsi="Times New Roman"/>
          <w:sz w:val="28"/>
          <w:szCs w:val="28"/>
          <w:lang w:val="ru-RU"/>
        </w:rPr>
        <w:t>яет</w:t>
      </w:r>
      <w:r w:rsidRPr="00E65D34">
        <w:rPr>
          <w:rFonts w:ascii="Times New Roman" w:hAnsi="Times New Roman"/>
          <w:sz w:val="28"/>
          <w:szCs w:val="28"/>
          <w:lang w:val="ru-RU"/>
        </w:rPr>
        <w:t xml:space="preserve"> потребителям получать услуги более высокого качества с возможностью получения по единой линии связи телефонии, интернета и телевидения.</w:t>
      </w:r>
    </w:p>
    <w:p w:rsidR="00FB2A94" w:rsidRPr="00E65D34" w:rsidRDefault="00FB2A94" w:rsidP="00FB2A94">
      <w:pPr>
        <w:spacing w:after="0" w:line="240" w:lineRule="auto"/>
        <w:ind w:firstLine="567"/>
        <w:jc w:val="both"/>
        <w:outlineLvl w:val="0"/>
        <w:rPr>
          <w:rFonts w:ascii="Times New Roman" w:hAnsi="Times New Roman" w:cs="Mangal"/>
          <w:sz w:val="28"/>
          <w:szCs w:val="28"/>
          <w:lang w:val="ru-RU"/>
        </w:rPr>
      </w:pPr>
      <w:r w:rsidRPr="00E65D34">
        <w:rPr>
          <w:rFonts w:ascii="Times New Roman" w:hAnsi="Times New Roman"/>
          <w:sz w:val="28"/>
          <w:szCs w:val="28"/>
          <w:lang w:val="ru-RU"/>
        </w:rPr>
        <w:t>Телевидение на территории города представлено следующими операторами: ПАО «Ростелеком», «Метросеть», ПАО «МТС», ООО «НЗРРТА», «Е-Юганск». Каждый из операторов предлагает огромное количество каналов как аналоговых, так и в цифровом качестве.</w:t>
      </w:r>
    </w:p>
    <w:p w:rsidR="00CF741F" w:rsidRPr="00E65D34" w:rsidRDefault="00CF741F" w:rsidP="00FB2A94">
      <w:pPr>
        <w:spacing w:after="0" w:line="240" w:lineRule="auto"/>
        <w:ind w:firstLine="567"/>
        <w:contextualSpacing/>
        <w:rPr>
          <w:rFonts w:ascii="Times New Roman" w:hAnsi="Times New Roman" w:cs="Mangal"/>
          <w:sz w:val="28"/>
          <w:szCs w:val="28"/>
          <w:lang w:val="ru-RU"/>
        </w:rPr>
      </w:pPr>
    </w:p>
    <w:p w:rsidR="00FB2A94" w:rsidRPr="00E65D34" w:rsidRDefault="00FB2A94" w:rsidP="00FB2A94">
      <w:pPr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  <w:lang w:val="ru-RU"/>
        </w:rPr>
      </w:pPr>
      <w:r w:rsidRPr="00E65D34">
        <w:rPr>
          <w:rFonts w:ascii="Times New Roman" w:hAnsi="Times New Roman" w:cs="Mangal"/>
          <w:sz w:val="28"/>
          <w:szCs w:val="28"/>
          <w:lang w:val="ru-RU"/>
        </w:rPr>
        <w:t>Раздел 6.Инженерное оборудование территории города Нефтеюганска</w:t>
      </w:r>
    </w:p>
    <w:p w:rsidR="00FB2A94" w:rsidRPr="00E65D34" w:rsidRDefault="00FB2A94" w:rsidP="00FB2A94">
      <w:pPr>
        <w:spacing w:after="0" w:line="240" w:lineRule="auto"/>
        <w:ind w:left="567"/>
        <w:contextualSpacing/>
        <w:rPr>
          <w:rFonts w:ascii="Times New Roman" w:hAnsi="Times New Roman"/>
          <w:sz w:val="28"/>
          <w:szCs w:val="28"/>
          <w:lang w:val="ru-RU"/>
        </w:rPr>
      </w:pPr>
      <w:r w:rsidRPr="00E65D34">
        <w:rPr>
          <w:rFonts w:ascii="Times New Roman" w:hAnsi="Times New Roman"/>
          <w:sz w:val="28"/>
          <w:szCs w:val="28"/>
          <w:lang w:val="ru-RU"/>
        </w:rPr>
        <w:t>6.1.Тепловые сети.</w:t>
      </w:r>
    </w:p>
    <w:p w:rsidR="00FB2A94" w:rsidRPr="002A244F" w:rsidRDefault="00FB2A94" w:rsidP="00FB2A9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2A244F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На территории города Нефтеюганска преобладает централизованное</w:t>
      </w:r>
      <w:r w:rsidRPr="002A244F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br/>
        <w:t>теплоснабжение. Регулируемый вид деятельности в сфере теплоснабжения осуществляют две организации:</w:t>
      </w:r>
    </w:p>
    <w:p w:rsidR="00FB2A94" w:rsidRPr="002A244F" w:rsidRDefault="00FB2A94" w:rsidP="00FB2A9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2A244F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lastRenderedPageBreak/>
        <w:t>- АО «Югансктранстеплосервис» (далее - АО «ЮТТС»);</w:t>
      </w:r>
    </w:p>
    <w:p w:rsidR="00FB2A94" w:rsidRPr="002A244F" w:rsidRDefault="00FB2A94" w:rsidP="00FB2A9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2A244F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- ООО «РН-Юганскнефтегаз».</w:t>
      </w:r>
    </w:p>
    <w:p w:rsidR="00FB2A94" w:rsidRPr="002A244F" w:rsidRDefault="00FB2A94" w:rsidP="00FB2A9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2A244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Постановлением администрации города от 15.09.2017 № 569-п двум организациям присвоен статус единой теплоснабжающей организации на территории муниципального образования город Нефтеюганск, владеющей в соответствующей зоне деятельности источником тепловой энергии и определенной границами систем теплоснабжения города Нефтеюганска.</w:t>
      </w:r>
    </w:p>
    <w:p w:rsidR="00FB2A94" w:rsidRPr="002A244F" w:rsidRDefault="00FB2A94" w:rsidP="00FB2A9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2A244F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АО «ЮТТС» осуществляет теплоснабжение объектов жилого фонда, бюджетной сферы, общественно-деловой застройки и промышленных потребителей.</w:t>
      </w:r>
    </w:p>
    <w:p w:rsidR="00FB2A94" w:rsidRPr="002A244F" w:rsidRDefault="00FB2A94" w:rsidP="00FB2A9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2A244F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На основании договоров долгосрочной аренды АО «ЮТТС» эксплуатирует следующие объекты теплоснабжения, являющиеся муниципальной собственностью:</w:t>
      </w:r>
    </w:p>
    <w:p w:rsidR="00FB2A94" w:rsidRPr="002A244F" w:rsidRDefault="00FB2A94" w:rsidP="00096591">
      <w:pPr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Mangal"/>
          <w:color w:val="000000"/>
          <w:sz w:val="28"/>
          <w:szCs w:val="28"/>
          <w:lang w:val="ru-RU" w:eastAsia="ru-RU" w:bidi="ar-SA"/>
        </w:rPr>
      </w:pPr>
      <w:r w:rsidRPr="002A244F">
        <w:rPr>
          <w:rFonts w:ascii="Times New Roman" w:eastAsia="Times New Roman" w:hAnsi="Times New Roman" w:cs="Mangal"/>
          <w:color w:val="000000"/>
          <w:sz w:val="28"/>
          <w:szCs w:val="28"/>
          <w:lang w:val="ru-RU" w:eastAsia="ru-RU" w:bidi="ar-SA"/>
        </w:rPr>
        <w:t xml:space="preserve">3 источника теплоснабжения - центральная котельная № 1 (далее - ЦК-1), центральная котельная № 2 (далее - ЦК-2), котельная СУ-62. </w:t>
      </w:r>
    </w:p>
    <w:p w:rsidR="00FB2A94" w:rsidRPr="002A244F" w:rsidRDefault="00FB2A94" w:rsidP="00FB2A9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2A244F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Постановлением администрации города Нефтеюганска от 19.12.2018 № 663-п котельная пос. Звездный выведена из эксплуатации. Теплоснабжение потребителей осуществляется от ЦК-2.</w:t>
      </w:r>
    </w:p>
    <w:p w:rsidR="00FB2A94" w:rsidRPr="002A244F" w:rsidRDefault="00FB2A94" w:rsidP="00FB2A9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 w:bidi="ar-SA"/>
        </w:rPr>
      </w:pPr>
      <w:r w:rsidRPr="002A244F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2.Тепловые сети </w:t>
      </w:r>
      <w:r w:rsidR="0086028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общей протяженностью 107,31</w:t>
      </w:r>
      <w:r w:rsidRPr="002A244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км в двухтрубном исчислении.</w:t>
      </w:r>
    </w:p>
    <w:p w:rsidR="00FB2A94" w:rsidRPr="002A244F" w:rsidRDefault="00FB2A94" w:rsidP="00FB2A9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2A244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Магистральные теплосети закольцованы, что позволяет обеспечить надежность и бесперебойность теплоснабжения города.</w:t>
      </w:r>
    </w:p>
    <w:p w:rsidR="00FB2A94" w:rsidRPr="002A244F" w:rsidRDefault="00FB2A94" w:rsidP="00FB2A9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2A244F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ООО «РН-Юганскнефтегаз» владеет на основании права собственности одним источником тепловой энергии на территории города Нефтеюганска (котельная Юго-Западная) и тепловыми сетями от неё.</w:t>
      </w:r>
    </w:p>
    <w:p w:rsidR="00FB2A94" w:rsidRPr="002A244F" w:rsidRDefault="00FB2A94" w:rsidP="00FB2A9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2A244F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Котельная Юго-Западная находится в ведении управления теплоэнергетики ООО «РН-Юганскнефтегаз» и обеспечивает теплом производственные и административные объекты ряда юридических лиц.</w:t>
      </w:r>
    </w:p>
    <w:p w:rsidR="00FB2A94" w:rsidRPr="002A244F" w:rsidRDefault="00FB2A94" w:rsidP="00FB2A9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FF0000"/>
          <w:sz w:val="24"/>
          <w:szCs w:val="24"/>
          <w:lang w:val="ru-RU" w:eastAsia="ru-RU" w:bidi="ar-SA"/>
        </w:rPr>
      </w:pPr>
      <w:r w:rsidRPr="002A244F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Часть предприятий города используют собственные газовые котельные.</w:t>
      </w:r>
    </w:p>
    <w:p w:rsidR="00FB2A94" w:rsidRPr="002A244F" w:rsidRDefault="00FB2A94" w:rsidP="00FB2A9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2A244F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Промышленные и ведомственные газовые котельные, действующие на территории города Нефтеюганска, имеют локальные зоны действия, обеспечивают собственные потребности предприятий в тепловой энергии и не участвуют в теплоснабжении жилого фонда и объектов общественно-деловой застройки.</w:t>
      </w:r>
    </w:p>
    <w:p w:rsidR="00FB2A94" w:rsidRPr="002A244F" w:rsidRDefault="00FB2A94" w:rsidP="00FB2A9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2A244F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Зоны действия индивидуального теплоснабжения в городе Нефтеюганске сформированы в основном в 11а и 15 микрорайонах, доля которых составляет около 1,0 % от общей площади жилого фонда. Теплоснабжение данных зданий осуществляется с использованием индивидуальных источников тепловой энергии.</w:t>
      </w:r>
    </w:p>
    <w:p w:rsidR="00FB2A94" w:rsidRPr="002A244F" w:rsidRDefault="00FB2A94" w:rsidP="00FB2A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 w:bidi="ar-SA"/>
        </w:rPr>
      </w:pPr>
      <w:r w:rsidRPr="002A244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В городе Нефтеюганске открытая система теплоснабжения (горячего водоснабжения) - технологически связанный комплекс инженерных сооружений, предназначенный для теплоснабжения и горячего водоснабжения путем отбора горячей воды из тепловой сети.</w:t>
      </w:r>
    </w:p>
    <w:p w:rsidR="00FB2A94" w:rsidRPr="002A244F" w:rsidRDefault="00FB2A94" w:rsidP="00FB2A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2A244F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lastRenderedPageBreak/>
        <w:t xml:space="preserve">Присоединение систем отопления абонентов, в основном, осуществляется по зависимой схеме через элеваторы или смесительные насосы. </w:t>
      </w:r>
    </w:p>
    <w:p w:rsidR="00FB2A94" w:rsidRPr="002A244F" w:rsidRDefault="00FB2A94" w:rsidP="00FB2A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2A244F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Системы горячего водоснабжения подключены по открытой и, частично, по закрытой схеме через теплообменники.</w:t>
      </w:r>
      <w:r w:rsidRPr="002A244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 </w:t>
      </w:r>
    </w:p>
    <w:p w:rsidR="00FB2A94" w:rsidRPr="002A244F" w:rsidRDefault="00FB2A94" w:rsidP="00FB2A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2A244F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Основные крупные источники тепловой энергии города Нефтеюганска ЦК-1 и ЦК-2 имеют единую технологически связанную сеть трубопроводов. </w:t>
      </w:r>
    </w:p>
    <w:p w:rsidR="00303A7A" w:rsidRPr="00B11B68" w:rsidRDefault="00FB2A94" w:rsidP="00B11B6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2A244F">
        <w:rPr>
          <w:rFonts w:ascii="Times New Roman" w:eastAsia="Times New Roman" w:hAnsi="Times New Roman" w:cs="Calibri"/>
          <w:color w:val="000000"/>
          <w:sz w:val="28"/>
          <w:szCs w:val="28"/>
          <w:lang w:val="ru-RU" w:eastAsia="ru-RU" w:bidi="ar-SA"/>
        </w:rPr>
        <w:t>Для обеспечения</w:t>
      </w:r>
      <w:r w:rsidRPr="002A244F">
        <w:rPr>
          <w:rFonts w:eastAsia="Times New Roman" w:cs="Calibri"/>
          <w:color w:val="000000"/>
          <w:sz w:val="28"/>
          <w:szCs w:val="28"/>
          <w:lang w:val="ru-RU" w:eastAsia="ru-RU" w:bidi="ar-SA"/>
        </w:rPr>
        <w:t xml:space="preserve"> </w:t>
      </w:r>
      <w:r w:rsidRPr="002A244F">
        <w:rPr>
          <w:rFonts w:ascii="Times New Roman" w:eastAsia="Times New Roman" w:hAnsi="Times New Roman" w:cs="Calibri"/>
          <w:color w:val="000000"/>
          <w:sz w:val="28"/>
          <w:szCs w:val="28"/>
          <w:lang w:val="ru-RU" w:eastAsia="ru-RU" w:bidi="ar-SA"/>
        </w:rPr>
        <w:t>надежности теплоснабжения, возможности резервирования и оперативных переключений между контурами котельных имеются перемычки с секционирующими задвижками в павильонах.</w:t>
      </w:r>
      <w:r w:rsidRPr="002A244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</w:p>
    <w:p w:rsidR="00303A7A" w:rsidRDefault="00FB2A94" w:rsidP="00FB2A9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E65D3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6.2.Газоснабжение.</w:t>
      </w:r>
    </w:p>
    <w:p w:rsidR="00FB2A94" w:rsidRPr="002A244F" w:rsidRDefault="00FB2A94" w:rsidP="00FB2A9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2A244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Поставка газа потребителям города Нефтеюганска осуществляется от двух организаций:</w:t>
      </w:r>
    </w:p>
    <w:p w:rsidR="00FB2A94" w:rsidRPr="002A244F" w:rsidRDefault="00FB2A94" w:rsidP="00FB2A9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2A244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 ПАО «Сургутнефтегаз» поставляет сухой отбензиненный газ - 70,0 % от общего объема газопотребления города;</w:t>
      </w:r>
    </w:p>
    <w:p w:rsidR="00FB2A94" w:rsidRPr="002A244F" w:rsidRDefault="00FB2A94" w:rsidP="00FB2A9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2A244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 ООО «РН-Юганскнефтегаз» поставляет попутный нефтяной газ - 30,0 % от общего объема газопотребления города.</w:t>
      </w:r>
    </w:p>
    <w:p w:rsidR="00FB2A94" w:rsidRPr="002A244F" w:rsidRDefault="00FB2A94" w:rsidP="00FB2A9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2A244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Транспортировка газа из г.Сургут до г.Нефтеюганск осуществляется по магистральному газопроводу «Правдинское месторождение - Сургутская ГРЭС», принадлежащему ООО «ГазКапитал». </w:t>
      </w:r>
    </w:p>
    <w:p w:rsidR="00FB2A94" w:rsidRPr="002A244F" w:rsidRDefault="00FB2A94" w:rsidP="00FB2A9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2A244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Ресурсоснабжающей организацией на территории города является </w:t>
      </w:r>
      <w:r w:rsidRPr="002A244F">
        <w:rPr>
          <w:rFonts w:ascii="Times New Roman" w:eastAsia="Times New Roman" w:hAnsi="Times New Roman"/>
          <w:sz w:val="28"/>
          <w:szCs w:val="28"/>
          <w:lang w:val="ru-RU" w:eastAsia="ru-RU" w:bidi="ar-SA"/>
        </w:rPr>
        <w:br/>
        <w:t>ООО «Газпром межрегионгаз Север».</w:t>
      </w:r>
    </w:p>
    <w:p w:rsidR="00FB2A94" w:rsidRPr="002A244F" w:rsidRDefault="00FB2A94" w:rsidP="00FB2A9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2A244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Газораспределительной организацией является </w:t>
      </w:r>
      <w:r w:rsidRPr="002A244F"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t>АО «НефтеюганскГаз»</w:t>
      </w:r>
      <w:r w:rsidRPr="002A244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, которая осуществляет транспортировку природного газа предприятиям и населению города, снабжение населения сжиженным газом в баллонах. </w:t>
      </w:r>
    </w:p>
    <w:p w:rsidR="00FB2A94" w:rsidRPr="002A244F" w:rsidRDefault="00FB2A94" w:rsidP="00FB2A9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2A244F">
        <w:rPr>
          <w:rFonts w:ascii="Times New Roman" w:eastAsia="Times New Roman" w:hAnsi="Times New Roman" w:cs="Calibri"/>
          <w:sz w:val="28"/>
          <w:szCs w:val="28"/>
          <w:lang w:val="ru-RU" w:eastAsia="ru-RU" w:bidi="ar-SA"/>
        </w:rPr>
        <w:t>АО «НефтеюганскГаз» эксплуатирует по всем видам собственности</w:t>
      </w:r>
      <w:r w:rsidR="00852045">
        <w:rPr>
          <w:rFonts w:ascii="Times New Roman" w:eastAsia="Times New Roman" w:hAnsi="Times New Roman" w:cs="Calibri"/>
          <w:sz w:val="28"/>
          <w:szCs w:val="28"/>
          <w:lang w:val="ru-RU" w:eastAsia="ru-RU" w:bidi="ar-SA"/>
        </w:rPr>
        <w:t xml:space="preserve"> </w:t>
      </w:r>
      <w:r w:rsidRPr="002A244F">
        <w:rPr>
          <w:rFonts w:ascii="Times New Roman" w:eastAsia="Times New Roman" w:hAnsi="Times New Roman" w:cs="Calibri"/>
          <w:sz w:val="28"/>
          <w:szCs w:val="28"/>
          <w:lang w:val="ru-RU" w:eastAsia="ru-RU" w:bidi="ar-SA"/>
        </w:rPr>
        <w:t>155,52 км газопроводов среднего и низкого давления, газорегуляторных пунктов по всем видам собственности - 15 единиц, газорегуляторных шкафов по всем видам собственности – 57 единиц.</w:t>
      </w:r>
    </w:p>
    <w:p w:rsidR="00FB2A94" w:rsidRPr="00E65D34" w:rsidRDefault="00FB2A94" w:rsidP="00FB2A9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E65D3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6.3.Электроснабжение.</w:t>
      </w:r>
    </w:p>
    <w:p w:rsidR="00FB2A94" w:rsidRPr="002A244F" w:rsidRDefault="00FB2A94" w:rsidP="00FB2A9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2A244F">
        <w:rPr>
          <w:rFonts w:ascii="Times New Roman" w:eastAsia="Times New Roman" w:hAnsi="Times New Roman"/>
          <w:sz w:val="28"/>
          <w:szCs w:val="28"/>
          <w:lang w:val="ru-RU" w:eastAsia="ru-RU"/>
        </w:rPr>
        <w:t>Электроснабжение города осуществляется от Тюменской энергосистемы.</w:t>
      </w:r>
    </w:p>
    <w:p w:rsidR="00FB2A94" w:rsidRPr="002A244F" w:rsidRDefault="00FB2A94" w:rsidP="00FB2A9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2A244F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Реализацию электрической энергии потребителям осуществляет АО «Газпром энергосбыт Тюмень». </w:t>
      </w:r>
    </w:p>
    <w:p w:rsidR="00FB2A94" w:rsidRPr="002A244F" w:rsidRDefault="00FB2A94" w:rsidP="00FB2A9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2A244F">
        <w:rPr>
          <w:rFonts w:ascii="Times New Roman" w:eastAsia="Times New Roman" w:hAnsi="Times New Roman"/>
          <w:sz w:val="28"/>
          <w:szCs w:val="28"/>
          <w:lang w:val="ru-RU" w:eastAsia="ru-RU"/>
        </w:rPr>
        <w:t>Электросетевое имущество города Нефтеюганска закреплено на праве хозяйственного ведения за НГ МУП «Универсал Сервис».</w:t>
      </w:r>
    </w:p>
    <w:p w:rsidR="00FB2A94" w:rsidRPr="002A244F" w:rsidRDefault="00FB2A94" w:rsidP="00FB2A9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2A244F">
        <w:rPr>
          <w:rFonts w:ascii="Times New Roman" w:eastAsia="Times New Roman" w:hAnsi="Times New Roman"/>
          <w:sz w:val="28"/>
          <w:szCs w:val="28"/>
          <w:lang w:val="ru-RU" w:eastAsia="ru-RU"/>
        </w:rPr>
        <w:t>Организации предано следующее муниципальное имущество:</w:t>
      </w:r>
    </w:p>
    <w:p w:rsidR="00FB2A94" w:rsidRPr="002A244F" w:rsidRDefault="00FB2A94" w:rsidP="00FB2A9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2A244F">
        <w:rPr>
          <w:rFonts w:ascii="Times New Roman" w:eastAsia="Times New Roman" w:hAnsi="Times New Roman"/>
          <w:sz w:val="28"/>
          <w:szCs w:val="28"/>
          <w:lang w:val="ru-RU" w:eastAsia="ru-RU"/>
        </w:rPr>
        <w:t>- электрические сети, предназначенные для электроснабжения потребителей города общей протяженностью 394,5 км;</w:t>
      </w:r>
    </w:p>
    <w:p w:rsidR="00FB2A94" w:rsidRPr="002A244F" w:rsidRDefault="00FB2A94" w:rsidP="00FB2A9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2A244F">
        <w:rPr>
          <w:rFonts w:ascii="Times New Roman" w:eastAsia="Times New Roman" w:hAnsi="Times New Roman"/>
          <w:sz w:val="28"/>
          <w:szCs w:val="28"/>
          <w:lang w:val="ru-RU" w:eastAsia="ru-RU"/>
        </w:rPr>
        <w:t>- электрические сети, предназначенные для уличного и дворового освещения протяженностью 173,3 км;</w:t>
      </w:r>
    </w:p>
    <w:p w:rsidR="00FB2A94" w:rsidRPr="002A244F" w:rsidRDefault="00FB2A94" w:rsidP="00FB2A9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2A244F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- трансформаторные подстанции по всем видам собственности – 228 шт. Объекты, предназначенные для электроснабжения потребителей города </w:t>
      </w:r>
      <w:r w:rsidRPr="002A244F">
        <w:rPr>
          <w:rFonts w:ascii="Times New Roman" w:eastAsia="Times New Roman" w:hAnsi="Times New Roman"/>
          <w:sz w:val="28"/>
          <w:szCs w:val="28"/>
          <w:lang w:val="ru-RU" w:eastAsia="ru-RU"/>
        </w:rPr>
        <w:lastRenderedPageBreak/>
        <w:t xml:space="preserve">Нефтеюганска, переданы НГ МУП «Универсал Сервис» в эксплуатацию </w:t>
      </w:r>
      <w:r w:rsidRPr="002A244F">
        <w:rPr>
          <w:rFonts w:ascii="Times New Roman" w:eastAsia="Times New Roman" w:hAnsi="Times New Roman"/>
          <w:sz w:val="28"/>
          <w:szCs w:val="28"/>
          <w:lang w:val="ru-RU" w:eastAsia="ru-RU"/>
        </w:rPr>
        <w:br/>
        <w:t>АО «ЮТЭК-Региональные сети» по договору аренды.</w:t>
      </w:r>
    </w:p>
    <w:p w:rsidR="00FB2A94" w:rsidRPr="002A244F" w:rsidRDefault="00FB2A94" w:rsidP="00FB2A9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2A244F">
        <w:rPr>
          <w:rFonts w:ascii="Times New Roman" w:eastAsia="Times New Roman" w:hAnsi="Times New Roman"/>
          <w:sz w:val="28"/>
          <w:szCs w:val="28"/>
          <w:lang w:val="ru-RU" w:eastAsia="ru-RU"/>
        </w:rPr>
        <w:t>АО «ЮТЭК-Региональные сети» является территориальной сетевой организацией и оказывает услуги по передаче электрической энергии для всех категорий потребителей на территории Ханты-Мансийского автономного округа – Югры.</w:t>
      </w:r>
      <w:r w:rsidR="00DC1D1F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2A244F">
        <w:rPr>
          <w:rFonts w:ascii="Times New Roman" w:eastAsia="Times New Roman" w:hAnsi="Times New Roman"/>
          <w:sz w:val="28"/>
          <w:szCs w:val="28"/>
          <w:lang w:val="ru-RU" w:eastAsia="ru-RU"/>
        </w:rPr>
        <w:t>На территории города Нефтеюганска компания работает с 2010 года.</w:t>
      </w:r>
    </w:p>
    <w:p w:rsidR="00FB2A94" w:rsidRPr="002A244F" w:rsidRDefault="00FB2A94" w:rsidP="00FB2A9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2A244F">
        <w:rPr>
          <w:rFonts w:ascii="Times New Roman" w:eastAsia="Times New Roman" w:hAnsi="Times New Roman"/>
          <w:sz w:val="28"/>
          <w:szCs w:val="28"/>
          <w:lang w:val="ru-RU" w:eastAsia="ru-RU"/>
        </w:rPr>
        <w:t>Объекты уличного и дворового освещения города Нефтеюганска обслуживает НГ МУП «Универсал Сервис».</w:t>
      </w:r>
    </w:p>
    <w:p w:rsidR="00FB2A94" w:rsidRPr="00E65D34" w:rsidRDefault="00FB2A94" w:rsidP="00FB2A9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E65D3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6.4.Водоснабжение.</w:t>
      </w:r>
    </w:p>
    <w:p w:rsidR="00FB2A94" w:rsidRPr="002A244F" w:rsidRDefault="00FB2A94" w:rsidP="00FB2A9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2A244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Постановлением администрации города от 27.06.2013 № 638-п гарантирующей организацией в сфере водоснабжения и водоотведения в границах муниципального образования город Нефтею</w:t>
      </w:r>
      <w:r w:rsidR="00DC1D1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ганск определено </w:t>
      </w:r>
      <w:r w:rsidRPr="002A244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АО «Юганскводоканал».</w:t>
      </w:r>
    </w:p>
    <w:p w:rsidR="00FB2A94" w:rsidRPr="002A244F" w:rsidRDefault="00FB2A94" w:rsidP="00FB2A9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2A244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На территории города Нефтеюганска действует централизованная система холодного водоснабжения. Обеспеченность населения централизованной услугой водоснабжения составляет 97,0 %.</w:t>
      </w:r>
    </w:p>
    <w:p w:rsidR="00FB2A94" w:rsidRPr="002A244F" w:rsidRDefault="00FB2A94" w:rsidP="00FB2A9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2A244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Для населения, проживающего в районах города, где отсутствует централизованная система водоснабжения (частный сектор), оказываются услуги по завозу питьевой воды. </w:t>
      </w:r>
    </w:p>
    <w:p w:rsidR="00FB2A94" w:rsidRPr="002A244F" w:rsidRDefault="00FB2A94" w:rsidP="00FB2A9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2A244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Завоз воды осуществляется специализированным автотранспортом </w:t>
      </w:r>
      <w:r w:rsidRPr="002A244F">
        <w:rPr>
          <w:rFonts w:ascii="Times New Roman" w:eastAsia="Times New Roman" w:hAnsi="Times New Roman"/>
          <w:sz w:val="28"/>
          <w:szCs w:val="28"/>
          <w:lang w:val="ru-RU" w:eastAsia="ru-RU" w:bidi="ar-SA"/>
        </w:rPr>
        <w:br/>
        <w:t xml:space="preserve">АО «Юганскводоканал». </w:t>
      </w:r>
    </w:p>
    <w:p w:rsidR="00FB2A94" w:rsidRPr="002A244F" w:rsidRDefault="00FB2A94" w:rsidP="00FB2A9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2A244F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На основании договоров долгосрочной</w:t>
      </w:r>
      <w:r w:rsidRPr="002A244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2A244F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аренды АО «Юганскводоканал» эксплуатирует следующие объекты водоснабжения, являющиеся муниципальной собственностью:</w:t>
      </w:r>
    </w:p>
    <w:p w:rsidR="00FB2A94" w:rsidRPr="002A244F" w:rsidRDefault="00FB2A94" w:rsidP="00FB2A9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2A244F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- поверхностный (речной) и подземный (состоящий из 26 артезианских скважин) водозаборы;</w:t>
      </w:r>
    </w:p>
    <w:p w:rsidR="00FB2A94" w:rsidRPr="002A244F" w:rsidRDefault="00FB2A94" w:rsidP="00FB2A9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2A244F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- очистные сооружения воды, забранной из поверхностного источника и очистные сооружения воды, забранной из подземного источника; </w:t>
      </w:r>
    </w:p>
    <w:p w:rsidR="00FB2A94" w:rsidRPr="002A244F" w:rsidRDefault="00FB2A94" w:rsidP="00FB2A94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2A244F">
        <w:rPr>
          <w:rFonts w:ascii="Times New Roman" w:eastAsia="Times New Roman" w:hAnsi="Times New Roman" w:cs="Calibri"/>
          <w:color w:val="000000"/>
          <w:sz w:val="28"/>
          <w:szCs w:val="28"/>
          <w:lang w:val="ru-RU" w:eastAsia="ru-RU" w:bidi="ar-SA"/>
        </w:rPr>
        <w:t xml:space="preserve">- водопроводные сети </w:t>
      </w:r>
      <w:r w:rsidR="003739A8">
        <w:rPr>
          <w:rFonts w:ascii="Times New Roman" w:eastAsia="Times New Roman" w:hAnsi="Times New Roman" w:cs="Calibri"/>
          <w:sz w:val="28"/>
          <w:szCs w:val="28"/>
          <w:lang w:val="ru-RU" w:eastAsia="ru-RU" w:bidi="ar-SA"/>
        </w:rPr>
        <w:t>протяженностью 148,43</w:t>
      </w:r>
      <w:r w:rsidRPr="002A244F">
        <w:rPr>
          <w:rFonts w:ascii="Times New Roman" w:eastAsia="Times New Roman" w:hAnsi="Times New Roman" w:cs="Calibri"/>
          <w:sz w:val="28"/>
          <w:szCs w:val="28"/>
          <w:lang w:val="ru-RU" w:eastAsia="ru-RU" w:bidi="ar-SA"/>
        </w:rPr>
        <w:t xml:space="preserve"> км.</w:t>
      </w:r>
      <w:r w:rsidRPr="002A244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</w:p>
    <w:p w:rsidR="00FB2A94" w:rsidRPr="00E65D34" w:rsidRDefault="00FB2A94" w:rsidP="00FB2A94">
      <w:pPr>
        <w:spacing w:after="0" w:line="240" w:lineRule="auto"/>
        <w:ind w:left="36" w:firstLine="531"/>
        <w:contextualSpacing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E65D34">
        <w:rPr>
          <w:rFonts w:ascii="Times New Roman" w:hAnsi="Times New Roman"/>
          <w:sz w:val="28"/>
          <w:szCs w:val="28"/>
          <w:lang w:val="ru-RU" w:bidi="ar-SA"/>
        </w:rPr>
        <w:t>6.5.Канализация.</w:t>
      </w:r>
    </w:p>
    <w:p w:rsidR="00FB2A94" w:rsidRPr="002A244F" w:rsidRDefault="00FB2A94" w:rsidP="00FB2A94">
      <w:pPr>
        <w:spacing w:after="0" w:line="240" w:lineRule="auto"/>
        <w:ind w:left="36" w:firstLine="531"/>
        <w:contextualSpacing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2A244F">
        <w:rPr>
          <w:rFonts w:ascii="Times New Roman" w:hAnsi="Times New Roman"/>
          <w:sz w:val="28"/>
          <w:szCs w:val="28"/>
          <w:lang w:val="ru-RU" w:bidi="ar-SA"/>
        </w:rPr>
        <w:t xml:space="preserve">В городе Нефтеюганске прием, транспортировка и очистка хозяйственно-бытовых сточных вод осуществляется в круглосуточном режиме. </w:t>
      </w:r>
    </w:p>
    <w:p w:rsidR="00FB2A94" w:rsidRPr="002A244F" w:rsidRDefault="00FB2A94" w:rsidP="00FB2A94">
      <w:pPr>
        <w:spacing w:after="0" w:line="240" w:lineRule="auto"/>
        <w:ind w:left="36" w:firstLine="531"/>
        <w:contextualSpacing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2A244F">
        <w:rPr>
          <w:rFonts w:ascii="Times New Roman" w:hAnsi="Times New Roman"/>
          <w:sz w:val="28"/>
          <w:szCs w:val="28"/>
          <w:lang w:val="ru-RU" w:bidi="ar-SA"/>
        </w:rPr>
        <w:t xml:space="preserve">При этом 100,0 % сточных вод проходит механическую и биологическую очистку на канализационно-очистных сооружениях КОС-12 тыс. </w:t>
      </w:r>
      <w:r w:rsidR="00D45CE9" w:rsidRPr="002A244F">
        <w:rPr>
          <w:rFonts w:ascii="Times New Roman" w:hAnsi="Times New Roman"/>
          <w:sz w:val="28"/>
          <w:szCs w:val="28"/>
          <w:lang w:val="ru-RU" w:bidi="ar-SA"/>
        </w:rPr>
        <w:t>куб.</w:t>
      </w:r>
      <w:r w:rsidR="00D45CE9">
        <w:rPr>
          <w:rFonts w:ascii="Times New Roman" w:hAnsi="Times New Roman"/>
          <w:sz w:val="28"/>
          <w:szCs w:val="28"/>
          <w:lang w:val="ru-RU" w:bidi="ar-SA"/>
        </w:rPr>
        <w:t xml:space="preserve"> </w:t>
      </w:r>
      <w:r w:rsidRPr="002A244F">
        <w:rPr>
          <w:rFonts w:ascii="Times New Roman" w:hAnsi="Times New Roman"/>
          <w:sz w:val="28"/>
          <w:szCs w:val="28"/>
          <w:lang w:val="ru-RU" w:bidi="ar-SA"/>
        </w:rPr>
        <w:t>м</w:t>
      </w:r>
      <w:r w:rsidR="00D45CE9">
        <w:rPr>
          <w:rFonts w:ascii="Times New Roman" w:hAnsi="Times New Roman"/>
          <w:sz w:val="28"/>
          <w:szCs w:val="28"/>
          <w:lang w:val="ru-RU" w:bidi="ar-SA"/>
        </w:rPr>
        <w:t>етров</w:t>
      </w:r>
      <w:r w:rsidRPr="002A244F">
        <w:rPr>
          <w:rFonts w:ascii="Times New Roman" w:hAnsi="Times New Roman"/>
          <w:sz w:val="28"/>
          <w:szCs w:val="28"/>
          <w:lang w:val="ru-RU" w:bidi="ar-SA"/>
        </w:rPr>
        <w:t xml:space="preserve"> /сутки и КОС-50 тыс. куб.</w:t>
      </w:r>
      <w:r w:rsidR="00D45CE9">
        <w:rPr>
          <w:rFonts w:ascii="Times New Roman" w:hAnsi="Times New Roman"/>
          <w:sz w:val="28"/>
          <w:szCs w:val="28"/>
          <w:lang w:val="ru-RU" w:bidi="ar-SA"/>
        </w:rPr>
        <w:t xml:space="preserve"> метров</w:t>
      </w:r>
      <w:r w:rsidRPr="002A244F">
        <w:rPr>
          <w:rFonts w:ascii="Times New Roman" w:hAnsi="Times New Roman"/>
          <w:sz w:val="28"/>
          <w:szCs w:val="28"/>
          <w:lang w:val="ru-RU" w:bidi="ar-SA"/>
        </w:rPr>
        <w:t>/сутки (I этап строительства - 25 тыс. куб.</w:t>
      </w:r>
      <w:r w:rsidR="00D45CE9">
        <w:rPr>
          <w:rFonts w:ascii="Times New Roman" w:hAnsi="Times New Roman"/>
          <w:sz w:val="28"/>
          <w:szCs w:val="28"/>
          <w:lang w:val="ru-RU" w:bidi="ar-SA"/>
        </w:rPr>
        <w:t xml:space="preserve"> метров</w:t>
      </w:r>
      <w:r w:rsidRPr="002A244F">
        <w:rPr>
          <w:rFonts w:ascii="Times New Roman" w:hAnsi="Times New Roman"/>
          <w:sz w:val="28"/>
          <w:szCs w:val="28"/>
          <w:lang w:val="ru-RU" w:bidi="ar-SA"/>
        </w:rPr>
        <w:t>/сутки).</w:t>
      </w:r>
    </w:p>
    <w:p w:rsidR="00FB2A94" w:rsidRPr="002A244F" w:rsidRDefault="00FB2A94" w:rsidP="00FB2A94">
      <w:pPr>
        <w:spacing w:after="0" w:line="240" w:lineRule="auto"/>
        <w:ind w:left="36" w:firstLine="531"/>
        <w:contextualSpacing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2A244F">
        <w:rPr>
          <w:rFonts w:ascii="Times New Roman" w:hAnsi="Times New Roman"/>
          <w:sz w:val="28"/>
          <w:szCs w:val="28"/>
          <w:lang w:val="ru-RU" w:bidi="ar-SA"/>
        </w:rPr>
        <w:t>На территории города, в частности в 11А микрорайоне, а также в промышленной зоне на территориях ПНМК-6, по ул. Жилая имеются многоквартирные жилые дома, не подключенные к централизованной системе водоотведения, оборудованные внутридомовой системой канализации с выпуском хозяйственно-бытовых сточных вод, которые образуются в результате жизнедеятельности граждан, по отдельным канализационным сетям в сооружения (септики), предназначенные для их накопления.</w:t>
      </w:r>
    </w:p>
    <w:p w:rsidR="00FB2A94" w:rsidRPr="002A244F" w:rsidRDefault="00FB2A94" w:rsidP="00FB2A94">
      <w:pPr>
        <w:spacing w:after="0" w:line="240" w:lineRule="auto"/>
        <w:ind w:left="36" w:firstLine="531"/>
        <w:contextualSpacing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2A244F">
        <w:rPr>
          <w:rFonts w:ascii="Times New Roman" w:hAnsi="Times New Roman"/>
          <w:sz w:val="28"/>
          <w:szCs w:val="28"/>
          <w:lang w:val="ru-RU" w:bidi="ar-SA"/>
        </w:rPr>
        <w:lastRenderedPageBreak/>
        <w:t>Канализационные сети и сооружения (септики), предназначенные для водоотведения от 16 многоквартирных жилых домов, числятся в реестре муниципальной собственности.</w:t>
      </w:r>
      <w:r w:rsidRPr="002A244F">
        <w:rPr>
          <w:rFonts w:ascii="Times New Roman" w:hAnsi="Times New Roman"/>
          <w:sz w:val="28"/>
          <w:szCs w:val="28"/>
          <w:lang w:val="ru-RU" w:bidi="ar-SA"/>
        </w:rPr>
        <w:tab/>
      </w:r>
    </w:p>
    <w:p w:rsidR="00FB2A94" w:rsidRPr="002A244F" w:rsidRDefault="00FB2A94" w:rsidP="00FB2A94">
      <w:pPr>
        <w:spacing w:after="0" w:line="240" w:lineRule="auto"/>
        <w:ind w:left="36" w:firstLine="531"/>
        <w:contextualSpacing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2A244F">
        <w:rPr>
          <w:rFonts w:ascii="Times New Roman" w:hAnsi="Times New Roman"/>
          <w:sz w:val="28"/>
          <w:szCs w:val="28"/>
          <w:lang w:val="ru-RU" w:bidi="ar-SA"/>
        </w:rPr>
        <w:t xml:space="preserve">Сбор и вывоз сточных </w:t>
      </w:r>
      <w:r w:rsidR="00174C45">
        <w:rPr>
          <w:rFonts w:ascii="Times New Roman" w:hAnsi="Times New Roman"/>
          <w:sz w:val="28"/>
          <w:szCs w:val="28"/>
          <w:lang w:val="ru-RU" w:bidi="ar-SA"/>
        </w:rPr>
        <w:t xml:space="preserve">вод от таких домов производится </w:t>
      </w:r>
      <w:r w:rsidRPr="002A244F">
        <w:rPr>
          <w:rFonts w:ascii="Times New Roman" w:hAnsi="Times New Roman"/>
          <w:sz w:val="28"/>
          <w:szCs w:val="28"/>
          <w:lang w:val="ru-RU" w:bidi="ar-SA"/>
        </w:rPr>
        <w:t xml:space="preserve">АО «Юганскводоканал». </w:t>
      </w:r>
    </w:p>
    <w:p w:rsidR="00FB2A94" w:rsidRPr="002A244F" w:rsidRDefault="00FB2A94" w:rsidP="00FB2A94">
      <w:pPr>
        <w:spacing w:after="0" w:line="240" w:lineRule="auto"/>
        <w:ind w:left="36" w:firstLine="531"/>
        <w:contextualSpacing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2A244F">
        <w:rPr>
          <w:rFonts w:ascii="Times New Roman" w:hAnsi="Times New Roman"/>
          <w:sz w:val="28"/>
          <w:szCs w:val="28"/>
          <w:lang w:val="ru-RU" w:bidi="ar-SA"/>
        </w:rPr>
        <w:t>Также септиками и выгребными ямами оборудована большая часть частной застройки 11а микрорайона. Услуги по вывозу сточных вод с данных территорий осуществляется частными предпринимателями, организациями.</w:t>
      </w:r>
    </w:p>
    <w:p w:rsidR="00FB2A94" w:rsidRPr="002A244F" w:rsidRDefault="00FB2A94" w:rsidP="00FB2A94">
      <w:pPr>
        <w:spacing w:after="0" w:line="240" w:lineRule="auto"/>
        <w:ind w:left="36" w:firstLine="531"/>
        <w:contextualSpacing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2A244F">
        <w:rPr>
          <w:rFonts w:ascii="Times New Roman" w:hAnsi="Times New Roman"/>
          <w:sz w:val="28"/>
          <w:szCs w:val="28"/>
          <w:lang w:val="ru-RU" w:bidi="ar-SA"/>
        </w:rPr>
        <w:t>Сброс сточных вод, откачиваемых из септиков, осуществляется в соответствии с заключенными с АО «ЮВК» договорами в приёмный колодец КНС-8, расположенной по проезду 5П в районе СУ-62, с последующей перекачкой для очистки и обеззараживания на канализационные очистные сооружения города.</w:t>
      </w:r>
    </w:p>
    <w:p w:rsidR="00FB2A94" w:rsidRPr="002A244F" w:rsidRDefault="00FB2A94" w:rsidP="00FB2A94">
      <w:pPr>
        <w:spacing w:after="0" w:line="240" w:lineRule="auto"/>
        <w:ind w:left="36" w:firstLine="531"/>
        <w:contextualSpacing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2A244F">
        <w:rPr>
          <w:rFonts w:ascii="Times New Roman" w:hAnsi="Times New Roman"/>
          <w:sz w:val="28"/>
          <w:szCs w:val="28"/>
          <w:lang w:val="ru-RU" w:bidi="ar-SA"/>
        </w:rPr>
        <w:t>На основании договоров долгосрочной аренды АО «ЮВК» эксплуатирует следующие объекты водоотведения, являющиеся муниципальной собственностью:</w:t>
      </w:r>
    </w:p>
    <w:p w:rsidR="00FB2A94" w:rsidRPr="002A244F" w:rsidRDefault="00FB2A94" w:rsidP="00FB2A94">
      <w:pPr>
        <w:spacing w:after="0" w:line="240" w:lineRule="auto"/>
        <w:ind w:left="36" w:firstLine="531"/>
        <w:contextualSpacing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2A244F">
        <w:rPr>
          <w:rFonts w:ascii="Times New Roman" w:hAnsi="Times New Roman"/>
          <w:sz w:val="28"/>
          <w:szCs w:val="28"/>
          <w:lang w:val="ru-RU" w:bidi="ar-SA"/>
        </w:rPr>
        <w:t xml:space="preserve">- канализационно-очистные сооружения КОС-12 тыс. </w:t>
      </w:r>
      <w:r w:rsidR="00E744A5">
        <w:rPr>
          <w:rFonts w:ascii="Times New Roman" w:hAnsi="Times New Roman"/>
          <w:sz w:val="28"/>
          <w:szCs w:val="28"/>
          <w:lang w:val="ru-RU" w:bidi="ar-SA"/>
        </w:rPr>
        <w:t>куб.</w:t>
      </w:r>
      <w:r w:rsidR="00174C45">
        <w:rPr>
          <w:rFonts w:ascii="Times New Roman" w:hAnsi="Times New Roman"/>
          <w:sz w:val="28"/>
          <w:szCs w:val="28"/>
          <w:lang w:val="ru-RU" w:bidi="ar-SA"/>
        </w:rPr>
        <w:t xml:space="preserve"> метров</w:t>
      </w:r>
      <w:r w:rsidRPr="002A244F">
        <w:rPr>
          <w:rFonts w:ascii="Times New Roman" w:hAnsi="Times New Roman"/>
          <w:sz w:val="28"/>
          <w:szCs w:val="28"/>
          <w:lang w:val="ru-RU" w:bidi="ar-SA"/>
        </w:rPr>
        <w:t xml:space="preserve">/сутки и </w:t>
      </w:r>
      <w:r w:rsidRPr="002A244F">
        <w:rPr>
          <w:rFonts w:ascii="Times New Roman" w:hAnsi="Times New Roman"/>
          <w:sz w:val="28"/>
          <w:szCs w:val="28"/>
          <w:lang w:val="ru-RU" w:bidi="ar-SA"/>
        </w:rPr>
        <w:br/>
        <w:t xml:space="preserve">КОС-50 тыс. </w:t>
      </w:r>
      <w:r w:rsidR="00E744A5" w:rsidRPr="00E744A5">
        <w:rPr>
          <w:rFonts w:ascii="Times New Roman" w:hAnsi="Times New Roman"/>
          <w:sz w:val="28"/>
          <w:szCs w:val="28"/>
          <w:lang w:val="ru-RU" w:bidi="ar-SA"/>
        </w:rPr>
        <w:t>куб.</w:t>
      </w:r>
      <w:r w:rsidR="00174C45">
        <w:rPr>
          <w:rFonts w:ascii="Times New Roman" w:hAnsi="Times New Roman"/>
          <w:sz w:val="28"/>
          <w:szCs w:val="28"/>
          <w:lang w:val="ru-RU" w:bidi="ar-SA"/>
        </w:rPr>
        <w:t xml:space="preserve"> метров</w:t>
      </w:r>
      <w:r w:rsidRPr="002A244F">
        <w:rPr>
          <w:rFonts w:ascii="Times New Roman" w:hAnsi="Times New Roman"/>
          <w:sz w:val="28"/>
          <w:szCs w:val="28"/>
          <w:lang w:val="ru-RU" w:bidi="ar-SA"/>
        </w:rPr>
        <w:t xml:space="preserve">/сутки (I этап строительства - 25 тыс. </w:t>
      </w:r>
      <w:r w:rsidR="00E744A5" w:rsidRPr="00E744A5">
        <w:rPr>
          <w:rFonts w:ascii="Times New Roman" w:hAnsi="Times New Roman"/>
          <w:sz w:val="28"/>
          <w:szCs w:val="28"/>
          <w:lang w:val="ru-RU" w:bidi="ar-SA"/>
        </w:rPr>
        <w:t>куб.</w:t>
      </w:r>
      <w:r w:rsidR="00174C45">
        <w:rPr>
          <w:rFonts w:ascii="Times New Roman" w:hAnsi="Times New Roman"/>
          <w:sz w:val="28"/>
          <w:szCs w:val="28"/>
          <w:lang w:val="ru-RU" w:bidi="ar-SA"/>
        </w:rPr>
        <w:t xml:space="preserve"> метров</w:t>
      </w:r>
      <w:r w:rsidRPr="002A244F">
        <w:rPr>
          <w:rFonts w:ascii="Times New Roman" w:hAnsi="Times New Roman"/>
          <w:sz w:val="28"/>
          <w:szCs w:val="28"/>
          <w:lang w:val="ru-RU" w:bidi="ar-SA"/>
        </w:rPr>
        <w:t>/сутки);</w:t>
      </w:r>
    </w:p>
    <w:p w:rsidR="00FB2A94" w:rsidRPr="002A244F" w:rsidRDefault="00FB2A94" w:rsidP="00FB2A94">
      <w:pPr>
        <w:spacing w:after="0" w:line="240" w:lineRule="auto"/>
        <w:ind w:left="36" w:firstLine="531"/>
        <w:contextualSpacing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2A244F">
        <w:rPr>
          <w:rFonts w:ascii="Times New Roman" w:hAnsi="Times New Roman"/>
          <w:sz w:val="28"/>
          <w:szCs w:val="28"/>
          <w:lang w:val="ru-RU" w:bidi="ar-SA"/>
        </w:rPr>
        <w:t>- канализационные насосные станции -</w:t>
      </w:r>
      <w:r w:rsidR="006C1368">
        <w:rPr>
          <w:rFonts w:ascii="Times New Roman" w:hAnsi="Times New Roman"/>
          <w:sz w:val="28"/>
          <w:szCs w:val="28"/>
          <w:lang w:val="ru-RU" w:bidi="ar-SA"/>
        </w:rPr>
        <w:t xml:space="preserve"> </w:t>
      </w:r>
      <w:r w:rsidRPr="002A244F">
        <w:rPr>
          <w:rFonts w:ascii="Times New Roman" w:hAnsi="Times New Roman"/>
          <w:sz w:val="28"/>
          <w:szCs w:val="28"/>
          <w:lang w:val="ru-RU" w:bidi="ar-SA"/>
        </w:rPr>
        <w:t>14 ед.;</w:t>
      </w:r>
    </w:p>
    <w:p w:rsidR="00FB2A94" w:rsidRPr="002A244F" w:rsidRDefault="00FB2A94" w:rsidP="00FB2A94">
      <w:pPr>
        <w:spacing w:after="0" w:line="240" w:lineRule="auto"/>
        <w:ind w:left="36" w:firstLine="531"/>
        <w:contextualSpacing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2A244F">
        <w:rPr>
          <w:rFonts w:ascii="Times New Roman" w:hAnsi="Times New Roman"/>
          <w:sz w:val="28"/>
          <w:szCs w:val="28"/>
          <w:lang w:val="ru-RU" w:bidi="ar-SA"/>
        </w:rPr>
        <w:t xml:space="preserve">- сети водоотведения протяженностью </w:t>
      </w:r>
      <w:r w:rsidR="006C1368">
        <w:rPr>
          <w:rFonts w:ascii="Times New Roman" w:hAnsi="Times New Roman"/>
          <w:sz w:val="28"/>
          <w:szCs w:val="28"/>
          <w:lang w:val="ru-RU" w:bidi="ar-SA"/>
        </w:rPr>
        <w:t>-</w:t>
      </w:r>
      <w:r w:rsidR="0074150A">
        <w:rPr>
          <w:rFonts w:ascii="Times New Roman" w:hAnsi="Times New Roman"/>
          <w:sz w:val="28"/>
          <w:szCs w:val="28"/>
          <w:lang w:val="ru-RU" w:bidi="ar-SA"/>
        </w:rPr>
        <w:t>132,17</w:t>
      </w:r>
      <w:r w:rsidRPr="002A244F">
        <w:rPr>
          <w:rFonts w:ascii="Times New Roman" w:hAnsi="Times New Roman"/>
          <w:sz w:val="28"/>
          <w:szCs w:val="28"/>
          <w:lang w:val="ru-RU" w:bidi="ar-SA"/>
        </w:rPr>
        <w:t xml:space="preserve"> км. </w:t>
      </w:r>
    </w:p>
    <w:p w:rsidR="00FB2A94" w:rsidRPr="00E65D34" w:rsidRDefault="00FB2A94" w:rsidP="00FB2A94">
      <w:pPr>
        <w:spacing w:after="0" w:line="240" w:lineRule="auto"/>
        <w:ind w:left="36" w:firstLine="531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E65D34">
        <w:rPr>
          <w:rFonts w:ascii="Times New Roman" w:hAnsi="Times New Roman"/>
          <w:sz w:val="28"/>
          <w:szCs w:val="28"/>
          <w:lang w:val="ru-RU"/>
        </w:rPr>
        <w:t>6.6.Санитарная очистка.</w:t>
      </w:r>
    </w:p>
    <w:p w:rsidR="00FB2A94" w:rsidRPr="002A244F" w:rsidRDefault="00FB2A94" w:rsidP="00FB2A94">
      <w:pPr>
        <w:spacing w:after="0" w:line="240" w:lineRule="auto"/>
        <w:ind w:left="36" w:firstLine="531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2A244F">
        <w:rPr>
          <w:rFonts w:ascii="Times New Roman" w:hAnsi="Times New Roman"/>
          <w:sz w:val="28"/>
          <w:szCs w:val="28"/>
          <w:lang w:val="ru-RU"/>
        </w:rPr>
        <w:t>Генеральная схема санитарной очистки территории г.Нефтеюганска, утверждена Постановлением администрации города Нефтеюганска от 06.03.2017</w:t>
      </w:r>
      <w:r w:rsidRPr="002A244F">
        <w:rPr>
          <w:rFonts w:ascii="Times New Roman" w:hAnsi="Times New Roman"/>
          <w:sz w:val="28"/>
          <w:szCs w:val="28"/>
          <w:lang w:val="ru-RU"/>
        </w:rPr>
        <w:br/>
        <w:t>№ 35-нп «Об утверждении генеральной схемы санитарной очистки территории города Нефтеюганска», согласована с Роспотребнадзором.</w:t>
      </w:r>
    </w:p>
    <w:p w:rsidR="00FB2A94" w:rsidRPr="002A244F" w:rsidRDefault="00FB2A94" w:rsidP="00FB2A94">
      <w:pPr>
        <w:spacing w:after="0" w:line="240" w:lineRule="auto"/>
        <w:ind w:left="36" w:firstLine="531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2A244F">
        <w:rPr>
          <w:rFonts w:ascii="Times New Roman" w:hAnsi="Times New Roman"/>
          <w:sz w:val="28"/>
          <w:szCs w:val="28"/>
          <w:lang w:val="ru-RU"/>
        </w:rPr>
        <w:t>Количество образуемых ТКО в год согласно Территориальной схеме, а также объем фактически транспортированных отходов за период с 01.01.2021 по 31.12.2021 с территории г. Нефтеюганска:</w:t>
      </w:r>
    </w:p>
    <w:tbl>
      <w:tblPr>
        <w:tblStyle w:val="TableGrid"/>
        <w:tblW w:w="9912" w:type="dxa"/>
        <w:tblInd w:w="8" w:type="dxa"/>
        <w:tblCellMar>
          <w:top w:w="10" w:type="dxa"/>
          <w:left w:w="118" w:type="dxa"/>
          <w:right w:w="121" w:type="dxa"/>
        </w:tblCellMar>
        <w:tblLook w:val="04A0" w:firstRow="1" w:lastRow="0" w:firstColumn="1" w:lastColumn="0" w:noHBand="0" w:noVBand="1"/>
      </w:tblPr>
      <w:tblGrid>
        <w:gridCol w:w="2622"/>
        <w:gridCol w:w="2139"/>
        <w:gridCol w:w="2589"/>
        <w:gridCol w:w="2562"/>
      </w:tblGrid>
      <w:tr w:rsidR="00FB2A94" w:rsidRPr="00AF6C80" w:rsidTr="00D51FDC">
        <w:trPr>
          <w:trHeight w:val="510"/>
        </w:trPr>
        <w:tc>
          <w:tcPr>
            <w:tcW w:w="262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B2A94" w:rsidRPr="002A244F" w:rsidRDefault="00FB2A94" w:rsidP="00FB2A94">
            <w:pPr>
              <w:spacing w:line="256" w:lineRule="auto"/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 w:rsidRPr="002A244F"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  <w:t>Муниципальное образование</w:t>
            </w:r>
          </w:p>
        </w:tc>
        <w:tc>
          <w:tcPr>
            <w:tcW w:w="47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B2A94" w:rsidRPr="002A244F" w:rsidRDefault="00FB2A94" w:rsidP="00FB2A94">
            <w:pPr>
              <w:spacing w:after="1" w:line="256" w:lineRule="auto"/>
              <w:ind w:left="50"/>
              <w:jc w:val="center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 w:rsidRPr="002A244F"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  <w:t>Количество образуемых ТКО в год согласно Территориальной схеме</w:t>
            </w:r>
          </w:p>
          <w:p w:rsidR="00FB2A94" w:rsidRPr="002A244F" w:rsidRDefault="00FB2A94" w:rsidP="00FB2A94">
            <w:pPr>
              <w:spacing w:line="256" w:lineRule="auto"/>
              <w:ind w:left="5"/>
              <w:jc w:val="center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</w:p>
        </w:tc>
        <w:tc>
          <w:tcPr>
            <w:tcW w:w="256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B2A94" w:rsidRPr="002A244F" w:rsidRDefault="00FB2A94" w:rsidP="00FB2A94">
            <w:pPr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 w:rsidRPr="002A244F"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  <w:t>Объем фактически</w:t>
            </w:r>
          </w:p>
          <w:p w:rsidR="00FB2A94" w:rsidRPr="002A244F" w:rsidRDefault="00FB2A94" w:rsidP="00FB2A94">
            <w:pPr>
              <w:spacing w:line="256" w:lineRule="auto"/>
              <w:ind w:left="14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 w:rsidRPr="002A244F"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  <w:t>транспортированных отходов, м</w:t>
            </w:r>
            <w:r w:rsidRPr="002A244F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bidi="ar-SA"/>
              </w:rPr>
              <w:t>3</w:t>
            </w:r>
            <w:r w:rsidRPr="002A244F"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  <w:t xml:space="preserve"> </w:t>
            </w:r>
          </w:p>
        </w:tc>
      </w:tr>
      <w:tr w:rsidR="00FB2A94" w:rsidRPr="002A244F" w:rsidTr="00D51FDC">
        <w:trPr>
          <w:trHeight w:val="264"/>
        </w:trPr>
        <w:tc>
          <w:tcPr>
            <w:tcW w:w="26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B2A94" w:rsidRPr="002A244F" w:rsidRDefault="00FB2A94" w:rsidP="00FB2A94">
            <w:pPr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</w:p>
        </w:tc>
        <w:tc>
          <w:tcPr>
            <w:tcW w:w="2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B2A94" w:rsidRPr="002A244F" w:rsidRDefault="00FB2A94" w:rsidP="00FB2A94">
            <w:pPr>
              <w:spacing w:line="256" w:lineRule="auto"/>
              <w:ind w:left="18"/>
              <w:jc w:val="center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 w:rsidRPr="002A244F"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  <w:t>Масса ТКО, тонн/год</w:t>
            </w:r>
          </w:p>
        </w:tc>
        <w:tc>
          <w:tcPr>
            <w:tcW w:w="2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B2A94" w:rsidRPr="002A244F" w:rsidRDefault="00FB2A94" w:rsidP="00FB2A94">
            <w:pPr>
              <w:spacing w:line="256" w:lineRule="auto"/>
              <w:ind w:left="11"/>
              <w:jc w:val="center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 w:rsidRPr="002A244F"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  <w:t>Объем ТКО, м</w:t>
            </w:r>
            <w:r w:rsidRPr="002A244F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bidi="ar-SA"/>
              </w:rPr>
              <w:t>3</w:t>
            </w:r>
            <w:r w:rsidRPr="002A244F"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  <w:t>/год</w:t>
            </w:r>
          </w:p>
        </w:tc>
        <w:tc>
          <w:tcPr>
            <w:tcW w:w="256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B2A94" w:rsidRPr="002A244F" w:rsidRDefault="00FB2A94" w:rsidP="00FB2A94">
            <w:pPr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</w:p>
        </w:tc>
      </w:tr>
      <w:tr w:rsidR="00FB2A94" w:rsidRPr="002A244F" w:rsidTr="00D51FDC">
        <w:trPr>
          <w:trHeight w:val="265"/>
        </w:trPr>
        <w:tc>
          <w:tcPr>
            <w:tcW w:w="2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B2A94" w:rsidRPr="002A244F" w:rsidRDefault="00FB2A94" w:rsidP="00FB2A94">
            <w:pPr>
              <w:spacing w:line="256" w:lineRule="auto"/>
              <w:ind w:right="5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 w:rsidRPr="002A244F"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  <w:t>г. Нефтеюганск</w:t>
            </w:r>
          </w:p>
        </w:tc>
        <w:tc>
          <w:tcPr>
            <w:tcW w:w="2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B2A94" w:rsidRPr="002A244F" w:rsidRDefault="00FB2A94" w:rsidP="00FB2A94">
            <w:pPr>
              <w:spacing w:line="256" w:lineRule="auto"/>
              <w:ind w:left="8"/>
              <w:jc w:val="center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 w:rsidRPr="002A244F"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  <w:t>30 449,88</w:t>
            </w:r>
          </w:p>
        </w:tc>
        <w:tc>
          <w:tcPr>
            <w:tcW w:w="2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B2A94" w:rsidRPr="002A244F" w:rsidRDefault="00FB2A94" w:rsidP="00FB2A94">
            <w:pPr>
              <w:spacing w:line="256" w:lineRule="auto"/>
              <w:ind w:right="3"/>
              <w:jc w:val="center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 w:rsidRPr="002A244F"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  <w:t>348 693,24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B2A94" w:rsidRPr="002A244F" w:rsidRDefault="00FB2A94" w:rsidP="00FB2A94">
            <w:pPr>
              <w:spacing w:line="256" w:lineRule="auto"/>
              <w:ind w:left="67"/>
              <w:jc w:val="center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 w:rsidRPr="002A244F"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  <w:t>359 847,91</w:t>
            </w:r>
          </w:p>
        </w:tc>
      </w:tr>
    </w:tbl>
    <w:p w:rsidR="00FB2A94" w:rsidRPr="002A244F" w:rsidRDefault="00FB2A94" w:rsidP="00FB2A9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2A244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В соответствии со ст. 24.6 Федерального закона от 24.06.1998 № 89-ФЗ</w:t>
      </w:r>
      <w:r w:rsidRPr="002A244F">
        <w:rPr>
          <w:rFonts w:ascii="Times New Roman" w:eastAsia="Times New Roman" w:hAnsi="Times New Roman"/>
          <w:sz w:val="28"/>
          <w:szCs w:val="28"/>
          <w:lang w:val="ru-RU" w:eastAsia="ru-RU" w:bidi="ar-SA"/>
        </w:rPr>
        <w:br/>
        <w:t xml:space="preserve"> «Об отходах производства и потребления» (далее — ФЗ-89) сбор, транспортирование, обработка, утилизация, обезвреживание, захоронение ТКО на территории субъекта Российской Федерации обеспечиваются одним или несколькими региональными операторами в соответствии с региональной программой в области обращения с отходами, в том числе с ТКО, и территориальной схемой обращения с отходами, в том числе с ТКО. При этом накопление, сбор, транспортирование, обработка, утилизация, обезвреживание и захоронение ТКО осуществляются в соответствии с Постановлением Правительства РФ от 12.11.2016 № 1 156 «Об обращении с твердыми </w:t>
      </w:r>
      <w:r w:rsidRPr="002A244F">
        <w:rPr>
          <w:rFonts w:ascii="Times New Roman" w:eastAsia="Times New Roman" w:hAnsi="Times New Roman"/>
          <w:sz w:val="28"/>
          <w:szCs w:val="28"/>
          <w:lang w:val="ru-RU" w:eastAsia="ru-RU" w:bidi="ar-SA"/>
        </w:rPr>
        <w:lastRenderedPageBreak/>
        <w:t>коммунальными отходами и внесении изменения в постановление Правительства Российской Федерации от 25.08 2008 г. № 641» (далее — Постановление № 1156).</w:t>
      </w:r>
    </w:p>
    <w:p w:rsidR="00FB2A94" w:rsidRPr="002A244F" w:rsidRDefault="00FB2A94" w:rsidP="00FB2A9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2A244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В силу статьи 1 Федерального закона от 24 июня 1998 г. 89-ФЗ «Об отходах производства и потребления» (далее Закон 89-ФЗ) определено, что твердыми коммунальными отходами (далее - ТКО) являются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 К ПСО 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лицами.</w:t>
      </w:r>
    </w:p>
    <w:p w:rsidR="00FB2A94" w:rsidRPr="002A244F" w:rsidRDefault="00FB2A94" w:rsidP="00FB2A9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2A244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Согласно федеральному классификационному каталогу отходов, утвержденному федеральной службой по надзору в сфере природопользования, приказ от 22 мая 2017 г. 242, к ТКС) относятся все виды отходов подтипа «Отходы коммунальные твердые» (код 731 000 00 00 0), а также другие отходы типа «Отходы коммунальные, подобные коммунальным на производстве, отходы при предоставлении услуг населению» (код 7 30 000 00 00 0).</w:t>
      </w:r>
    </w:p>
    <w:p w:rsidR="00FB2A94" w:rsidRPr="002A244F" w:rsidRDefault="00FB2A94" w:rsidP="00FB2A9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2A244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Организация мероприятий по определению нормативов накопления твердых коммунальных отходов. Нормативы накопления твердых коммунальных отходов утверждены Постановлением администрации города от 20.12.2017 №225-нп </w:t>
      </w:r>
      <w:r w:rsidRPr="002A244F">
        <w:rPr>
          <w:rFonts w:ascii="Times New Roman" w:eastAsia="Times New Roman" w:hAnsi="Times New Roman"/>
          <w:sz w:val="28"/>
          <w:szCs w:val="28"/>
          <w:lang w:val="ru-RU" w:eastAsia="ru-RU" w:bidi="ar-SA"/>
        </w:rPr>
        <w:br/>
        <w:t xml:space="preserve">«Об утверждении нормативов накопления твердых коммунальных отходов на территории муниципального образования город Нефтеюганск». </w:t>
      </w:r>
    </w:p>
    <w:p w:rsidR="00FB2A94" w:rsidRPr="002A244F" w:rsidRDefault="00FB2A94" w:rsidP="00FB2A9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2A244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Во исполнение отдельных государственных полномочий, переданных Законом ХМАО - Югры от 17.11.2016 N 79-оз (ред. от 27.02.2020) «О наделении органов местного самоуправления муниципальных образований Ханты-Мансийского автономного округа - Югры отдельными государственными полномочиями в сфере обращения с твердыми коммунальными отходами» и на основании решения суда</w:t>
      </w:r>
      <w:r w:rsidRPr="002A244F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 xml:space="preserve"> </w:t>
      </w:r>
      <w:r w:rsidRPr="002A244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проведены работы в соответствии с муниципальным контрактом «На выполнение работ по расчёту (определению) нормативов накопления ТКО в соответствии с Постановлением Правительства РФ от 04.04.2016 № 269 «Об определении нормативов накопления твердых коммунальных отходов» для муниципального образования городской округ город Нефтеюганск Ханты-Мансийского автономного округа-Югры (4 сезона)».</w:t>
      </w:r>
    </w:p>
    <w:p w:rsidR="00FB2A94" w:rsidRPr="002A244F" w:rsidRDefault="00FB2A94" w:rsidP="00FB2A9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2A244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Подрядной организацией - ООО «Объединение энергоменеджмента», натурные исследования (замеры) твердых коммунальных отходов по категориям объектов жилищного фонда и объектов общественного назначения на территории города Нефтеюганска проведены 4 сезона (лето, осень, зима, весна). В соответствии с условиями муниципального контракта работы по проведению замеров начаты в августе 2020 года и закончены в августе 2021 года. Проект постановления администрации города Нефтеюганска «Об утверждении нормативов накопления </w:t>
      </w:r>
      <w:r w:rsidRPr="002A244F">
        <w:rPr>
          <w:rFonts w:ascii="Times New Roman" w:eastAsia="Times New Roman" w:hAnsi="Times New Roman"/>
          <w:sz w:val="28"/>
          <w:szCs w:val="28"/>
          <w:lang w:val="ru-RU" w:eastAsia="ru-RU" w:bidi="ar-SA"/>
        </w:rPr>
        <w:lastRenderedPageBreak/>
        <w:t>твёрдых коммунальных отходов на территории муниципального образования город Нефтеюганск» проходит антимонопольную экспертизу и оценку регулирующего воздействия.</w:t>
      </w:r>
    </w:p>
    <w:p w:rsidR="00FB2A94" w:rsidRPr="002A244F" w:rsidRDefault="00FB2A94" w:rsidP="00FB2A9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2A244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Управляющие компании (далее – УК) занимаются содержанием мест (площадок) накопления ТКО (согласно ст.8 ФЗ от 24.06.1998 №89-ФЗ «Об отходах производства и потребления»), что указано в Постановлении администрации </w:t>
      </w:r>
      <w:r w:rsidRPr="002A244F">
        <w:rPr>
          <w:rFonts w:ascii="Times New Roman" w:eastAsia="Times New Roman" w:hAnsi="Times New Roman"/>
          <w:sz w:val="28"/>
          <w:szCs w:val="28"/>
          <w:lang w:val="ru-RU" w:eastAsia="ru-RU" w:bidi="ar-SA"/>
        </w:rPr>
        <w:br/>
        <w:t>г. Нефтеюганска от 14.06.2018г. №86-нп «Об утверждении порядка накопления твердых коммунальных отходов (в том числе раздельного накопления) на территории муниципального образования город Нефтеюганск» (с изм. от 26.08.2019 №148-нп).</w:t>
      </w:r>
    </w:p>
    <w:p w:rsidR="00FB2A94" w:rsidRPr="002A244F" w:rsidRDefault="00FB2A94" w:rsidP="00FB2A9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2A244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Управляющими компаниями организованы пункты раздельного накопления отходов таких как: отработанные ртутьсодержащие (энергосберегающие, люминесцентные) лампы и батарейки. Сбором отработанных ртутьсодержащих ламп и батареек занимаются лицензированные организации: ООО «Сибирская экологическая компания», ООО «Эконадзор», ООО «Экологическая практика». </w:t>
      </w:r>
    </w:p>
    <w:p w:rsidR="00FB2A94" w:rsidRPr="002A244F" w:rsidRDefault="00FB2A94" w:rsidP="00FB2A9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2A244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В целях обеспечения населения необходимой экологической информацией на сайте органов местного самоуправления создан тематический раздел о переходе на новую систему обращения с ТКО с указанием необходимой информации актуального законодательства РФ, ХМАО-Югры и г. Нефтеюганска (деятельность-городское хозяйство-Переход на новую систему обращения с ТКО), а также сведений об организациях, осуществляющих сбор и транспортирование различных видов твердых коммунальных отходов на территории муниципального образования город Нефтеюганск.</w:t>
      </w:r>
    </w:p>
    <w:p w:rsidR="00FB2A94" w:rsidRPr="002A244F" w:rsidRDefault="00FB2A94" w:rsidP="00FB2A9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2A244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Кроме того, для организации экологического воспитания, образования и просвещения населения города, при участии специалистов отдела экологии департамента ЖКХ администрации г.Нефтеюганска, подготавливаются репортажи, размещаются публикации и объявления в средствах массовой информации.</w:t>
      </w:r>
    </w:p>
    <w:p w:rsidR="00FB2A94" w:rsidRPr="002A244F" w:rsidRDefault="00FB2A94" w:rsidP="00FB2A9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2A244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Эксплуатация действующего полигона ТБО в г.Нефтеюганске осуществляется ООО «Спецкоммунсервис». Взаимодействия ООО «Спецкоммунсервис» с региональным оператором АО «Югра-Экология» регулируются договорными отношениями на оказание услуг по транспортированию и захоронению твердых коммунальных отходов на полигоне твердых бытовых отходов. Объект размещения отходов: Полигон ООО «Спецкоммунсервис» твердых бытовых отходов для города Нефтеюганска расположен на 24 км автодороги Нефтеюганск - Пыть-Ях. Вид деятельности в соответствии с лицензией: Сбор, транспортирование, размещение отходов I-IV классов опасности. Полигон по обезвреживанию ТБО зарегистрирован в установленном порядке в государственном реестре объектов размещения отходов № 86-00563-З-00870-311215.</w:t>
      </w:r>
    </w:p>
    <w:p w:rsidR="00FB2A94" w:rsidRPr="002A244F" w:rsidRDefault="00FB2A94" w:rsidP="00FB2A9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2A244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Во исполнение плана мероприятий регионального проекта «Чистая страна» заключен муниципальный контракт на выполнение проектно-изыскательских работ </w:t>
      </w:r>
      <w:r w:rsidRPr="002A244F">
        <w:rPr>
          <w:rFonts w:ascii="Times New Roman" w:eastAsia="Times New Roman" w:hAnsi="Times New Roman"/>
          <w:sz w:val="28"/>
          <w:szCs w:val="28"/>
          <w:lang w:val="ru-RU" w:eastAsia="ru-RU" w:bidi="ar-SA"/>
        </w:rPr>
        <w:lastRenderedPageBreak/>
        <w:t>по рекультивации свалки ТБО на 8 км. автодороги Нефтеюганск-Сургут № 138-18 от 27.07.2018г.</w:t>
      </w:r>
    </w:p>
    <w:p w:rsidR="00FB2A94" w:rsidRPr="002A244F" w:rsidRDefault="00FB2A94" w:rsidP="00FB2A9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2A244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В соответствии с условиями муниципального контракта на выполнение проектно-изыскательских работ по рекультивации свалки ТБО на 8 км. автодороги Нефтеюганск-Сургут № 138-18 от 27.07.2018г получено положительное заключение государственной экологической экспертизы на разработанную проектную документацию.</w:t>
      </w:r>
    </w:p>
    <w:p w:rsidR="00FB2A94" w:rsidRPr="002A244F" w:rsidRDefault="00FB2A94" w:rsidP="00FB2A9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2A244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Открытый конкурс в электронной форме на проведение работ по строительству, реконструкции, кап. ремонту, сносу объекта кап. строительства в соответствии с ч. 8 ст. 33 Закона № 44-ФЗ: «Рекультивация свалки твердых бытовых отходов на 8-м км. автодороги Нефтеюганск-Сургут» будет размещен в 2022 году.</w:t>
      </w:r>
    </w:p>
    <w:p w:rsidR="00FB2A94" w:rsidRPr="002A244F" w:rsidRDefault="00FB2A94" w:rsidP="00FB2A9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</w:pPr>
      <w:r w:rsidRPr="002A244F"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t xml:space="preserve">Вывоз отходов с территории земель общего пользования города Нефтеюганска осуществляют операторы по транспортированию ТКО, имеющие лицензии на сбор, транспортирование, размещение отходов I-IV классов опасности, заключившие договор с региональным оператором по обращению с ТКО АО «Югра-Экология»: ООО «Спецкоммунсервис», ИП Самигуллин Р.З. контейнерных площадок, из 772 контейнеров и 69 мусоропроводов. </w:t>
      </w:r>
    </w:p>
    <w:p w:rsidR="00FB2A94" w:rsidRPr="002A244F" w:rsidRDefault="00FB2A94" w:rsidP="00FB2A9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</w:pPr>
      <w:r w:rsidRPr="002A244F"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t>Вывоз ТКО и КГО производится транспортировщиками согласно утвержденным графикам сбора и транспортирования отходов. Графики размещены на официальном сайте администрации города Нефтеюганска (Деятельность-Городское хозяйство-Переход на новую систему обращения с ТКО). Данные места накопления ТКО внесены в «Реестр мест (площадок) накопления ТКО г.Нефтеюганска», который выставлен на официальном сайте администрации.</w:t>
      </w:r>
    </w:p>
    <w:p w:rsidR="00FB2A94" w:rsidRPr="002A244F" w:rsidRDefault="00FB2A94" w:rsidP="00FB2A9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</w:pPr>
      <w:r w:rsidRPr="002A244F"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t xml:space="preserve">Информация о наличие спецтранспорта операторов по транспортированию ТКО, проведение дезинфекции. </w:t>
      </w:r>
    </w:p>
    <w:p w:rsidR="00FB2A94" w:rsidRPr="002A244F" w:rsidRDefault="00FB2A94" w:rsidP="00FB2A9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</w:pPr>
      <w:r w:rsidRPr="002A244F"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t>ИП Самигуллин - наличие спецтранспорта в количестве 11 шт.: ЗИЛ, ГАЗ, КАМАЗ, МАЗ. Дезинфекция мусоровозов согласно заключенному договору от 18.01.2019 №01 на оказание услуг по мойке автотранспорта с ИП «Змикало Т.В.» производится с помощью очистки щётками и специальным пылесосом кабины, кузова от загрязнений. Мойка наружных частей автотранспорта щелочным и мыльным раствором, ополаскивание. Внутренняя мойка машин ручным и механизированным способом. При выезде из полигона автомобилей приезжают через ванну с дезинфицирующим раствором.</w:t>
      </w:r>
    </w:p>
    <w:p w:rsidR="00FB2A94" w:rsidRPr="002A244F" w:rsidRDefault="00FB2A94" w:rsidP="00FB2A9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</w:pPr>
      <w:r w:rsidRPr="002A244F"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t>ООО «Спецкоммунсервис» - наличие автотранспорта в количестве 23 шт.: ГАЗ, ЗИЛ, КАМАЗ, МАЗ. На выезде территории полигона оборудована дезинфекционная ванна для санитарной обработки мусоровозов размером 8*3 м, наполненная опилками, смоченными 3%раствором лизола. Кроме того, автомобили моются при помощи поливомоечной машины. Стоки от мойки контейнеров попадают на поверхность покрытых промежуточной изоляцией рабочих карт полигона для их испарения. В качестве изолирующего слоя используется песок.</w:t>
      </w:r>
    </w:p>
    <w:p w:rsidR="00FB2A94" w:rsidRPr="002A244F" w:rsidRDefault="00FB2A94" w:rsidP="00FB2A9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</w:pPr>
      <w:r w:rsidRPr="002A244F"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t>Дезинфекция контейнеров осуществляется после выгрузки отходов.</w:t>
      </w:r>
    </w:p>
    <w:p w:rsidR="00FB2A94" w:rsidRPr="002A244F" w:rsidRDefault="00FB2A94" w:rsidP="00FB2A9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</w:pPr>
      <w:r w:rsidRPr="002A244F"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lastRenderedPageBreak/>
        <w:t>Дезинфекция мусорных контейнеров проводится способами протирания и орошения.</w:t>
      </w:r>
    </w:p>
    <w:p w:rsidR="00FB2A94" w:rsidRPr="002A244F" w:rsidRDefault="00FB2A94" w:rsidP="00FB2A9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</w:pPr>
      <w:r w:rsidRPr="002A244F"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t>Дезинфекции подвергаются наружная и внутренняя части контейнеров.</w:t>
      </w:r>
    </w:p>
    <w:p w:rsidR="00FB2A94" w:rsidRPr="002A244F" w:rsidRDefault="00FB2A94" w:rsidP="00FB2A9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</w:pPr>
      <w:r w:rsidRPr="002A244F"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t xml:space="preserve">Для дезинфекции контейнеров применяются универсальное дезинфицирующее средство с моющими свойствами </w:t>
      </w:r>
      <w:r w:rsidR="00F16D72"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t>-</w:t>
      </w:r>
      <w:r w:rsidRPr="002A244F"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t xml:space="preserve"> альпинол и универсальное безальдегидное дезинфицирующее </w:t>
      </w:r>
      <w:r w:rsidRPr="002A244F">
        <w:rPr>
          <w:rFonts w:ascii="Times New Roman" w:eastAsia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 wp14:anchorId="63FDAB51" wp14:editId="15A22F60">
            <wp:extent cx="7620" cy="76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4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244F"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t xml:space="preserve">средство </w:t>
      </w:r>
      <w:r w:rsidR="00F16D72"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t>-</w:t>
      </w:r>
      <w:r w:rsidRPr="002A244F"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t xml:space="preserve"> </w:t>
      </w:r>
      <w:proofErr w:type="spellStart"/>
      <w:r w:rsidRPr="002A244F"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t>акваминол</w:t>
      </w:r>
      <w:proofErr w:type="spellEnd"/>
      <w:r w:rsidRPr="002A244F"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t>.</w:t>
      </w:r>
    </w:p>
    <w:p w:rsidR="00FB2A94" w:rsidRPr="002A244F" w:rsidRDefault="00FB2A94" w:rsidP="00FB2A9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</w:pPr>
      <w:r w:rsidRPr="002A244F"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t>Дезинфекция мусорных контейнеров проводится способами протирания и орошения. Дезинфекции подвергаются наружная и внутренняя части контейнеров.</w:t>
      </w:r>
    </w:p>
    <w:p w:rsidR="00FB2A94" w:rsidRPr="002A244F" w:rsidRDefault="00FB2A94" w:rsidP="00FB2A9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</w:pPr>
      <w:r w:rsidRPr="002A244F"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t>Содержание мусоропроводов и их дезинфекции. В соответствии с Постановлением Правительства РФ от 03.04.2013 N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выполнения" управляющими компаниями в обязательном порядке в содержание общего имущества многоквартирных домов, находящихся в их управлении, включены работы, выполняемые в целях надлежащего содержания мусоропроводов многоквартирных домов»:</w:t>
      </w:r>
    </w:p>
    <w:p w:rsidR="00FB2A94" w:rsidRPr="002A244F" w:rsidRDefault="00FB2A94" w:rsidP="00FB2A9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</w:pPr>
      <w:r w:rsidRPr="002A244F"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t>-проверка технического состояния и работоспособности элементов мусоропровода;</w:t>
      </w:r>
    </w:p>
    <w:p w:rsidR="00FB2A94" w:rsidRPr="002A244F" w:rsidRDefault="00FB2A94" w:rsidP="00FB2A9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</w:pPr>
      <w:r w:rsidRPr="002A244F"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t>-при выявлении засоров - незамедлительное их устранение;</w:t>
      </w:r>
    </w:p>
    <w:p w:rsidR="00FB2A94" w:rsidRPr="002A244F" w:rsidRDefault="00FB2A94" w:rsidP="00FB2A9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</w:pPr>
      <w:r w:rsidRPr="002A244F"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t>-чистка, промывка и дезинфекция загрузочных клапанов стволов мусоропроводов, мусоросборной камеры и ее оборудования;</w:t>
      </w:r>
    </w:p>
    <w:p w:rsidR="00FB2A94" w:rsidRPr="002A244F" w:rsidRDefault="00FB2A94" w:rsidP="00FB2A9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</w:pPr>
      <w:r w:rsidRPr="002A244F"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t>-при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FB2A94" w:rsidRPr="002A244F" w:rsidRDefault="00FB2A94" w:rsidP="00FB2A9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</w:pPr>
      <w:r w:rsidRPr="002A244F"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t>Согласно предоставленной управляющими компаниями информации, вышеуказанные работы выполняются надлежаще и своевременно.</w:t>
      </w:r>
    </w:p>
    <w:p w:rsidR="00FB2A94" w:rsidRPr="002A244F" w:rsidRDefault="00FB2A94" w:rsidP="00FB2A9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</w:pPr>
      <w:r w:rsidRPr="002A244F"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t>Управляющими компаниями города, занимающимися содержанием мусоропроводов, являются: АО «Центральный участок», ООО «Сибирский двор и Компания», АО «Сфера жилья», АО «МСК-Сервис», ООО УК «Эталон», ООО УК «</w:t>
      </w:r>
      <w:proofErr w:type="spellStart"/>
      <w:r w:rsidRPr="002A244F"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t>Югансксевер</w:t>
      </w:r>
      <w:proofErr w:type="spellEnd"/>
      <w:r w:rsidRPr="002A244F"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t>», ООО «Сибирский дом», ОАО «ЖЭУ № 6», ООО УК «Система», ООО УК «СибСпецСтрой».</w:t>
      </w:r>
    </w:p>
    <w:p w:rsidR="00FB2A94" w:rsidRPr="002A244F" w:rsidRDefault="00FB2A94" w:rsidP="00FB2A9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</w:pPr>
      <w:r w:rsidRPr="002A244F"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t>Вывоз отходов из 69 мусоропроводов города осуществляют операторы по транспортированию ТКО, а именно: ООО «</w:t>
      </w:r>
      <w:proofErr w:type="spellStart"/>
      <w:r w:rsidRPr="002A244F"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t>Спецкоммунсервис</w:t>
      </w:r>
      <w:proofErr w:type="spellEnd"/>
      <w:r w:rsidRPr="002A244F"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t xml:space="preserve">», </w:t>
      </w:r>
      <w:r w:rsidRPr="002A244F"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br/>
        <w:t xml:space="preserve">ИП </w:t>
      </w:r>
      <w:proofErr w:type="spellStart"/>
      <w:r w:rsidRPr="002A244F"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t>Самигуллин</w:t>
      </w:r>
      <w:proofErr w:type="spellEnd"/>
      <w:r w:rsidRPr="002A244F"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t xml:space="preserve"> Р.З.</w:t>
      </w:r>
    </w:p>
    <w:p w:rsidR="00FB2A94" w:rsidRPr="00E65D34" w:rsidRDefault="00FB2A94" w:rsidP="00FB2A9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bidi="ar-SA"/>
        </w:rPr>
      </w:pPr>
      <w:r w:rsidRPr="00E65D34">
        <w:rPr>
          <w:rFonts w:ascii="Times New Roman" w:eastAsia="Times New Roman" w:hAnsi="Times New Roman"/>
          <w:sz w:val="28"/>
          <w:szCs w:val="28"/>
          <w:lang w:val="ru-RU" w:bidi="ar-SA"/>
        </w:rPr>
        <w:t>6.7. Программы развития коммунальной инфраструктуры</w:t>
      </w:r>
    </w:p>
    <w:p w:rsidR="00FB2A94" w:rsidRDefault="00FB2A94" w:rsidP="00FB2A9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bidi="ar-SA"/>
        </w:rPr>
      </w:pPr>
      <w:r w:rsidRPr="002A244F">
        <w:rPr>
          <w:rFonts w:ascii="Times New Roman" w:eastAsia="Times New Roman" w:hAnsi="Times New Roman"/>
          <w:sz w:val="28"/>
          <w:szCs w:val="28"/>
          <w:lang w:val="ru-RU" w:bidi="ar-SA"/>
        </w:rPr>
        <w:t>Программа комплексного развития систем коммунальной инфраструктуры муниципального образования город Нефтеюганск на период до 2027 года, утверждена решением Думы города от 29.05.2015 №1050-</w:t>
      </w:r>
      <w:r w:rsidRPr="002A244F">
        <w:rPr>
          <w:rFonts w:ascii="Times New Roman" w:eastAsia="Times New Roman" w:hAnsi="Times New Roman"/>
          <w:sz w:val="28"/>
          <w:szCs w:val="28"/>
          <w:lang w:bidi="ar-SA"/>
        </w:rPr>
        <w:t>V</w:t>
      </w:r>
      <w:r w:rsidRPr="002A244F">
        <w:rPr>
          <w:rFonts w:ascii="Times New Roman" w:eastAsia="Times New Roman" w:hAnsi="Times New Roman"/>
          <w:sz w:val="28"/>
          <w:szCs w:val="28"/>
          <w:lang w:val="ru-RU" w:bidi="ar-SA"/>
        </w:rPr>
        <w:t xml:space="preserve"> (с изменениями от 09.09.2020 № 816-</w:t>
      </w:r>
      <w:r w:rsidRPr="002A244F">
        <w:rPr>
          <w:rFonts w:ascii="Times New Roman" w:eastAsia="Times New Roman" w:hAnsi="Times New Roman"/>
          <w:sz w:val="28"/>
          <w:szCs w:val="28"/>
          <w:lang w:bidi="ar-SA"/>
        </w:rPr>
        <w:t>VI</w:t>
      </w:r>
      <w:r w:rsidRPr="002A244F">
        <w:rPr>
          <w:rFonts w:ascii="Times New Roman" w:eastAsia="Times New Roman" w:hAnsi="Times New Roman"/>
          <w:sz w:val="28"/>
          <w:szCs w:val="28"/>
          <w:lang w:val="ru-RU" w:bidi="ar-SA"/>
        </w:rPr>
        <w:t>).</w:t>
      </w:r>
    </w:p>
    <w:p w:rsidR="00FB2A94" w:rsidRDefault="00FB2A94" w:rsidP="00FB2A9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bidi="ar-SA"/>
        </w:rPr>
      </w:pPr>
    </w:p>
    <w:p w:rsidR="00FB2A94" w:rsidRDefault="00FB2A94" w:rsidP="00FB2A9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bidi="ar-SA"/>
        </w:rPr>
        <w:sectPr w:rsidR="00FB2A94" w:rsidSect="00704E52">
          <w:headerReference w:type="default" r:id="rId15"/>
          <w:pgSz w:w="12240" w:h="15840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FB2A94" w:rsidRPr="005C28DE" w:rsidRDefault="00FB2A94" w:rsidP="00681FF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79457E">
        <w:rPr>
          <w:rFonts w:ascii="Times New Roman" w:eastAsia="Times New Roman" w:hAnsi="Times New Roman"/>
          <w:sz w:val="28"/>
          <w:szCs w:val="28"/>
          <w:lang w:val="ru-RU" w:bidi="ar-SA"/>
        </w:rPr>
        <w:lastRenderedPageBreak/>
        <w:t>6.8. Реестр инвестиционных площадок и обеспечение их коммуникациями</w:t>
      </w:r>
      <w:r>
        <w:rPr>
          <w:rFonts w:ascii="Times New Roman" w:eastAsia="Times New Roman" w:hAnsi="Times New Roman"/>
          <w:sz w:val="28"/>
          <w:szCs w:val="28"/>
          <w:lang w:val="ru-RU" w:bidi="ar-SA"/>
        </w:rPr>
        <w:t>.</w:t>
      </w:r>
    </w:p>
    <w:tbl>
      <w:tblPr>
        <w:tblStyle w:val="26"/>
        <w:tblW w:w="1459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21"/>
        <w:gridCol w:w="1075"/>
        <w:gridCol w:w="909"/>
        <w:gridCol w:w="856"/>
        <w:gridCol w:w="845"/>
        <w:gridCol w:w="993"/>
        <w:gridCol w:w="850"/>
        <w:gridCol w:w="10"/>
        <w:gridCol w:w="1550"/>
        <w:gridCol w:w="1134"/>
        <w:gridCol w:w="992"/>
        <w:gridCol w:w="992"/>
        <w:gridCol w:w="1418"/>
        <w:gridCol w:w="1133"/>
        <w:gridCol w:w="1418"/>
      </w:tblGrid>
      <w:tr w:rsidR="00FB2A94" w:rsidRPr="00AF6C80" w:rsidTr="00FB2A94">
        <w:trPr>
          <w:trHeight w:val="598"/>
          <w:tblHeader/>
        </w:trPr>
        <w:tc>
          <w:tcPr>
            <w:tcW w:w="421" w:type="dxa"/>
            <w:vMerge w:val="restart"/>
            <w:vAlign w:val="center"/>
          </w:tcPr>
          <w:p w:rsidR="00FB2A94" w:rsidRPr="00505628" w:rsidRDefault="00FB2A94" w:rsidP="00FB2A9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05628">
              <w:rPr>
                <w:rFonts w:ascii="Times New Roman" w:hAnsi="Times New Roman"/>
                <w:sz w:val="18"/>
                <w:szCs w:val="18"/>
                <w:lang w:val="ru-RU"/>
              </w:rPr>
              <w:t>№ п/п</w:t>
            </w:r>
          </w:p>
        </w:tc>
        <w:tc>
          <w:tcPr>
            <w:tcW w:w="1075" w:type="dxa"/>
            <w:vMerge w:val="restart"/>
            <w:vAlign w:val="center"/>
          </w:tcPr>
          <w:p w:rsidR="00FB2A94" w:rsidRPr="00505628" w:rsidRDefault="00FB2A94" w:rsidP="00FB2A9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05628">
              <w:rPr>
                <w:rFonts w:ascii="Times New Roman" w:hAnsi="Times New Roman"/>
                <w:sz w:val="18"/>
                <w:szCs w:val="18"/>
                <w:lang w:val="ru-RU"/>
              </w:rPr>
              <w:t>Местоположение, кадастровый номер земельного участка (при наличии), общая площадь (га)</w:t>
            </w:r>
          </w:p>
        </w:tc>
        <w:tc>
          <w:tcPr>
            <w:tcW w:w="909" w:type="dxa"/>
            <w:vMerge w:val="restart"/>
            <w:vAlign w:val="center"/>
          </w:tcPr>
          <w:p w:rsidR="00FB2A94" w:rsidRPr="00505628" w:rsidRDefault="00FB2A94" w:rsidP="00FB2A9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05628">
              <w:rPr>
                <w:rFonts w:ascii="Times New Roman" w:hAnsi="Times New Roman"/>
                <w:sz w:val="18"/>
                <w:szCs w:val="18"/>
                <w:lang w:val="ru-RU"/>
              </w:rPr>
              <w:t>Земельный участок без проведения торгов (с проведением торгов)</w:t>
            </w:r>
          </w:p>
        </w:tc>
        <w:tc>
          <w:tcPr>
            <w:tcW w:w="856" w:type="dxa"/>
            <w:vMerge w:val="restart"/>
            <w:vAlign w:val="center"/>
          </w:tcPr>
          <w:p w:rsidR="00FB2A94" w:rsidRPr="00505628" w:rsidRDefault="00FB2A94" w:rsidP="00FB2A9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05628">
              <w:rPr>
                <w:rFonts w:ascii="Times New Roman" w:hAnsi="Times New Roman"/>
                <w:sz w:val="18"/>
                <w:szCs w:val="18"/>
                <w:lang w:val="ru-RU"/>
              </w:rPr>
              <w:t>Функциональное назначение</w:t>
            </w:r>
          </w:p>
          <w:p w:rsidR="00FB2A94" w:rsidRPr="00505628" w:rsidRDefault="00FB2A94" w:rsidP="00FB2A9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FB2A94" w:rsidRPr="00505628" w:rsidRDefault="00FB2A94" w:rsidP="00FB2A9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698" w:type="dxa"/>
            <w:gridSpan w:val="4"/>
            <w:vAlign w:val="center"/>
          </w:tcPr>
          <w:p w:rsidR="00FB2A94" w:rsidRPr="00505628" w:rsidRDefault="00FB2A94" w:rsidP="00FB2A9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05628">
              <w:rPr>
                <w:rFonts w:ascii="Times New Roman" w:hAnsi="Times New Roman"/>
                <w:sz w:val="18"/>
                <w:szCs w:val="18"/>
                <w:lang w:val="ru-RU"/>
              </w:rPr>
              <w:t>Транспортная инфраструктура на площадке</w:t>
            </w:r>
          </w:p>
        </w:tc>
        <w:tc>
          <w:tcPr>
            <w:tcW w:w="7219" w:type="dxa"/>
            <w:gridSpan w:val="6"/>
            <w:vAlign w:val="center"/>
          </w:tcPr>
          <w:p w:rsidR="00FB2A94" w:rsidRPr="00505628" w:rsidRDefault="00FB2A94" w:rsidP="00FB2A9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05628">
              <w:rPr>
                <w:rFonts w:ascii="Times New Roman" w:hAnsi="Times New Roman"/>
                <w:sz w:val="18"/>
                <w:szCs w:val="18"/>
                <w:lang w:val="ru-RU"/>
              </w:rPr>
              <w:t>Инженерная инфраструктура на площадке</w:t>
            </w:r>
          </w:p>
        </w:tc>
        <w:tc>
          <w:tcPr>
            <w:tcW w:w="1418" w:type="dxa"/>
            <w:vMerge w:val="restart"/>
            <w:vAlign w:val="center"/>
          </w:tcPr>
          <w:p w:rsidR="00FB2A94" w:rsidRPr="00505628" w:rsidRDefault="00FB2A94" w:rsidP="00FB2A9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05628">
              <w:rPr>
                <w:rFonts w:ascii="Times New Roman" w:hAnsi="Times New Roman"/>
                <w:sz w:val="18"/>
                <w:szCs w:val="18"/>
                <w:lang w:val="ru-RU"/>
              </w:rPr>
              <w:t>Справочная информация о предельных параметрах разрешенного строительства</w:t>
            </w:r>
          </w:p>
        </w:tc>
      </w:tr>
      <w:tr w:rsidR="00FB2A94" w:rsidRPr="00505628" w:rsidTr="00FB2A94">
        <w:trPr>
          <w:trHeight w:val="1956"/>
          <w:tblHeader/>
        </w:trPr>
        <w:tc>
          <w:tcPr>
            <w:tcW w:w="421" w:type="dxa"/>
            <w:vMerge/>
            <w:vAlign w:val="center"/>
          </w:tcPr>
          <w:p w:rsidR="00FB2A94" w:rsidRPr="00505628" w:rsidRDefault="00FB2A94" w:rsidP="00FB2A9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075" w:type="dxa"/>
            <w:vMerge/>
            <w:vAlign w:val="center"/>
          </w:tcPr>
          <w:p w:rsidR="00FB2A94" w:rsidRPr="00505628" w:rsidRDefault="00FB2A94" w:rsidP="00FB2A9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909" w:type="dxa"/>
            <w:vMerge/>
            <w:vAlign w:val="center"/>
          </w:tcPr>
          <w:p w:rsidR="00FB2A94" w:rsidRPr="00505628" w:rsidRDefault="00FB2A94" w:rsidP="00FB2A9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56" w:type="dxa"/>
            <w:vMerge/>
            <w:vAlign w:val="center"/>
          </w:tcPr>
          <w:p w:rsidR="00FB2A94" w:rsidRPr="00505628" w:rsidRDefault="00FB2A94" w:rsidP="00FB2A9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45" w:type="dxa"/>
            <w:vAlign w:val="center"/>
          </w:tcPr>
          <w:p w:rsidR="00FB2A94" w:rsidRPr="00505628" w:rsidRDefault="00FB2A94" w:rsidP="00FB2A9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05628">
              <w:rPr>
                <w:rFonts w:ascii="Times New Roman" w:hAnsi="Times New Roman"/>
                <w:sz w:val="18"/>
                <w:szCs w:val="18"/>
                <w:lang w:val="ru-RU"/>
              </w:rPr>
              <w:t>Автомобильные дороги</w:t>
            </w:r>
          </w:p>
        </w:tc>
        <w:tc>
          <w:tcPr>
            <w:tcW w:w="993" w:type="dxa"/>
            <w:vAlign w:val="center"/>
          </w:tcPr>
          <w:p w:rsidR="00FB2A94" w:rsidRPr="00505628" w:rsidRDefault="00FB2A94" w:rsidP="00FB2A9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05628">
              <w:rPr>
                <w:rFonts w:ascii="Times New Roman" w:hAnsi="Times New Roman"/>
                <w:sz w:val="18"/>
                <w:szCs w:val="18"/>
                <w:lang w:val="ru-RU"/>
              </w:rPr>
              <w:t>Железнодорожные пути</w:t>
            </w:r>
          </w:p>
        </w:tc>
        <w:tc>
          <w:tcPr>
            <w:tcW w:w="850" w:type="dxa"/>
            <w:vAlign w:val="center"/>
          </w:tcPr>
          <w:p w:rsidR="00FB2A94" w:rsidRPr="00505628" w:rsidRDefault="00FB2A94" w:rsidP="00FB2A9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05628">
              <w:rPr>
                <w:rFonts w:ascii="Times New Roman" w:hAnsi="Times New Roman"/>
                <w:sz w:val="18"/>
                <w:szCs w:val="18"/>
                <w:lang w:val="ru-RU"/>
              </w:rPr>
              <w:t>Речной порт</w:t>
            </w:r>
          </w:p>
        </w:tc>
        <w:tc>
          <w:tcPr>
            <w:tcW w:w="1560" w:type="dxa"/>
            <w:gridSpan w:val="2"/>
            <w:vAlign w:val="center"/>
          </w:tcPr>
          <w:p w:rsidR="00FB2A94" w:rsidRPr="00505628" w:rsidRDefault="00FB2A94" w:rsidP="00FB2A9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05628">
              <w:rPr>
                <w:rFonts w:ascii="Times New Roman" w:hAnsi="Times New Roman"/>
                <w:sz w:val="18"/>
                <w:szCs w:val="18"/>
                <w:lang w:val="ru-RU"/>
              </w:rPr>
              <w:t>Электроснабжение</w:t>
            </w:r>
          </w:p>
        </w:tc>
        <w:tc>
          <w:tcPr>
            <w:tcW w:w="1134" w:type="dxa"/>
            <w:vAlign w:val="center"/>
          </w:tcPr>
          <w:p w:rsidR="00FB2A94" w:rsidRPr="00505628" w:rsidRDefault="00FB2A94" w:rsidP="00FB2A9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05628">
              <w:rPr>
                <w:rFonts w:ascii="Times New Roman" w:hAnsi="Times New Roman"/>
                <w:sz w:val="18"/>
                <w:szCs w:val="18"/>
                <w:lang w:val="ru-RU"/>
              </w:rPr>
              <w:t>Связь</w:t>
            </w:r>
          </w:p>
        </w:tc>
        <w:tc>
          <w:tcPr>
            <w:tcW w:w="992" w:type="dxa"/>
            <w:vAlign w:val="center"/>
          </w:tcPr>
          <w:p w:rsidR="00FB2A94" w:rsidRPr="00505628" w:rsidRDefault="00FB2A94" w:rsidP="00FB2A9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05628">
              <w:rPr>
                <w:rFonts w:ascii="Times New Roman" w:hAnsi="Times New Roman"/>
                <w:sz w:val="18"/>
                <w:szCs w:val="18"/>
                <w:lang w:val="ru-RU"/>
              </w:rPr>
              <w:t>Газоснабжение</w:t>
            </w:r>
          </w:p>
        </w:tc>
        <w:tc>
          <w:tcPr>
            <w:tcW w:w="992" w:type="dxa"/>
            <w:vAlign w:val="center"/>
          </w:tcPr>
          <w:p w:rsidR="00FB2A94" w:rsidRPr="00505628" w:rsidRDefault="00FB2A94" w:rsidP="00FB2A9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05628">
              <w:rPr>
                <w:rFonts w:ascii="Times New Roman" w:hAnsi="Times New Roman"/>
                <w:sz w:val="18"/>
                <w:szCs w:val="18"/>
                <w:lang w:val="ru-RU"/>
              </w:rPr>
              <w:t>Водоснабжение</w:t>
            </w:r>
          </w:p>
        </w:tc>
        <w:tc>
          <w:tcPr>
            <w:tcW w:w="1418" w:type="dxa"/>
            <w:vAlign w:val="center"/>
          </w:tcPr>
          <w:p w:rsidR="00FB2A94" w:rsidRPr="00505628" w:rsidRDefault="00FB2A94" w:rsidP="00FB2A9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05628">
              <w:rPr>
                <w:rFonts w:ascii="Times New Roman" w:hAnsi="Times New Roman"/>
                <w:sz w:val="18"/>
                <w:szCs w:val="18"/>
                <w:lang w:val="ru-RU"/>
              </w:rPr>
              <w:t>Теплоснабжение</w:t>
            </w:r>
          </w:p>
        </w:tc>
        <w:tc>
          <w:tcPr>
            <w:tcW w:w="1133" w:type="dxa"/>
            <w:vAlign w:val="center"/>
          </w:tcPr>
          <w:p w:rsidR="00FB2A94" w:rsidRPr="00505628" w:rsidRDefault="00FB2A94" w:rsidP="00FB2A9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05628">
              <w:rPr>
                <w:rFonts w:ascii="Times New Roman" w:hAnsi="Times New Roman"/>
                <w:sz w:val="18"/>
                <w:szCs w:val="18"/>
                <w:lang w:val="ru-RU"/>
              </w:rPr>
              <w:t>Канализация</w:t>
            </w:r>
          </w:p>
        </w:tc>
        <w:tc>
          <w:tcPr>
            <w:tcW w:w="1418" w:type="dxa"/>
            <w:vMerge/>
            <w:vAlign w:val="center"/>
          </w:tcPr>
          <w:p w:rsidR="00FB2A94" w:rsidRPr="00505628" w:rsidRDefault="00FB2A94" w:rsidP="00FB2A9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FB2A94" w:rsidRPr="00AF6C80" w:rsidTr="00FB2A94">
        <w:trPr>
          <w:trHeight w:val="196"/>
        </w:trPr>
        <w:tc>
          <w:tcPr>
            <w:tcW w:w="421" w:type="dxa"/>
            <w:vAlign w:val="center"/>
          </w:tcPr>
          <w:p w:rsidR="00FB2A94" w:rsidRPr="00505628" w:rsidRDefault="00FB2A94" w:rsidP="00FB2A9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05628"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1075" w:type="dxa"/>
            <w:vAlign w:val="center"/>
          </w:tcPr>
          <w:p w:rsidR="00FB2A94" w:rsidRPr="00505628" w:rsidRDefault="00FB2A94" w:rsidP="00FB2A94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spellStart"/>
            <w:r w:rsidRPr="00505628">
              <w:rPr>
                <w:rFonts w:ascii="Times New Roman" w:hAnsi="Times New Roman"/>
                <w:sz w:val="18"/>
                <w:szCs w:val="18"/>
                <w:lang w:val="ru-RU"/>
              </w:rPr>
              <w:t>г.Нефтеюганск</w:t>
            </w:r>
            <w:proofErr w:type="spellEnd"/>
            <w:r w:rsidRPr="00505628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505628">
              <w:rPr>
                <w:rFonts w:ascii="Times New Roman" w:hAnsi="Times New Roman"/>
                <w:sz w:val="18"/>
                <w:szCs w:val="18"/>
                <w:lang w:val="ru-RU"/>
              </w:rPr>
              <w:t>ул</w:t>
            </w:r>
            <w:proofErr w:type="spellEnd"/>
            <w:r w:rsidRPr="00505628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Ленина, земельный участок 14 (строительный) 86:20:0000036:336,</w:t>
            </w:r>
          </w:p>
          <w:p w:rsidR="00FB2A94" w:rsidRPr="00505628" w:rsidRDefault="00FB2A94" w:rsidP="00FB2A94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05628">
              <w:rPr>
                <w:rFonts w:ascii="Times New Roman" w:hAnsi="Times New Roman"/>
                <w:sz w:val="18"/>
                <w:szCs w:val="18"/>
                <w:lang w:val="ru-RU"/>
              </w:rPr>
              <w:t>2,32</w:t>
            </w:r>
          </w:p>
        </w:tc>
        <w:tc>
          <w:tcPr>
            <w:tcW w:w="909" w:type="dxa"/>
            <w:vAlign w:val="center"/>
          </w:tcPr>
          <w:p w:rsidR="00FB2A94" w:rsidRPr="00505628" w:rsidRDefault="00FB2A94" w:rsidP="00FB2A94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05628">
              <w:rPr>
                <w:rFonts w:ascii="Times New Roman" w:hAnsi="Times New Roman"/>
                <w:sz w:val="18"/>
                <w:szCs w:val="18"/>
                <w:lang w:val="ru-RU"/>
              </w:rPr>
              <w:t>С проведением торгов</w:t>
            </w:r>
          </w:p>
        </w:tc>
        <w:tc>
          <w:tcPr>
            <w:tcW w:w="856" w:type="dxa"/>
            <w:vAlign w:val="center"/>
          </w:tcPr>
          <w:p w:rsidR="00FB2A94" w:rsidRPr="00505628" w:rsidRDefault="00FB2A94" w:rsidP="00FB2A94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05628">
              <w:rPr>
                <w:rFonts w:ascii="Times New Roman" w:hAnsi="Times New Roman"/>
                <w:sz w:val="18"/>
                <w:szCs w:val="18"/>
                <w:lang w:val="ru-RU"/>
              </w:rPr>
              <w:t>Общественно-деловая зона (ОД). Код 4.1</w:t>
            </w:r>
          </w:p>
          <w:p w:rsidR="00FB2A94" w:rsidRPr="00505628" w:rsidRDefault="00FB2A94" w:rsidP="00FB2A94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05628">
              <w:rPr>
                <w:rFonts w:ascii="Times New Roman" w:hAnsi="Times New Roman"/>
                <w:sz w:val="18"/>
                <w:szCs w:val="18"/>
                <w:lang w:val="ru-RU"/>
              </w:rPr>
              <w:t>Деловое управление</w:t>
            </w:r>
          </w:p>
        </w:tc>
        <w:tc>
          <w:tcPr>
            <w:tcW w:w="845" w:type="dxa"/>
            <w:vAlign w:val="center"/>
          </w:tcPr>
          <w:p w:rsidR="00FB2A94" w:rsidRPr="00505628" w:rsidRDefault="00FB2A94" w:rsidP="00FB2A94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05628">
              <w:rPr>
                <w:rFonts w:ascii="Times New Roman" w:hAnsi="Times New Roman"/>
                <w:sz w:val="18"/>
                <w:szCs w:val="18"/>
                <w:lang w:val="ru-RU"/>
              </w:rPr>
              <w:t>Земельный участок находится на расстоянии 150 метров от ул.Ленина</w:t>
            </w:r>
          </w:p>
          <w:p w:rsidR="00FB2A94" w:rsidRPr="00505628" w:rsidRDefault="00FB2A94" w:rsidP="00FB2A94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05628">
              <w:rPr>
                <w:rFonts w:ascii="Times New Roman" w:hAnsi="Times New Roman"/>
                <w:sz w:val="18"/>
                <w:szCs w:val="18"/>
                <w:lang w:val="ru-RU"/>
              </w:rPr>
              <w:t>(3 категория)"</w:t>
            </w:r>
          </w:p>
        </w:tc>
        <w:tc>
          <w:tcPr>
            <w:tcW w:w="993" w:type="dxa"/>
            <w:vAlign w:val="center"/>
          </w:tcPr>
          <w:p w:rsidR="00FB2A94" w:rsidRPr="00505628" w:rsidRDefault="00FB2A94" w:rsidP="00FB2A94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05628">
              <w:rPr>
                <w:rFonts w:ascii="Times New Roman" w:hAnsi="Times New Roman"/>
                <w:sz w:val="18"/>
                <w:szCs w:val="18"/>
                <w:lang w:val="ru-RU"/>
              </w:rPr>
              <w:t>Расстояние до ближайших путей - 52 км (по проезжей части автодорога Нефтеюганск Пыть-Ях)</w:t>
            </w:r>
          </w:p>
        </w:tc>
        <w:tc>
          <w:tcPr>
            <w:tcW w:w="850" w:type="dxa"/>
            <w:vAlign w:val="center"/>
          </w:tcPr>
          <w:p w:rsidR="00FB2A94" w:rsidRPr="00505628" w:rsidRDefault="00FB2A94" w:rsidP="00FB2A94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05628">
              <w:rPr>
                <w:rFonts w:ascii="Times New Roman" w:hAnsi="Times New Roman"/>
                <w:sz w:val="18"/>
                <w:szCs w:val="18"/>
                <w:lang w:val="ru-RU"/>
              </w:rPr>
              <w:t>Расстояние до ближайшего порта/терминала (ориентировочно 9 км)</w:t>
            </w:r>
          </w:p>
        </w:tc>
        <w:tc>
          <w:tcPr>
            <w:tcW w:w="1560" w:type="dxa"/>
            <w:gridSpan w:val="2"/>
            <w:vAlign w:val="center"/>
          </w:tcPr>
          <w:p w:rsidR="00FB2A94" w:rsidRPr="00505628" w:rsidRDefault="00FB2A94" w:rsidP="00FB2A94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05628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Проектом планировки предусмотрено подключение объекта от проектной трансформаторной подстанции (ТП 6/0,4 кВ), расположенной на смежном земельном участке с подключением к РП. Расстояние от ТП до проектной РП ориентировочно 170м. Проектирование и строительство магистральны сетей муниципальными программами не предусмотрено. Проектом планировки  предусмотрено </w:t>
            </w:r>
            <w:r w:rsidRPr="00505628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>подключение объекта к планируемым к строительству источнику и сетям электроснабжения, определенны сетевой организацией ОАО «ЮТЭК-Региональные сети» в рамка целевой программы развития электросетевого хозяйства Нефтеюганска.</w:t>
            </w:r>
          </w:p>
        </w:tc>
        <w:tc>
          <w:tcPr>
            <w:tcW w:w="1134" w:type="dxa"/>
            <w:vAlign w:val="center"/>
          </w:tcPr>
          <w:p w:rsidR="00FB2A94" w:rsidRPr="00505628" w:rsidRDefault="00FB2A94" w:rsidP="00FB2A94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05628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 xml:space="preserve">Расстояние от точки подключения до объекта ориентировочно 30 м. Расстояние от точки подключения до проектного колодца ориентировочно 1900 м. Проектирование и строительство магистральных сетей муниципальными программами не предусмотрено. Проектом планировки </w:t>
            </w:r>
            <w:r w:rsidRPr="00505628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>предусмотрено подключение объекта от проектных сетей от существующего колодца ККС-3 № 10А/03 в районе жилого дома № 1 в микрорайоне 10А.</w:t>
            </w:r>
          </w:p>
        </w:tc>
        <w:tc>
          <w:tcPr>
            <w:tcW w:w="992" w:type="dxa"/>
            <w:vAlign w:val="center"/>
          </w:tcPr>
          <w:p w:rsidR="00FB2A94" w:rsidRPr="00505628" w:rsidRDefault="00FB2A94" w:rsidP="00FB2A94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05628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>Проектом планировки не предусмотрено газоснабжение объекта</w:t>
            </w:r>
          </w:p>
        </w:tc>
        <w:tc>
          <w:tcPr>
            <w:tcW w:w="992" w:type="dxa"/>
            <w:vAlign w:val="center"/>
          </w:tcPr>
          <w:p w:rsidR="00FB2A94" w:rsidRPr="00505628" w:rsidRDefault="00FB2A94" w:rsidP="00FB2A94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05628">
              <w:rPr>
                <w:rFonts w:ascii="Times New Roman" w:hAnsi="Times New Roman"/>
                <w:sz w:val="18"/>
                <w:szCs w:val="18"/>
                <w:lang w:val="ru-RU"/>
              </w:rPr>
              <w:t>Подключение объекта предусмотрено за границами земельного участка. Расстояние от точки подключения до объекта ориентировочно 250 м. Расстояние от точки подключения до колодца (ВК-4) 1560 м. Проектирование и строитель</w:t>
            </w:r>
            <w:r w:rsidRPr="00505628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 xml:space="preserve">ство магистральных сетей муниципальными программами не предусмотрено. Проектом планировки предусматривается подключение объекта от проектных сетей магистрального кольцующего водопровода 2В d160мм с подключением от существующего </w:t>
            </w:r>
            <w:r w:rsidRPr="00505628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>колодца (ВК-4) в районе жилого дома № 1 в микрорайоне 10А.</w:t>
            </w:r>
          </w:p>
        </w:tc>
        <w:tc>
          <w:tcPr>
            <w:tcW w:w="1418" w:type="dxa"/>
            <w:vAlign w:val="center"/>
          </w:tcPr>
          <w:p w:rsidR="00FB2A94" w:rsidRPr="00505628" w:rsidRDefault="00FB2A94" w:rsidP="00FB2A94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05628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 xml:space="preserve">Расстояние от точки подключения до объекта ориентировочно 240 м. Расстояние от точки подключения до существующей сети, подлежащей реконструкции ориентировочно 160м.  Проектирование и строительство (реконструкция) магистральных сетей муниципальными программами не предусмотрено. Проектом планировки </w:t>
            </w:r>
            <w:r w:rsidRPr="00505628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>подключение объекта предусмотрено от проектной тепловой сети с подключением к существующей тепловой сети, расположенной вдоль ул. Ленина, подлежащей реконструкции.</w:t>
            </w:r>
          </w:p>
        </w:tc>
        <w:tc>
          <w:tcPr>
            <w:tcW w:w="1133" w:type="dxa"/>
            <w:vAlign w:val="center"/>
          </w:tcPr>
          <w:p w:rsidR="00FB2A94" w:rsidRPr="00505628" w:rsidRDefault="00FB2A94" w:rsidP="00FB2A94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05628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 xml:space="preserve">Расстояние от точки подключения до объекта 230 м. Расстояние от точки подключения до проектной КНС ориентировочно 300 м. Проектирование и строительство магистральных сетей муниципальными программами не предусмотрено. Проектом планировки предусмотрено </w:t>
            </w:r>
            <w:r w:rsidRPr="00505628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>подключение к проектным сетям самотечной хозяйственно-бытовой канализации для отведения стоков на проектную КНС «Северо-Восточная».</w:t>
            </w:r>
          </w:p>
        </w:tc>
        <w:tc>
          <w:tcPr>
            <w:tcW w:w="1418" w:type="dxa"/>
            <w:vAlign w:val="center"/>
          </w:tcPr>
          <w:p w:rsidR="00FB2A94" w:rsidRPr="00505628" w:rsidRDefault="00FB2A94" w:rsidP="00FB2A94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05628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>1.Максимальное количество этажей -5; 2.Коэффициент застройки - 1,0; 3.Коэффициент плотности застройки - 3,0; 4.Максимальный процент застройки в границах земельного участка - 60%</w:t>
            </w:r>
          </w:p>
        </w:tc>
      </w:tr>
      <w:tr w:rsidR="00FB2A94" w:rsidRPr="00AF6C80" w:rsidTr="00FB2A94">
        <w:trPr>
          <w:trHeight w:val="211"/>
        </w:trPr>
        <w:tc>
          <w:tcPr>
            <w:tcW w:w="421" w:type="dxa"/>
            <w:vAlign w:val="center"/>
          </w:tcPr>
          <w:p w:rsidR="00FB2A94" w:rsidRPr="00505628" w:rsidRDefault="00FB2A94" w:rsidP="00FB2A9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05628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>2</w:t>
            </w:r>
          </w:p>
        </w:tc>
        <w:tc>
          <w:tcPr>
            <w:tcW w:w="1075" w:type="dxa"/>
            <w:vAlign w:val="center"/>
          </w:tcPr>
          <w:p w:rsidR="00FB2A94" w:rsidRPr="00505628" w:rsidRDefault="00FB2A94" w:rsidP="00FB2A9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05628">
              <w:rPr>
                <w:rFonts w:ascii="Times New Roman" w:hAnsi="Times New Roman"/>
                <w:sz w:val="18"/>
                <w:szCs w:val="18"/>
                <w:lang w:val="ru-RU"/>
              </w:rPr>
              <w:t>г.Нефтеюганск ул.Ленина, земельный участок 12-13 (строительный) 86:20:0000036:334,</w:t>
            </w:r>
          </w:p>
          <w:p w:rsidR="00FB2A94" w:rsidRPr="00505628" w:rsidRDefault="00FB2A94" w:rsidP="00FB2A9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05628">
              <w:rPr>
                <w:rFonts w:ascii="Times New Roman" w:hAnsi="Times New Roman"/>
                <w:sz w:val="18"/>
                <w:szCs w:val="18"/>
                <w:lang w:val="ru-RU"/>
              </w:rPr>
              <w:t>2,51</w:t>
            </w:r>
          </w:p>
        </w:tc>
        <w:tc>
          <w:tcPr>
            <w:tcW w:w="909" w:type="dxa"/>
            <w:vAlign w:val="center"/>
          </w:tcPr>
          <w:p w:rsidR="00FB2A94" w:rsidRPr="00505628" w:rsidRDefault="00FB2A94" w:rsidP="00FB2A9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05628">
              <w:rPr>
                <w:rFonts w:ascii="Times New Roman" w:hAnsi="Times New Roman"/>
                <w:sz w:val="18"/>
                <w:szCs w:val="18"/>
                <w:lang w:val="ru-RU"/>
              </w:rPr>
              <w:t>С проведением торгов</w:t>
            </w:r>
          </w:p>
        </w:tc>
        <w:tc>
          <w:tcPr>
            <w:tcW w:w="856" w:type="dxa"/>
            <w:vAlign w:val="center"/>
          </w:tcPr>
          <w:p w:rsidR="00FB2A94" w:rsidRPr="00505628" w:rsidRDefault="00FB2A94" w:rsidP="00FB2A9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05628">
              <w:rPr>
                <w:rFonts w:ascii="Times New Roman" w:hAnsi="Times New Roman"/>
                <w:sz w:val="18"/>
                <w:szCs w:val="18"/>
                <w:lang w:val="ru-RU"/>
              </w:rPr>
              <w:t>Общественно-деловая зона (ОД). Код 4.2</w:t>
            </w:r>
          </w:p>
          <w:p w:rsidR="00FB2A94" w:rsidRPr="00505628" w:rsidRDefault="00FB2A94" w:rsidP="00FB2A9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05628">
              <w:rPr>
                <w:rFonts w:ascii="Times New Roman" w:hAnsi="Times New Roman"/>
                <w:sz w:val="18"/>
                <w:szCs w:val="18"/>
                <w:lang w:val="ru-RU"/>
              </w:rPr>
              <w:t>Объекты торговли (торговые центры, торгово-развлекательные центры (комплексы)</w:t>
            </w:r>
          </w:p>
        </w:tc>
        <w:tc>
          <w:tcPr>
            <w:tcW w:w="845" w:type="dxa"/>
            <w:vAlign w:val="center"/>
          </w:tcPr>
          <w:p w:rsidR="00FB2A94" w:rsidRPr="00505628" w:rsidRDefault="00FB2A94" w:rsidP="00FB2A9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05628">
              <w:rPr>
                <w:rFonts w:ascii="Times New Roman" w:hAnsi="Times New Roman"/>
                <w:sz w:val="18"/>
                <w:szCs w:val="18"/>
                <w:lang w:val="ru-RU"/>
              </w:rPr>
              <w:t>Земельный участок находится на расстоянии 50 метров от ул.Ленина (3 категория)</w:t>
            </w:r>
          </w:p>
        </w:tc>
        <w:tc>
          <w:tcPr>
            <w:tcW w:w="993" w:type="dxa"/>
            <w:vAlign w:val="center"/>
          </w:tcPr>
          <w:p w:rsidR="00FB2A94" w:rsidRPr="00505628" w:rsidRDefault="00FB2A94" w:rsidP="00FB2A9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05628">
              <w:rPr>
                <w:rFonts w:ascii="Times New Roman" w:hAnsi="Times New Roman"/>
                <w:sz w:val="18"/>
                <w:szCs w:val="18"/>
                <w:lang w:val="ru-RU"/>
              </w:rPr>
              <w:t>Расстояние до ближайших путей - 52 км (по проезжей части автодорога Нефтеюганск Пыть-Ях)</w:t>
            </w:r>
          </w:p>
        </w:tc>
        <w:tc>
          <w:tcPr>
            <w:tcW w:w="850" w:type="dxa"/>
            <w:vAlign w:val="center"/>
          </w:tcPr>
          <w:p w:rsidR="00FB2A94" w:rsidRPr="00505628" w:rsidRDefault="00FB2A94" w:rsidP="00FB2A9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05628">
              <w:rPr>
                <w:rFonts w:ascii="Times New Roman" w:hAnsi="Times New Roman"/>
                <w:sz w:val="18"/>
                <w:szCs w:val="18"/>
                <w:lang w:val="ru-RU"/>
              </w:rPr>
              <w:t>Расстояние до ближайшего порта/терминала (ориентировочно 9 км)</w:t>
            </w:r>
          </w:p>
        </w:tc>
        <w:tc>
          <w:tcPr>
            <w:tcW w:w="1560" w:type="dxa"/>
            <w:gridSpan w:val="2"/>
            <w:vAlign w:val="center"/>
          </w:tcPr>
          <w:p w:rsidR="00FB2A94" w:rsidRPr="00505628" w:rsidRDefault="00FB2A94" w:rsidP="00FB2A9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05628">
              <w:rPr>
                <w:rFonts w:ascii="Times New Roman" w:hAnsi="Times New Roman"/>
                <w:sz w:val="18"/>
                <w:szCs w:val="18"/>
                <w:lang w:val="ru-RU"/>
              </w:rPr>
              <w:t>Проектом планировки предусмотрено подключение объекта от проектной трансформаторной подстанции (ТП 6/0,4 кВ), расположенной на смежном земельном участке с подключением к РП, расположенной на смежном с ТП земельном участке. Проектирование и строительство магистральны сетей муниципальным</w:t>
            </w:r>
            <w:r w:rsidRPr="00505628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>и программами не предусмотрено. Проектом планировки  предусмотрено подключение объекта к планируемым к строительству источнику и сетям электроснабжения, определенны сетевой организацией ОАО «ЮТЭК-Региональные сети» в рамка целевой программы развития электросетевого хозяйства Нефтеюганска.</w:t>
            </w:r>
          </w:p>
        </w:tc>
        <w:tc>
          <w:tcPr>
            <w:tcW w:w="1134" w:type="dxa"/>
            <w:vAlign w:val="center"/>
          </w:tcPr>
          <w:p w:rsidR="00FB2A94" w:rsidRPr="00505628" w:rsidRDefault="00FB2A94" w:rsidP="00FB2A9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05628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 xml:space="preserve">Расстояние от точки подключения до объекта ориентировочно 50 м.  Расстояние от точки подключения до проектного колодца ориентировочно 1430 м.      Проектирование и строительство магистральны сетей муниципальными </w:t>
            </w:r>
            <w:r w:rsidRPr="00505628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>программами не предусмотрено. Проектом планировки предусмотрено подключение объекта от проектных сетей от существующего колодца ККС-3 № 10А/03 в районе жилого дома № 1 в микрорайоне 10А.</w:t>
            </w:r>
          </w:p>
        </w:tc>
        <w:tc>
          <w:tcPr>
            <w:tcW w:w="992" w:type="dxa"/>
            <w:vAlign w:val="center"/>
          </w:tcPr>
          <w:p w:rsidR="00FB2A94" w:rsidRPr="00505628" w:rsidRDefault="00FB2A94" w:rsidP="00FB2A9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05628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>Проектом планировки не предусмотрено газоснабжение объекта</w:t>
            </w:r>
          </w:p>
        </w:tc>
        <w:tc>
          <w:tcPr>
            <w:tcW w:w="992" w:type="dxa"/>
            <w:vAlign w:val="center"/>
          </w:tcPr>
          <w:p w:rsidR="00FB2A94" w:rsidRPr="00505628" w:rsidRDefault="00FB2A94" w:rsidP="00FB2A9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05628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Подключение объекта предусмотрено за границами земельного участка. Расстояние от точки подключения до объекта ориентировочно 40 м. Расстояние от точки подключения до </w:t>
            </w:r>
            <w:r w:rsidRPr="00505628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>колодца (ВК-4) 1350 м. Проектирование и строительство магистральных сетей муниципальными программами не предусмотрено. Проектом планировки предусматривается подключение объекта от проектных сетей магистрального кольцующего водопров</w:t>
            </w:r>
            <w:r w:rsidRPr="00505628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>ода 2В d 160мм с подключением от существующего колодца (ВК-4) в районе жилого дома № 1 в микрорайоне 10А.</w:t>
            </w:r>
          </w:p>
        </w:tc>
        <w:tc>
          <w:tcPr>
            <w:tcW w:w="1418" w:type="dxa"/>
            <w:vAlign w:val="center"/>
          </w:tcPr>
          <w:p w:rsidR="00FB2A94" w:rsidRPr="00505628" w:rsidRDefault="00FB2A94" w:rsidP="00FB2A9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05628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>Расстояние от точки подключения до объекта ориентировочно 50 м. Проектирование и строительство (реконструкция) магистральных сетей</w:t>
            </w:r>
          </w:p>
        </w:tc>
        <w:tc>
          <w:tcPr>
            <w:tcW w:w="1133" w:type="dxa"/>
            <w:vAlign w:val="center"/>
          </w:tcPr>
          <w:p w:rsidR="00FB2A94" w:rsidRPr="00505628" w:rsidRDefault="00FB2A94" w:rsidP="00FB2A9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05628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Расстояние от точки подключения до объекта 70 м. Расстояние от точки подключения до проектной КНС ориентировочно 640 м. Проектирование и строительство магистральных сетей муниципальными программами не </w:t>
            </w:r>
            <w:r w:rsidRPr="00505628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>предусмотрено. Проектом планировки предусмотрено подключение к проектным сетям самотечной хозяйственно-бытовой канализации для отведения стоков на проектную КНС «Северо-Восточная».</w:t>
            </w:r>
          </w:p>
        </w:tc>
        <w:tc>
          <w:tcPr>
            <w:tcW w:w="1418" w:type="dxa"/>
            <w:vAlign w:val="center"/>
          </w:tcPr>
          <w:p w:rsidR="00FB2A94" w:rsidRPr="00505628" w:rsidRDefault="00FB2A94" w:rsidP="00FB2A9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05628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>1.Максимальное количество этажей -5; 2.Коэффициент застройки - 1,0; 3.Коэффициент плотности застройки - 3,0; 4.Максимальный процент застройки в границах земельного участка - 60%</w:t>
            </w:r>
          </w:p>
        </w:tc>
      </w:tr>
      <w:tr w:rsidR="00FB2A94" w:rsidRPr="00AF6C80" w:rsidTr="00FB2A94">
        <w:trPr>
          <w:trHeight w:val="211"/>
        </w:trPr>
        <w:tc>
          <w:tcPr>
            <w:tcW w:w="421" w:type="dxa"/>
            <w:vAlign w:val="center"/>
          </w:tcPr>
          <w:p w:rsidR="00FB2A94" w:rsidRPr="00505628" w:rsidRDefault="00FB2A94" w:rsidP="00FB2A9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05628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>3</w:t>
            </w:r>
          </w:p>
        </w:tc>
        <w:tc>
          <w:tcPr>
            <w:tcW w:w="1075" w:type="dxa"/>
            <w:vAlign w:val="center"/>
          </w:tcPr>
          <w:p w:rsidR="00FB2A94" w:rsidRPr="00505628" w:rsidRDefault="00FB2A94" w:rsidP="00FB2A9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05628">
              <w:rPr>
                <w:rFonts w:ascii="Times New Roman" w:hAnsi="Times New Roman"/>
                <w:sz w:val="18"/>
                <w:szCs w:val="18"/>
                <w:lang w:val="ru-RU"/>
              </w:rPr>
              <w:t>г.Нефтеюганск, Северо-восточная зона 86:20:0000036:345,</w:t>
            </w:r>
          </w:p>
          <w:p w:rsidR="00FB2A94" w:rsidRPr="00505628" w:rsidRDefault="00FB2A94" w:rsidP="00FB2A9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05628">
              <w:rPr>
                <w:rFonts w:ascii="Times New Roman" w:hAnsi="Times New Roman"/>
                <w:sz w:val="18"/>
                <w:szCs w:val="18"/>
                <w:lang w:val="ru-RU"/>
              </w:rPr>
              <w:t>2,38</w:t>
            </w:r>
          </w:p>
        </w:tc>
        <w:tc>
          <w:tcPr>
            <w:tcW w:w="909" w:type="dxa"/>
            <w:vAlign w:val="center"/>
          </w:tcPr>
          <w:p w:rsidR="00FB2A94" w:rsidRPr="00505628" w:rsidRDefault="00FB2A94" w:rsidP="00FB2A9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05628">
              <w:rPr>
                <w:rFonts w:ascii="Times New Roman" w:hAnsi="Times New Roman"/>
                <w:sz w:val="18"/>
                <w:szCs w:val="18"/>
                <w:lang w:val="ru-RU"/>
              </w:rPr>
              <w:t>Без  проведения торгов</w:t>
            </w:r>
          </w:p>
        </w:tc>
        <w:tc>
          <w:tcPr>
            <w:tcW w:w="856" w:type="dxa"/>
            <w:vAlign w:val="center"/>
          </w:tcPr>
          <w:p w:rsidR="00FB2A94" w:rsidRPr="00505628" w:rsidRDefault="00FB2A94" w:rsidP="00FB2A9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05628">
              <w:rPr>
                <w:rFonts w:ascii="Times New Roman" w:hAnsi="Times New Roman"/>
                <w:sz w:val="18"/>
                <w:szCs w:val="18"/>
                <w:lang w:val="ru-RU"/>
              </w:rPr>
              <w:t>Общественно-деловая зона (ОД). Под строительство универсально-зрелищного зала</w:t>
            </w:r>
          </w:p>
        </w:tc>
        <w:tc>
          <w:tcPr>
            <w:tcW w:w="845" w:type="dxa"/>
            <w:vAlign w:val="center"/>
          </w:tcPr>
          <w:p w:rsidR="00FB2A94" w:rsidRPr="00505628" w:rsidRDefault="00FB2A94" w:rsidP="00FB2A9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05628">
              <w:rPr>
                <w:rFonts w:ascii="Times New Roman" w:hAnsi="Times New Roman"/>
                <w:sz w:val="18"/>
                <w:szCs w:val="18"/>
                <w:lang w:val="ru-RU"/>
              </w:rPr>
              <w:t>Земельный участок находится на расстоянии 40 метров от ул.Ленина</w:t>
            </w:r>
          </w:p>
          <w:p w:rsidR="00FB2A94" w:rsidRPr="00505628" w:rsidRDefault="00FB2A94" w:rsidP="00FB2A9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05628">
              <w:rPr>
                <w:rFonts w:ascii="Times New Roman" w:hAnsi="Times New Roman"/>
                <w:sz w:val="18"/>
                <w:szCs w:val="18"/>
                <w:lang w:val="ru-RU"/>
              </w:rPr>
              <w:t>(3 категория)"</w:t>
            </w:r>
          </w:p>
        </w:tc>
        <w:tc>
          <w:tcPr>
            <w:tcW w:w="993" w:type="dxa"/>
            <w:vAlign w:val="center"/>
          </w:tcPr>
          <w:p w:rsidR="00FB2A94" w:rsidRPr="00505628" w:rsidRDefault="00FB2A94" w:rsidP="00FB2A9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05628">
              <w:rPr>
                <w:rFonts w:ascii="Times New Roman" w:hAnsi="Times New Roman"/>
                <w:sz w:val="18"/>
                <w:szCs w:val="18"/>
                <w:lang w:val="ru-RU"/>
              </w:rPr>
              <w:t>Расстояние до ближайших путей - 52 км (по проезжей части автодорога Нефтеюганск Пыть-Ях)</w:t>
            </w:r>
          </w:p>
        </w:tc>
        <w:tc>
          <w:tcPr>
            <w:tcW w:w="850" w:type="dxa"/>
            <w:vAlign w:val="center"/>
          </w:tcPr>
          <w:p w:rsidR="00FB2A94" w:rsidRPr="00505628" w:rsidRDefault="00FB2A94" w:rsidP="00FB2A9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05628">
              <w:rPr>
                <w:rFonts w:ascii="Times New Roman" w:hAnsi="Times New Roman"/>
                <w:sz w:val="18"/>
                <w:szCs w:val="18"/>
                <w:lang w:val="ru-RU"/>
              </w:rPr>
              <w:t>Нет</w:t>
            </w:r>
          </w:p>
        </w:tc>
        <w:tc>
          <w:tcPr>
            <w:tcW w:w="1560" w:type="dxa"/>
            <w:gridSpan w:val="2"/>
            <w:vAlign w:val="center"/>
          </w:tcPr>
          <w:p w:rsidR="00FB2A94" w:rsidRPr="00505628" w:rsidRDefault="00FB2A94" w:rsidP="00FB2A9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05628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Проектом планировки предусмотрено подключение объекта от проектной трансформаторной подстанции (ТП 6/0,4 кВ), расположенной на земельном участке с подключением к РП, расположенной на смежном земельном участке. </w:t>
            </w:r>
            <w:r w:rsidRPr="00505628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>Проектирование и строительство магистральны сетей муниципальными программами не предусмотрено.</w:t>
            </w:r>
          </w:p>
        </w:tc>
        <w:tc>
          <w:tcPr>
            <w:tcW w:w="1134" w:type="dxa"/>
            <w:vAlign w:val="center"/>
          </w:tcPr>
          <w:p w:rsidR="00FB2A94" w:rsidRPr="00505628" w:rsidRDefault="00FB2A94" w:rsidP="00FB2A9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05628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 xml:space="preserve">Расстояние от объекта до существующего колодца ККС-3 ориентировочно 1100 м. Проектирование и строительство магистральны сетей муниципальными </w:t>
            </w:r>
            <w:r w:rsidRPr="00505628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>программами не предусмотрено. Проектом планировки предусмотрено подключение объекта от проектных сетей от существующего колодца ККС-3 № 10А/03 в районе жилого дома № 1 в микрорайоне 10А.</w:t>
            </w:r>
          </w:p>
        </w:tc>
        <w:tc>
          <w:tcPr>
            <w:tcW w:w="992" w:type="dxa"/>
            <w:vAlign w:val="center"/>
          </w:tcPr>
          <w:p w:rsidR="00FB2A94" w:rsidRPr="00505628" w:rsidRDefault="00FB2A94" w:rsidP="00FB2A9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05628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>Проектом планировки не предусмотрено газоснабжение объекта</w:t>
            </w:r>
          </w:p>
        </w:tc>
        <w:tc>
          <w:tcPr>
            <w:tcW w:w="992" w:type="dxa"/>
            <w:vAlign w:val="center"/>
          </w:tcPr>
          <w:p w:rsidR="00FB2A94" w:rsidRPr="00505628" w:rsidRDefault="00FB2A94" w:rsidP="00FB2A9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05628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Подключение объекта предусмотрено за границами земельного участка. Расстояние от точки подключения до объекта ориентировочно </w:t>
            </w:r>
            <w:r w:rsidRPr="00505628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>40м. Расстояние от точки подключения до колодца (ВК-4) ориентировочно 1100 м. Проектирование и строительство магистральных сетей муниципальными программами не предусмотрено.</w:t>
            </w:r>
          </w:p>
        </w:tc>
        <w:tc>
          <w:tcPr>
            <w:tcW w:w="1418" w:type="dxa"/>
            <w:vAlign w:val="center"/>
          </w:tcPr>
          <w:p w:rsidR="00FB2A94" w:rsidRPr="00505628" w:rsidRDefault="00FB2A94" w:rsidP="00FB2A9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05628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 xml:space="preserve">Расстояние от объекта до точки подключения на существующей сети, подлежащей реконструкции ориентировочно 50м.  Проектирование и строительство (реконструкция) магистральных сетей </w:t>
            </w:r>
            <w:r w:rsidRPr="00505628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>муниципальными программами не предусмотрено.</w:t>
            </w:r>
          </w:p>
        </w:tc>
        <w:tc>
          <w:tcPr>
            <w:tcW w:w="1133" w:type="dxa"/>
            <w:vAlign w:val="center"/>
          </w:tcPr>
          <w:p w:rsidR="00FB2A94" w:rsidRPr="00505628" w:rsidRDefault="00FB2A94" w:rsidP="00FB2A9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05628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 xml:space="preserve">Расстояние от точки подключения до объекта 70 м. Расстояние от точки подключения до проектной КНС ориентировочно 370 м. Проектирование и строительство </w:t>
            </w:r>
            <w:r w:rsidRPr="00505628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>магистральных сетей муниципальными программами не предусмотрено.</w:t>
            </w:r>
          </w:p>
        </w:tc>
        <w:tc>
          <w:tcPr>
            <w:tcW w:w="1418" w:type="dxa"/>
            <w:vAlign w:val="center"/>
          </w:tcPr>
          <w:p w:rsidR="00FB2A94" w:rsidRPr="00505628" w:rsidRDefault="00FB2A94" w:rsidP="00FB2A9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05628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>1.Максимальное количество этажей -5; 2.Коэффициент застройки - 1,0; 3.Коэффициент плотности застройки - 3,0; 4.Максимальный процент застройки в границах земельного участка - 60%</w:t>
            </w:r>
          </w:p>
        </w:tc>
      </w:tr>
      <w:tr w:rsidR="00FB2A94" w:rsidRPr="00AF6C80" w:rsidTr="00FB2A94">
        <w:trPr>
          <w:trHeight w:val="211"/>
        </w:trPr>
        <w:tc>
          <w:tcPr>
            <w:tcW w:w="421" w:type="dxa"/>
            <w:vAlign w:val="center"/>
          </w:tcPr>
          <w:p w:rsidR="00FB2A94" w:rsidRPr="00505628" w:rsidRDefault="00FB2A94" w:rsidP="00FB2A9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05628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>4</w:t>
            </w:r>
          </w:p>
        </w:tc>
        <w:tc>
          <w:tcPr>
            <w:tcW w:w="1075" w:type="dxa"/>
            <w:vAlign w:val="center"/>
          </w:tcPr>
          <w:p w:rsidR="00FB2A94" w:rsidRPr="00505628" w:rsidRDefault="00FB2A94" w:rsidP="00FB2A9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05628">
              <w:rPr>
                <w:rFonts w:ascii="Times New Roman" w:hAnsi="Times New Roman"/>
                <w:sz w:val="18"/>
                <w:szCs w:val="18"/>
                <w:lang w:val="ru-RU"/>
              </w:rPr>
              <w:t>г.Нефтеюганск, СУ-62 86:20:0000067:28,</w:t>
            </w:r>
          </w:p>
          <w:p w:rsidR="00FB2A94" w:rsidRPr="00505628" w:rsidRDefault="00FB2A94" w:rsidP="00FB2A9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05628">
              <w:rPr>
                <w:rFonts w:ascii="Times New Roman" w:hAnsi="Times New Roman"/>
                <w:sz w:val="18"/>
                <w:szCs w:val="18"/>
                <w:lang w:val="ru-RU"/>
              </w:rPr>
              <w:t>0,39</w:t>
            </w:r>
          </w:p>
        </w:tc>
        <w:tc>
          <w:tcPr>
            <w:tcW w:w="909" w:type="dxa"/>
            <w:vAlign w:val="center"/>
          </w:tcPr>
          <w:p w:rsidR="00FB2A94" w:rsidRPr="00505628" w:rsidRDefault="00FB2A94" w:rsidP="00FB2A9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05628">
              <w:rPr>
                <w:rFonts w:ascii="Times New Roman" w:hAnsi="Times New Roman"/>
                <w:sz w:val="18"/>
                <w:szCs w:val="18"/>
                <w:lang w:val="ru-RU"/>
              </w:rPr>
              <w:t>Без  проведения торгов</w:t>
            </w:r>
          </w:p>
        </w:tc>
        <w:tc>
          <w:tcPr>
            <w:tcW w:w="856" w:type="dxa"/>
            <w:vAlign w:val="center"/>
          </w:tcPr>
          <w:p w:rsidR="00FB2A94" w:rsidRPr="00505628" w:rsidRDefault="00FB2A94" w:rsidP="00FB2A9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05628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Зоны застройки индивидуальными жилыми </w:t>
            </w:r>
            <w:r w:rsidRPr="00505628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>домами (Ж.1). Дошкольное образовательное учреждение,СУ-62</w:t>
            </w:r>
          </w:p>
        </w:tc>
        <w:tc>
          <w:tcPr>
            <w:tcW w:w="845" w:type="dxa"/>
            <w:vAlign w:val="center"/>
          </w:tcPr>
          <w:p w:rsidR="00FB2A94" w:rsidRPr="00505628" w:rsidRDefault="00FB2A94" w:rsidP="00FB2A9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05628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 xml:space="preserve">Земельный участок находится на расстоянии 300  метров </w:t>
            </w:r>
            <w:r w:rsidRPr="00505628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>от проезда 6П</w:t>
            </w:r>
          </w:p>
        </w:tc>
        <w:tc>
          <w:tcPr>
            <w:tcW w:w="993" w:type="dxa"/>
            <w:vAlign w:val="center"/>
          </w:tcPr>
          <w:p w:rsidR="00FB2A94" w:rsidRPr="00505628" w:rsidRDefault="00FB2A94" w:rsidP="00FB2A9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05628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 xml:space="preserve">Расстояние до ближайших путей - 62 км (по проезжей части </w:t>
            </w:r>
            <w:r w:rsidRPr="00505628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>автодорога Нефтеюганск Пыть-Ях)</w:t>
            </w:r>
          </w:p>
        </w:tc>
        <w:tc>
          <w:tcPr>
            <w:tcW w:w="850" w:type="dxa"/>
            <w:vAlign w:val="center"/>
          </w:tcPr>
          <w:p w:rsidR="00FB2A94" w:rsidRPr="00505628" w:rsidRDefault="00FB2A94" w:rsidP="00FB2A9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05628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>Нет</w:t>
            </w:r>
          </w:p>
        </w:tc>
        <w:tc>
          <w:tcPr>
            <w:tcW w:w="1560" w:type="dxa"/>
            <w:gridSpan w:val="2"/>
            <w:vAlign w:val="center"/>
          </w:tcPr>
          <w:p w:rsidR="00FB2A94" w:rsidRPr="00505628" w:rsidRDefault="00FB2A94" w:rsidP="00FB2A9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05628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Проектом планировки предусмотрено подключение объекта от проектной трансформаторной подстанции </w:t>
            </w:r>
            <w:r w:rsidRPr="00505628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>(ТП 6/0,4 кВ), расположенной за границами земельного участка. Расстояние до ближайшей ТП ориентировочно 160 м. Проектирование и строительство магистральны сетей муниципальными программами не предусмотрено.</w:t>
            </w:r>
          </w:p>
        </w:tc>
        <w:tc>
          <w:tcPr>
            <w:tcW w:w="1134" w:type="dxa"/>
            <w:vAlign w:val="center"/>
          </w:tcPr>
          <w:p w:rsidR="00FB2A94" w:rsidRPr="00505628" w:rsidRDefault="00FB2A94" w:rsidP="00FB2A9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05628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 xml:space="preserve">Расстояние от точки подключения до объекта ориентировочно 50 м. Расстояние </w:t>
            </w:r>
            <w:r w:rsidRPr="00505628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>от точки подключения до существующего кабеля связи ОАО «Ростелеком» ориентировочно 850 м. Проектирование и строительство магистральны сетей муниципальными программами не предусмотрено.</w:t>
            </w:r>
          </w:p>
        </w:tc>
        <w:tc>
          <w:tcPr>
            <w:tcW w:w="992" w:type="dxa"/>
            <w:vAlign w:val="center"/>
          </w:tcPr>
          <w:p w:rsidR="00FB2A94" w:rsidRPr="00505628" w:rsidRDefault="00FB2A94" w:rsidP="00FB2A9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05628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>Проектом планировки не предусмотрено газоснабжение объекта</w:t>
            </w:r>
          </w:p>
        </w:tc>
        <w:tc>
          <w:tcPr>
            <w:tcW w:w="992" w:type="dxa"/>
            <w:vAlign w:val="center"/>
          </w:tcPr>
          <w:p w:rsidR="00FB2A94" w:rsidRPr="00505628" w:rsidRDefault="00FB2A94" w:rsidP="00FB2A9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05628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Расстояние от точки подключения до объекта ориентировочно 50 </w:t>
            </w:r>
            <w:r w:rsidRPr="00505628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>м. Расстояние от существующей сети водоснабжения (врезка в т. 1) до точки подключения ориентировочно 550 м.   Расстояние от существующей сети водоснабжения (врезка в т. 2) до точки подключения ориентировочно 1700 м.                               Проектир</w:t>
            </w:r>
            <w:r w:rsidRPr="00505628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>ование и строительство магистральных сетей муниципальными программами не предусмотрено.</w:t>
            </w:r>
          </w:p>
        </w:tc>
        <w:tc>
          <w:tcPr>
            <w:tcW w:w="1418" w:type="dxa"/>
            <w:vAlign w:val="center"/>
          </w:tcPr>
          <w:p w:rsidR="00FB2A94" w:rsidRPr="00505628" w:rsidRDefault="00FB2A94" w:rsidP="00FB2A9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05628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 xml:space="preserve">Расстояние от проектной котельной автоматизированной блок-модульной котельной до границ </w:t>
            </w:r>
            <w:r w:rsidRPr="00505628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>земельного участка ориентировочно 500 м. Расстояние от существующей котельной до границ земельного участка ориентировочно 900 м. Проектирование и строительство магистральных сетей муниципальными программами не предусмотрено.</w:t>
            </w:r>
          </w:p>
        </w:tc>
        <w:tc>
          <w:tcPr>
            <w:tcW w:w="1133" w:type="dxa"/>
            <w:vAlign w:val="center"/>
          </w:tcPr>
          <w:p w:rsidR="00FB2A94" w:rsidRPr="00505628" w:rsidRDefault="00FB2A94" w:rsidP="00FB2A9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05628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 xml:space="preserve">Расстояние от точки подключения до объекта ориентировочно 50 м. Расстояние </w:t>
            </w:r>
            <w:r w:rsidRPr="00505628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>от точки подключения до проектной КНС ориентировочно 850 м. Проектирование и строительство магистральных сетей муниципальными программами не предусмотрено.</w:t>
            </w:r>
          </w:p>
        </w:tc>
        <w:tc>
          <w:tcPr>
            <w:tcW w:w="1418" w:type="dxa"/>
            <w:vAlign w:val="center"/>
          </w:tcPr>
          <w:p w:rsidR="00FB2A94" w:rsidRPr="00505628" w:rsidRDefault="00FB2A94" w:rsidP="00FB2A9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05628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 xml:space="preserve">1.Максимальное количество этажей - 3; 2.Максимальный процент застройки в границах </w:t>
            </w:r>
            <w:r w:rsidRPr="00505628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>земельного участка - 60%</w:t>
            </w:r>
          </w:p>
        </w:tc>
      </w:tr>
      <w:tr w:rsidR="00FB2A94" w:rsidRPr="00AF6C80" w:rsidTr="00FB2A94">
        <w:trPr>
          <w:trHeight w:val="211"/>
        </w:trPr>
        <w:tc>
          <w:tcPr>
            <w:tcW w:w="421" w:type="dxa"/>
            <w:vAlign w:val="center"/>
          </w:tcPr>
          <w:p w:rsidR="00FB2A94" w:rsidRPr="00505628" w:rsidRDefault="00FB2A94" w:rsidP="00FB2A9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05628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>5</w:t>
            </w:r>
          </w:p>
        </w:tc>
        <w:tc>
          <w:tcPr>
            <w:tcW w:w="1075" w:type="dxa"/>
            <w:vAlign w:val="center"/>
          </w:tcPr>
          <w:p w:rsidR="00FB2A94" w:rsidRPr="00505628" w:rsidRDefault="00FB2A94" w:rsidP="00FB2A9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05628">
              <w:rPr>
                <w:rFonts w:ascii="Times New Roman" w:hAnsi="Times New Roman"/>
                <w:sz w:val="18"/>
                <w:szCs w:val="18"/>
                <w:lang w:val="ru-RU"/>
              </w:rPr>
              <w:t>г.Нефтеюганск, СУ-62 86:20:0000066:306,</w:t>
            </w:r>
          </w:p>
          <w:p w:rsidR="00FB2A94" w:rsidRPr="00505628" w:rsidRDefault="00FB2A94" w:rsidP="00FB2A9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05628">
              <w:rPr>
                <w:rFonts w:ascii="Times New Roman" w:hAnsi="Times New Roman"/>
                <w:sz w:val="18"/>
                <w:szCs w:val="18"/>
                <w:lang w:val="ru-RU"/>
              </w:rPr>
              <w:t>0,39</w:t>
            </w:r>
          </w:p>
        </w:tc>
        <w:tc>
          <w:tcPr>
            <w:tcW w:w="909" w:type="dxa"/>
            <w:vAlign w:val="center"/>
          </w:tcPr>
          <w:p w:rsidR="00FB2A94" w:rsidRPr="00505628" w:rsidRDefault="00FB2A94" w:rsidP="00FB2A9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05628">
              <w:rPr>
                <w:rFonts w:ascii="Times New Roman" w:hAnsi="Times New Roman"/>
                <w:sz w:val="18"/>
                <w:szCs w:val="18"/>
                <w:lang w:val="ru-RU"/>
              </w:rPr>
              <w:t>Без  проведения торгов</w:t>
            </w:r>
          </w:p>
        </w:tc>
        <w:tc>
          <w:tcPr>
            <w:tcW w:w="856" w:type="dxa"/>
            <w:vAlign w:val="center"/>
          </w:tcPr>
          <w:p w:rsidR="00FB2A94" w:rsidRPr="00505628" w:rsidRDefault="00FB2A94" w:rsidP="00FB2A9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05628">
              <w:rPr>
                <w:rFonts w:ascii="Times New Roman" w:hAnsi="Times New Roman"/>
                <w:sz w:val="18"/>
                <w:szCs w:val="18"/>
                <w:lang w:val="ru-RU"/>
              </w:rPr>
              <w:t>Зоны застройки индивидуальными жилыми домами (Ж.1). Дошкольное образовательное учреждение, СУ-62</w:t>
            </w:r>
          </w:p>
        </w:tc>
        <w:tc>
          <w:tcPr>
            <w:tcW w:w="845" w:type="dxa"/>
            <w:vAlign w:val="center"/>
          </w:tcPr>
          <w:p w:rsidR="00FB2A94" w:rsidRPr="00505628" w:rsidRDefault="00FB2A94" w:rsidP="00FB2A9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05628">
              <w:rPr>
                <w:rFonts w:ascii="Times New Roman" w:hAnsi="Times New Roman"/>
                <w:sz w:val="18"/>
                <w:szCs w:val="18"/>
                <w:lang w:val="ru-RU"/>
              </w:rPr>
              <w:t>Земельный участок находится на расстоянии 450 метров от проезда 6П</w:t>
            </w:r>
          </w:p>
        </w:tc>
        <w:tc>
          <w:tcPr>
            <w:tcW w:w="993" w:type="dxa"/>
            <w:vAlign w:val="center"/>
          </w:tcPr>
          <w:p w:rsidR="00FB2A94" w:rsidRPr="00505628" w:rsidRDefault="00FB2A94" w:rsidP="00FB2A9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05628">
              <w:rPr>
                <w:rFonts w:ascii="Times New Roman" w:hAnsi="Times New Roman"/>
                <w:sz w:val="18"/>
                <w:szCs w:val="18"/>
                <w:lang w:val="ru-RU"/>
              </w:rPr>
              <w:t>Расстояние до ближайших путей - 62 км (по проезжей части автодорога Нефтеюганск Пыть-Ях)</w:t>
            </w:r>
          </w:p>
        </w:tc>
        <w:tc>
          <w:tcPr>
            <w:tcW w:w="850" w:type="dxa"/>
            <w:vAlign w:val="center"/>
          </w:tcPr>
          <w:p w:rsidR="00FB2A94" w:rsidRPr="00505628" w:rsidRDefault="00FB2A94" w:rsidP="00FB2A9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05628">
              <w:rPr>
                <w:rFonts w:ascii="Times New Roman" w:hAnsi="Times New Roman"/>
                <w:sz w:val="18"/>
                <w:szCs w:val="18"/>
                <w:lang w:val="ru-RU"/>
              </w:rPr>
              <w:t>Нет</w:t>
            </w:r>
          </w:p>
        </w:tc>
        <w:tc>
          <w:tcPr>
            <w:tcW w:w="1560" w:type="dxa"/>
            <w:gridSpan w:val="2"/>
            <w:vAlign w:val="center"/>
          </w:tcPr>
          <w:p w:rsidR="00FB2A94" w:rsidRPr="00505628" w:rsidRDefault="00FB2A94" w:rsidP="00FB2A9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05628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Проектом планировки предусмотрено подключение объекта от проектной трансформаторной подстанции (ТП 6/0,4 кВ), расположенной на смежном земельном участке. Проектирование и строительство магистральных сетей муниципальными программами </w:t>
            </w:r>
            <w:r w:rsidRPr="00505628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>не предусмотрено.</w:t>
            </w:r>
          </w:p>
        </w:tc>
        <w:tc>
          <w:tcPr>
            <w:tcW w:w="1134" w:type="dxa"/>
            <w:vAlign w:val="center"/>
          </w:tcPr>
          <w:p w:rsidR="00FB2A94" w:rsidRPr="00505628" w:rsidRDefault="00FB2A94" w:rsidP="00FB2A9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05628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>Расстояние от точки подключения до объекта ориентировочно 150 м. Расстояние от точки подключения до существующего кабеля связи ОАО «Ростелеком» ориентировочно 400 м. Проектиров</w:t>
            </w:r>
            <w:r w:rsidRPr="00505628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>ание и строительство магистральных сетей муниципальными программами не предусмотрено.</w:t>
            </w:r>
          </w:p>
        </w:tc>
        <w:tc>
          <w:tcPr>
            <w:tcW w:w="992" w:type="dxa"/>
            <w:vAlign w:val="center"/>
          </w:tcPr>
          <w:p w:rsidR="00FB2A94" w:rsidRPr="00505628" w:rsidRDefault="00FB2A94" w:rsidP="00FB2A9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05628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>Проектом планировки не предусмотрено газоснабжение объекта</w:t>
            </w:r>
          </w:p>
        </w:tc>
        <w:tc>
          <w:tcPr>
            <w:tcW w:w="992" w:type="dxa"/>
            <w:vAlign w:val="center"/>
          </w:tcPr>
          <w:p w:rsidR="00FB2A94" w:rsidRPr="00505628" w:rsidRDefault="00FB2A94" w:rsidP="00FB2A9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05628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Расстояние от существующей сети водоснабжения (врезка в т. 1) до границ земельного участка ориентировочно 600 м.  Расстояние от существующей </w:t>
            </w:r>
            <w:r w:rsidRPr="00505628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 xml:space="preserve">сети водоснабжения (врезка в т. 2) до точки подключения ориентировочно 350 м. Расстояние от точки подключения до объекта ориентировочно 30 м. Проектирование и строительство магистральных сетей муниципальными программами не </w:t>
            </w:r>
            <w:r w:rsidRPr="00505628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>предусмотрено.</w:t>
            </w:r>
          </w:p>
        </w:tc>
        <w:tc>
          <w:tcPr>
            <w:tcW w:w="1418" w:type="dxa"/>
            <w:vAlign w:val="center"/>
          </w:tcPr>
          <w:p w:rsidR="00FB2A94" w:rsidRPr="00505628" w:rsidRDefault="00FB2A94" w:rsidP="00FB2A9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05628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 xml:space="preserve">Расстояние от проектной котельной автоматизированной блок-модульной котельной до границ земельного участка ориентировочно 700 м. Расстояние от существующей котельной до границ земельного участка ориентировочно 850 м. </w:t>
            </w:r>
            <w:r w:rsidRPr="00505628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>Проектирование и строительство магистральных сетей муниципальными программами не предусмотрено.</w:t>
            </w:r>
          </w:p>
        </w:tc>
        <w:tc>
          <w:tcPr>
            <w:tcW w:w="1133" w:type="dxa"/>
            <w:vAlign w:val="center"/>
          </w:tcPr>
          <w:p w:rsidR="00FB2A94" w:rsidRPr="00505628" w:rsidRDefault="00FB2A94" w:rsidP="00FB2A9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05628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>Расстояние от точки подключения до объекта ориентировочно 140 м. Расстояние от точки подключения до проектной КНС ориентировочно 250 м.  Проектирование и строительство магистраль</w:t>
            </w:r>
            <w:r w:rsidRPr="00505628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>ных сетей муниципальными программами не предусмотрено.</w:t>
            </w:r>
          </w:p>
        </w:tc>
        <w:tc>
          <w:tcPr>
            <w:tcW w:w="1418" w:type="dxa"/>
            <w:vAlign w:val="center"/>
          </w:tcPr>
          <w:p w:rsidR="00FB2A94" w:rsidRPr="00505628" w:rsidRDefault="00FB2A94" w:rsidP="00FB2A9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05628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>1.Максимальное количество этажей - 3; 2.Максимальный процент застройки в границах земельного участка - 60%</w:t>
            </w:r>
          </w:p>
        </w:tc>
      </w:tr>
      <w:tr w:rsidR="00FB2A94" w:rsidRPr="00AF6C80" w:rsidTr="00FB2A94">
        <w:trPr>
          <w:trHeight w:val="211"/>
        </w:trPr>
        <w:tc>
          <w:tcPr>
            <w:tcW w:w="421" w:type="dxa"/>
            <w:vAlign w:val="center"/>
          </w:tcPr>
          <w:p w:rsidR="00FB2A94" w:rsidRPr="00505628" w:rsidRDefault="00FB2A94" w:rsidP="00FB2A9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05628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>6</w:t>
            </w:r>
          </w:p>
        </w:tc>
        <w:tc>
          <w:tcPr>
            <w:tcW w:w="1075" w:type="dxa"/>
            <w:vAlign w:val="center"/>
          </w:tcPr>
          <w:p w:rsidR="00FB2A94" w:rsidRPr="00505628" w:rsidRDefault="00FB2A94" w:rsidP="00FB2A9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05628">
              <w:rPr>
                <w:rFonts w:ascii="Times New Roman" w:hAnsi="Times New Roman"/>
                <w:sz w:val="18"/>
                <w:szCs w:val="18"/>
                <w:lang w:val="ru-RU"/>
              </w:rPr>
              <w:t>г.Нефтеюганск, СУ-62 86:20:0000068:396,</w:t>
            </w:r>
          </w:p>
          <w:p w:rsidR="00FB2A94" w:rsidRPr="00505628" w:rsidRDefault="00FB2A94" w:rsidP="00FB2A9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05628">
              <w:rPr>
                <w:rFonts w:ascii="Times New Roman" w:hAnsi="Times New Roman"/>
                <w:sz w:val="18"/>
                <w:szCs w:val="18"/>
                <w:lang w:val="ru-RU"/>
              </w:rPr>
              <w:t>1,62</w:t>
            </w:r>
          </w:p>
        </w:tc>
        <w:tc>
          <w:tcPr>
            <w:tcW w:w="909" w:type="dxa"/>
            <w:vAlign w:val="center"/>
          </w:tcPr>
          <w:p w:rsidR="00FB2A94" w:rsidRPr="00505628" w:rsidRDefault="00FB2A94" w:rsidP="00FB2A9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05628">
              <w:rPr>
                <w:rFonts w:ascii="Times New Roman" w:hAnsi="Times New Roman"/>
                <w:sz w:val="18"/>
                <w:szCs w:val="18"/>
                <w:lang w:val="ru-RU"/>
              </w:rPr>
              <w:t>Без  проведения торгов</w:t>
            </w:r>
          </w:p>
        </w:tc>
        <w:tc>
          <w:tcPr>
            <w:tcW w:w="856" w:type="dxa"/>
            <w:vAlign w:val="center"/>
          </w:tcPr>
          <w:p w:rsidR="00FB2A94" w:rsidRPr="00505628" w:rsidRDefault="00FB2A94" w:rsidP="00FB2A9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05628">
              <w:rPr>
                <w:rFonts w:ascii="Times New Roman" w:hAnsi="Times New Roman"/>
                <w:sz w:val="18"/>
                <w:szCs w:val="18"/>
                <w:lang w:val="ru-RU"/>
              </w:rPr>
              <w:t>Общественно-деловая зона (ОД). Комплекс для размещения учреждений системы социального обслуживания населения и административно-офисных помещений, СУ-62</w:t>
            </w:r>
          </w:p>
        </w:tc>
        <w:tc>
          <w:tcPr>
            <w:tcW w:w="845" w:type="dxa"/>
            <w:vAlign w:val="center"/>
          </w:tcPr>
          <w:p w:rsidR="00FB2A94" w:rsidRPr="00505628" w:rsidRDefault="00FB2A94" w:rsidP="00FB2A9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05628">
              <w:rPr>
                <w:rFonts w:ascii="Times New Roman" w:hAnsi="Times New Roman"/>
                <w:sz w:val="18"/>
                <w:szCs w:val="18"/>
                <w:lang w:val="ru-RU"/>
              </w:rPr>
              <w:t>Земельный участок находится на расстоянии 450 метров от проезда 6П</w:t>
            </w:r>
          </w:p>
        </w:tc>
        <w:tc>
          <w:tcPr>
            <w:tcW w:w="993" w:type="dxa"/>
            <w:vAlign w:val="center"/>
          </w:tcPr>
          <w:p w:rsidR="00FB2A94" w:rsidRPr="00505628" w:rsidRDefault="00FB2A94" w:rsidP="00FB2A9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05628">
              <w:rPr>
                <w:rFonts w:ascii="Times New Roman" w:hAnsi="Times New Roman"/>
                <w:sz w:val="18"/>
                <w:szCs w:val="18"/>
                <w:lang w:val="ru-RU"/>
              </w:rPr>
              <w:t>Расстояние до ближайших путей - 62 км (по проезжей части автодорога Нефтеюганск Пыть-Ях)</w:t>
            </w:r>
          </w:p>
        </w:tc>
        <w:tc>
          <w:tcPr>
            <w:tcW w:w="850" w:type="dxa"/>
            <w:vAlign w:val="center"/>
          </w:tcPr>
          <w:p w:rsidR="00FB2A94" w:rsidRPr="00505628" w:rsidRDefault="00FB2A94" w:rsidP="00FB2A9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05628">
              <w:rPr>
                <w:rFonts w:ascii="Times New Roman" w:hAnsi="Times New Roman"/>
                <w:sz w:val="18"/>
                <w:szCs w:val="18"/>
                <w:lang w:val="ru-RU"/>
              </w:rPr>
              <w:t>Нет</w:t>
            </w:r>
          </w:p>
        </w:tc>
        <w:tc>
          <w:tcPr>
            <w:tcW w:w="1560" w:type="dxa"/>
            <w:gridSpan w:val="2"/>
            <w:vAlign w:val="center"/>
          </w:tcPr>
          <w:p w:rsidR="00FB2A94" w:rsidRPr="00505628" w:rsidRDefault="00FB2A94" w:rsidP="00FB2A9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05628">
              <w:rPr>
                <w:rFonts w:ascii="Times New Roman" w:hAnsi="Times New Roman"/>
                <w:sz w:val="18"/>
                <w:szCs w:val="18"/>
                <w:lang w:val="ru-RU"/>
              </w:rPr>
              <w:t>Проектом планировки предусмотрено сохранение трансформаторной подстанции (ТП 6/0,4 кВ), расположенной на прилегающей территории. Расстояние до сущ. ТП ориентировочно 100 м.  Проектирование и строительство магистральных сетей муниципальными программами не предусмотрено.</w:t>
            </w:r>
          </w:p>
        </w:tc>
        <w:tc>
          <w:tcPr>
            <w:tcW w:w="1134" w:type="dxa"/>
            <w:vAlign w:val="center"/>
          </w:tcPr>
          <w:p w:rsidR="00FB2A94" w:rsidRPr="00505628" w:rsidRDefault="00FB2A94" w:rsidP="00FB2A9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05628">
              <w:rPr>
                <w:rFonts w:ascii="Times New Roman" w:hAnsi="Times New Roman"/>
                <w:sz w:val="18"/>
                <w:szCs w:val="18"/>
                <w:lang w:val="ru-RU"/>
              </w:rPr>
              <w:t>Расстояние от границ земельного участка до существующего кабеля связи ОАО «Ростелеком» ориентировочно 550 м. Проектирование и строительство магистральных сетей муниципальными программами не предусмотрено.</w:t>
            </w:r>
          </w:p>
        </w:tc>
        <w:tc>
          <w:tcPr>
            <w:tcW w:w="992" w:type="dxa"/>
            <w:vAlign w:val="center"/>
          </w:tcPr>
          <w:p w:rsidR="00FB2A94" w:rsidRPr="00505628" w:rsidRDefault="00FB2A94" w:rsidP="00FB2A9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05628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Расстояние от границ земельного участка до ближайшей проектной сети газопровода низкого давления ориентировочно 20 м. Проектирование и строительство магистральных сетей муниципальными программами не </w:t>
            </w:r>
            <w:r w:rsidRPr="00505628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>предусмотрено.</w:t>
            </w:r>
          </w:p>
        </w:tc>
        <w:tc>
          <w:tcPr>
            <w:tcW w:w="992" w:type="dxa"/>
            <w:vAlign w:val="center"/>
          </w:tcPr>
          <w:p w:rsidR="00FB2A94" w:rsidRPr="00505628" w:rsidRDefault="00FB2A94" w:rsidP="00FB2A9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05628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 xml:space="preserve">Расстояние от существующей сети водоснабжения (врезка в т. 1) до границ земельного участка ориентировочно 350 м.   Проектная сеть водоснабжения (врезка в т. 2) запланирована в непосредственной близости от границ земельного </w:t>
            </w:r>
            <w:r w:rsidRPr="00505628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>участка.                          Расстояние от точки подключения до объекта ориентировочно 30 м Проектирование и строительство магистральных сетей муниципальными программами не предусмотрено.</w:t>
            </w:r>
          </w:p>
        </w:tc>
        <w:tc>
          <w:tcPr>
            <w:tcW w:w="1418" w:type="dxa"/>
            <w:vAlign w:val="center"/>
          </w:tcPr>
          <w:p w:rsidR="00FB2A94" w:rsidRPr="00505628" w:rsidRDefault="00FB2A94" w:rsidP="00FB2A9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05628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>Проектом планировки не предусмотрено теплоснабжение объекта</w:t>
            </w:r>
          </w:p>
        </w:tc>
        <w:tc>
          <w:tcPr>
            <w:tcW w:w="1133" w:type="dxa"/>
            <w:vAlign w:val="center"/>
          </w:tcPr>
          <w:p w:rsidR="00FB2A94" w:rsidRPr="00505628" w:rsidRDefault="00FB2A94" w:rsidP="00FB2A9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05628">
              <w:rPr>
                <w:rFonts w:ascii="Times New Roman" w:hAnsi="Times New Roman"/>
                <w:sz w:val="18"/>
                <w:szCs w:val="18"/>
                <w:lang w:val="ru-RU"/>
              </w:rPr>
              <w:t>Расстояние от границ земельного участка до проектной КНС ориентировочно 1600 м.  Проектирование и строительство магистральных сетей муниципальными программами не предусмотрено.</w:t>
            </w:r>
          </w:p>
        </w:tc>
        <w:tc>
          <w:tcPr>
            <w:tcW w:w="1418" w:type="dxa"/>
            <w:vAlign w:val="center"/>
          </w:tcPr>
          <w:p w:rsidR="00FB2A94" w:rsidRPr="00505628" w:rsidRDefault="00FB2A94" w:rsidP="00FB2A9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05628">
              <w:rPr>
                <w:rFonts w:ascii="Times New Roman" w:hAnsi="Times New Roman"/>
                <w:sz w:val="18"/>
                <w:szCs w:val="18"/>
                <w:lang w:val="ru-RU"/>
              </w:rPr>
              <w:t>1.Максимальное количество этажей -5; 2.Коэффициент застройки - 1,0; 3.Коэффициент плотности застройки - 3,0; 4.Максимальный процент застройки в границах земельного участка - 60%</w:t>
            </w:r>
          </w:p>
        </w:tc>
      </w:tr>
      <w:tr w:rsidR="00FB2A94" w:rsidRPr="00AF6C80" w:rsidTr="00FB2A94">
        <w:trPr>
          <w:trHeight w:val="211"/>
        </w:trPr>
        <w:tc>
          <w:tcPr>
            <w:tcW w:w="421" w:type="dxa"/>
            <w:vAlign w:val="center"/>
          </w:tcPr>
          <w:p w:rsidR="00FB2A94" w:rsidRPr="00505628" w:rsidRDefault="00FB2A94" w:rsidP="00FB2A9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05628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>7</w:t>
            </w:r>
          </w:p>
        </w:tc>
        <w:tc>
          <w:tcPr>
            <w:tcW w:w="1075" w:type="dxa"/>
            <w:vAlign w:val="center"/>
          </w:tcPr>
          <w:p w:rsidR="00FB2A94" w:rsidRPr="00505628" w:rsidRDefault="00FB2A94" w:rsidP="00FB2A9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05628">
              <w:rPr>
                <w:rFonts w:ascii="Times New Roman" w:hAnsi="Times New Roman"/>
                <w:sz w:val="18"/>
                <w:szCs w:val="18"/>
                <w:lang w:val="ru-RU"/>
              </w:rPr>
              <w:t>г.Нефтеюганск, СУ-62 86:20:0000066:305,</w:t>
            </w:r>
          </w:p>
          <w:p w:rsidR="00FB2A94" w:rsidRPr="00505628" w:rsidRDefault="00FB2A94" w:rsidP="00FB2A9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05628">
              <w:rPr>
                <w:rFonts w:ascii="Times New Roman" w:hAnsi="Times New Roman"/>
                <w:sz w:val="18"/>
                <w:szCs w:val="18"/>
                <w:lang w:val="ru-RU"/>
              </w:rPr>
              <w:t>0,65</w:t>
            </w:r>
          </w:p>
        </w:tc>
        <w:tc>
          <w:tcPr>
            <w:tcW w:w="909" w:type="dxa"/>
            <w:vAlign w:val="center"/>
          </w:tcPr>
          <w:p w:rsidR="00FB2A94" w:rsidRPr="00505628" w:rsidRDefault="00FB2A94" w:rsidP="00FB2A9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05628">
              <w:rPr>
                <w:rFonts w:ascii="Times New Roman" w:hAnsi="Times New Roman"/>
                <w:sz w:val="18"/>
                <w:szCs w:val="18"/>
                <w:lang w:val="ru-RU"/>
              </w:rPr>
              <w:t>Без  проведения торгов</w:t>
            </w:r>
          </w:p>
        </w:tc>
        <w:tc>
          <w:tcPr>
            <w:tcW w:w="856" w:type="dxa"/>
            <w:vAlign w:val="center"/>
          </w:tcPr>
          <w:p w:rsidR="00FB2A94" w:rsidRPr="00505628" w:rsidRDefault="00FB2A94" w:rsidP="00FB2A9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05628">
              <w:rPr>
                <w:rFonts w:ascii="Times New Roman" w:hAnsi="Times New Roman"/>
                <w:sz w:val="18"/>
                <w:szCs w:val="18"/>
                <w:lang w:val="ru-RU"/>
              </w:rPr>
              <w:t>Общественно-деловая зона (ОД). Поликлиника, СУ-62</w:t>
            </w:r>
          </w:p>
        </w:tc>
        <w:tc>
          <w:tcPr>
            <w:tcW w:w="845" w:type="dxa"/>
            <w:vAlign w:val="center"/>
          </w:tcPr>
          <w:p w:rsidR="00FB2A94" w:rsidRPr="00505628" w:rsidRDefault="00FB2A94" w:rsidP="00FB2A9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05628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Земельный участок находится на расстоянии 700 метров от </w:t>
            </w:r>
            <w:r w:rsidRPr="00505628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>проезда 6П</w:t>
            </w:r>
          </w:p>
        </w:tc>
        <w:tc>
          <w:tcPr>
            <w:tcW w:w="993" w:type="dxa"/>
            <w:vAlign w:val="center"/>
          </w:tcPr>
          <w:p w:rsidR="00FB2A94" w:rsidRPr="00505628" w:rsidRDefault="00FB2A94" w:rsidP="00FB2A9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05628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>Расстояние до ближайших путей - 62 км (по проезжей части автодорог</w:t>
            </w:r>
            <w:r w:rsidRPr="00505628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>а Нефтеюганск Пыть-Ях)</w:t>
            </w:r>
          </w:p>
        </w:tc>
        <w:tc>
          <w:tcPr>
            <w:tcW w:w="850" w:type="dxa"/>
            <w:vAlign w:val="center"/>
          </w:tcPr>
          <w:p w:rsidR="00FB2A94" w:rsidRPr="00505628" w:rsidRDefault="00FB2A94" w:rsidP="00FB2A9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05628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>Нет</w:t>
            </w:r>
          </w:p>
        </w:tc>
        <w:tc>
          <w:tcPr>
            <w:tcW w:w="1560" w:type="dxa"/>
            <w:gridSpan w:val="2"/>
            <w:vAlign w:val="center"/>
          </w:tcPr>
          <w:p w:rsidR="00FB2A94" w:rsidRPr="00505628" w:rsidRDefault="00FB2A94" w:rsidP="00FB2A9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05628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Проектом планировки предусмотрено подключение объекта от проектной трансформаторной подстанции (ТП 6/0,4 кВ), </w:t>
            </w:r>
            <w:r w:rsidRPr="00505628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>расположенной на смежном земельном участке. Проектирование и строительство магистральны сетей муниципальными программами не предусмотрено.</w:t>
            </w:r>
          </w:p>
        </w:tc>
        <w:tc>
          <w:tcPr>
            <w:tcW w:w="1134" w:type="dxa"/>
            <w:vAlign w:val="center"/>
          </w:tcPr>
          <w:p w:rsidR="00FB2A94" w:rsidRPr="00505628" w:rsidRDefault="00FB2A94" w:rsidP="00FB2A9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05628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>Расстояние от границ земельного участка до существующего кабеля связи ОАО «Ростелеко</w:t>
            </w:r>
            <w:r w:rsidRPr="00505628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>м» ориентировочно 350 м. Проектирование и строительство магистральны сетей муниципальными программами не предусмотрено.</w:t>
            </w:r>
          </w:p>
        </w:tc>
        <w:tc>
          <w:tcPr>
            <w:tcW w:w="992" w:type="dxa"/>
            <w:vAlign w:val="center"/>
          </w:tcPr>
          <w:p w:rsidR="00FB2A94" w:rsidRPr="00505628" w:rsidRDefault="00FB2A94" w:rsidP="00FB2A9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05628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 xml:space="preserve">Расстояние от границ земельного участка до ближайшей </w:t>
            </w:r>
            <w:r w:rsidRPr="00505628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>проектной сети газопровода низкого давления ориентировочно 15 м. Проектирование и строительство магистральны сетей муниципальными программами не предусмотрено.</w:t>
            </w:r>
          </w:p>
        </w:tc>
        <w:tc>
          <w:tcPr>
            <w:tcW w:w="992" w:type="dxa"/>
            <w:vAlign w:val="center"/>
          </w:tcPr>
          <w:p w:rsidR="00FB2A94" w:rsidRPr="00505628" w:rsidRDefault="00FB2A94" w:rsidP="00FB2A9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05628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 xml:space="preserve">Расстояние от существующей сети водоснабжения (врезка в т. 1) до </w:t>
            </w:r>
            <w:r w:rsidRPr="00505628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>границ земельного участка ориентировочно 300 м.  Расстояние от существующей сети водоснабжения (врезка в т. 2) до точки подключения ориентировочно 750 м. Расстояние от точки подключения до объекта ориентировочно 300 м.                                   Расстоян</w:t>
            </w:r>
            <w:r w:rsidRPr="00505628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>ие от точки подключения до объекта ориентировочно 30 м. Проектирование и строительство магистральных сетей муниципальными программами не предусмотрено.</w:t>
            </w:r>
          </w:p>
        </w:tc>
        <w:tc>
          <w:tcPr>
            <w:tcW w:w="1418" w:type="dxa"/>
            <w:vAlign w:val="center"/>
          </w:tcPr>
          <w:p w:rsidR="00FB2A94" w:rsidRPr="00505628" w:rsidRDefault="00FB2A94" w:rsidP="00FB2A9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05628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>Проектом планировки не предусмотрено теплоснабжение объекта</w:t>
            </w:r>
          </w:p>
        </w:tc>
        <w:tc>
          <w:tcPr>
            <w:tcW w:w="1133" w:type="dxa"/>
            <w:vAlign w:val="center"/>
          </w:tcPr>
          <w:p w:rsidR="00FB2A94" w:rsidRPr="00505628" w:rsidRDefault="00FB2A94" w:rsidP="00FB2A9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05628">
              <w:rPr>
                <w:rFonts w:ascii="Times New Roman" w:hAnsi="Times New Roman"/>
                <w:sz w:val="18"/>
                <w:szCs w:val="18"/>
                <w:lang w:val="ru-RU"/>
              </w:rPr>
              <w:t>Расстояние от точки подключения до объекта 30 м. Расстояние от точки подключен</w:t>
            </w:r>
            <w:r w:rsidRPr="00505628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>ия до проектной КНС ориентировочно 450 м. Проектирование и строительство магистральных сетей муниципальными программами не предусмотрено.</w:t>
            </w:r>
          </w:p>
        </w:tc>
        <w:tc>
          <w:tcPr>
            <w:tcW w:w="1418" w:type="dxa"/>
            <w:vAlign w:val="center"/>
          </w:tcPr>
          <w:p w:rsidR="00FB2A94" w:rsidRPr="00505628" w:rsidRDefault="00FB2A94" w:rsidP="00FB2A9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05628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>1.Максимальное количество этажей -5; 2.Коэффициент застройки - 1,0; 3.Коэффициент плотности застройки - 3,0; 4.Максимальн</w:t>
            </w:r>
            <w:r w:rsidRPr="00505628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>ый процент застройки в границах земельного участка - 60%</w:t>
            </w:r>
          </w:p>
        </w:tc>
      </w:tr>
      <w:tr w:rsidR="00FB2A94" w:rsidRPr="00AF6C80" w:rsidTr="00FB2A94">
        <w:trPr>
          <w:trHeight w:val="211"/>
        </w:trPr>
        <w:tc>
          <w:tcPr>
            <w:tcW w:w="421" w:type="dxa"/>
            <w:vAlign w:val="center"/>
          </w:tcPr>
          <w:p w:rsidR="00FB2A94" w:rsidRPr="00505628" w:rsidRDefault="00FB2A94" w:rsidP="00FB2A9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05628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>8</w:t>
            </w:r>
          </w:p>
        </w:tc>
        <w:tc>
          <w:tcPr>
            <w:tcW w:w="1075" w:type="dxa"/>
            <w:vAlign w:val="center"/>
          </w:tcPr>
          <w:p w:rsidR="00FB2A94" w:rsidRPr="00505628" w:rsidRDefault="00FB2A94" w:rsidP="00FB2A9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05628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г.Нефтеюганск, СУ-62 </w:t>
            </w:r>
          </w:p>
          <w:p w:rsidR="00FB2A94" w:rsidRPr="00505628" w:rsidRDefault="00FB2A94" w:rsidP="00FB2A9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05628">
              <w:rPr>
                <w:rFonts w:ascii="Times New Roman" w:hAnsi="Times New Roman"/>
                <w:sz w:val="18"/>
                <w:szCs w:val="18"/>
                <w:lang w:val="ru-RU"/>
              </w:rPr>
              <w:t>86:20: 0000067,</w:t>
            </w:r>
          </w:p>
          <w:p w:rsidR="00FB2A94" w:rsidRPr="00505628" w:rsidRDefault="00FB2A94" w:rsidP="00FB2A9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05628">
              <w:rPr>
                <w:rFonts w:ascii="Times New Roman" w:hAnsi="Times New Roman"/>
                <w:sz w:val="18"/>
                <w:szCs w:val="18"/>
                <w:lang w:val="ru-RU"/>
              </w:rPr>
              <w:t>2,90</w:t>
            </w:r>
          </w:p>
        </w:tc>
        <w:tc>
          <w:tcPr>
            <w:tcW w:w="909" w:type="dxa"/>
            <w:vAlign w:val="center"/>
          </w:tcPr>
          <w:p w:rsidR="00FB2A94" w:rsidRPr="00505628" w:rsidRDefault="00FB2A94" w:rsidP="00FB2A9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05628">
              <w:rPr>
                <w:rFonts w:ascii="Times New Roman" w:hAnsi="Times New Roman"/>
                <w:sz w:val="18"/>
                <w:szCs w:val="18"/>
                <w:lang w:val="ru-RU"/>
              </w:rPr>
              <w:t>Без  проведения торгов</w:t>
            </w:r>
          </w:p>
        </w:tc>
        <w:tc>
          <w:tcPr>
            <w:tcW w:w="856" w:type="dxa"/>
            <w:vAlign w:val="center"/>
          </w:tcPr>
          <w:p w:rsidR="00FB2A94" w:rsidRPr="00505628" w:rsidRDefault="00FB2A94" w:rsidP="00FB2A9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05628">
              <w:rPr>
                <w:rFonts w:ascii="Times New Roman" w:hAnsi="Times New Roman"/>
                <w:sz w:val="18"/>
                <w:szCs w:val="18"/>
                <w:lang w:val="ru-RU"/>
              </w:rPr>
              <w:t>Зоны застройки индивидуальными жилыми домами (Ж.1). Образов</w:t>
            </w:r>
            <w:r w:rsidRPr="00505628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>ательное учреждение, СУ-62</w:t>
            </w:r>
          </w:p>
        </w:tc>
        <w:tc>
          <w:tcPr>
            <w:tcW w:w="845" w:type="dxa"/>
            <w:vAlign w:val="center"/>
          </w:tcPr>
          <w:p w:rsidR="00FB2A94" w:rsidRPr="00505628" w:rsidRDefault="00FB2A94" w:rsidP="00FB2A9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05628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>Земельный участок находится на расстоянии 100 метров от проезда 6П</w:t>
            </w:r>
          </w:p>
        </w:tc>
        <w:tc>
          <w:tcPr>
            <w:tcW w:w="993" w:type="dxa"/>
            <w:vAlign w:val="center"/>
          </w:tcPr>
          <w:p w:rsidR="00FB2A94" w:rsidRPr="00505628" w:rsidRDefault="00FB2A94" w:rsidP="00FB2A9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05628">
              <w:rPr>
                <w:rFonts w:ascii="Times New Roman" w:hAnsi="Times New Roman"/>
                <w:sz w:val="18"/>
                <w:szCs w:val="18"/>
                <w:lang w:val="ru-RU"/>
              </w:rPr>
              <w:t>Расстояние до ближайших путей - 62 км (по проезжей части автодорога Нефтеюга</w:t>
            </w:r>
            <w:r w:rsidRPr="00505628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>нск Пыть-Ях)</w:t>
            </w:r>
          </w:p>
        </w:tc>
        <w:tc>
          <w:tcPr>
            <w:tcW w:w="850" w:type="dxa"/>
            <w:vAlign w:val="center"/>
          </w:tcPr>
          <w:p w:rsidR="00FB2A94" w:rsidRPr="00505628" w:rsidRDefault="00FB2A94" w:rsidP="00FB2A9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05628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>Нет</w:t>
            </w:r>
          </w:p>
        </w:tc>
        <w:tc>
          <w:tcPr>
            <w:tcW w:w="1560" w:type="dxa"/>
            <w:gridSpan w:val="2"/>
            <w:vAlign w:val="center"/>
          </w:tcPr>
          <w:p w:rsidR="00FB2A94" w:rsidRPr="00505628" w:rsidRDefault="00FB2A94" w:rsidP="00FB2A9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05628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Проектом планировки предусмотрено подключение объекта от проектной трансформаторной подстанции (ТП 6/0,4 кВ), расположенной за границами </w:t>
            </w:r>
            <w:r w:rsidRPr="00505628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>земельного участка. Расстояние до ближайшей ТП ориентировочно 300 м. Проектирование и строительство магистральны сетей муниципальными программами не предусмотрено.</w:t>
            </w:r>
          </w:p>
        </w:tc>
        <w:tc>
          <w:tcPr>
            <w:tcW w:w="1134" w:type="dxa"/>
            <w:vAlign w:val="center"/>
          </w:tcPr>
          <w:p w:rsidR="00FB2A94" w:rsidRPr="00505628" w:rsidRDefault="00FB2A94" w:rsidP="00FB2A9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05628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>Расстояние от границ земельного участка до существующего кабеля связи ОАО «Ростелеком» ориентиров</w:t>
            </w:r>
            <w:r w:rsidRPr="00505628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>очно 550 м. Проектирование и строительство магистральны сетей муниципальными программами не предусмотрено.</w:t>
            </w:r>
          </w:p>
        </w:tc>
        <w:tc>
          <w:tcPr>
            <w:tcW w:w="992" w:type="dxa"/>
            <w:vAlign w:val="center"/>
          </w:tcPr>
          <w:p w:rsidR="00FB2A94" w:rsidRPr="00505628" w:rsidRDefault="00FB2A94" w:rsidP="00FB2A9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05628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>Проектом планировки не предусмотрено газоснабжение объекта</w:t>
            </w:r>
          </w:p>
        </w:tc>
        <w:tc>
          <w:tcPr>
            <w:tcW w:w="992" w:type="dxa"/>
            <w:vAlign w:val="center"/>
          </w:tcPr>
          <w:p w:rsidR="00FB2A94" w:rsidRPr="00505628" w:rsidRDefault="00FB2A94" w:rsidP="00FB2A9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05628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Расстояние от проектной сети водоснабжения (врезка в т. 1) до границ земельного </w:t>
            </w:r>
            <w:r w:rsidRPr="00505628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>участка ориентировочно 40 м. Расстояние от существующей сети водоснабжения (врезка в т. 2) до точки подключения ориентировочно 750 м. Расстояние от точки подключения до объекта ориентировочно 1300 м. Расстояние от точки подключе</w:t>
            </w:r>
            <w:r w:rsidRPr="00505628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>ния до объекта ориентировочно 20 м. Проектирование и строительство магистральных сетей муниципальными программами не предусмотрено.</w:t>
            </w:r>
          </w:p>
        </w:tc>
        <w:tc>
          <w:tcPr>
            <w:tcW w:w="1418" w:type="dxa"/>
            <w:vAlign w:val="center"/>
          </w:tcPr>
          <w:p w:rsidR="00FB2A94" w:rsidRPr="00505628" w:rsidRDefault="00FB2A94" w:rsidP="00FB2A9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05628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>Расстояние от проектной котельной автоматизированной блок-модульной котельной до границ земельного участка ориентировочн</w:t>
            </w:r>
            <w:r w:rsidRPr="00505628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>о 150 м. Расстояние от существующей котельной  ориентировочно 550 м.</w:t>
            </w:r>
          </w:p>
        </w:tc>
        <w:tc>
          <w:tcPr>
            <w:tcW w:w="1133" w:type="dxa"/>
            <w:vAlign w:val="center"/>
          </w:tcPr>
          <w:p w:rsidR="00FB2A94" w:rsidRPr="00505628" w:rsidRDefault="00FB2A94" w:rsidP="00FB2A9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05628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>Расстояние от границ земельного участка до проектной КНС ориентировочно 300 м.  Проектирование и строительс</w:t>
            </w:r>
            <w:r w:rsidRPr="00505628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>тво магистральных сетей муниципальными программами не предусмотрено.</w:t>
            </w:r>
          </w:p>
        </w:tc>
        <w:tc>
          <w:tcPr>
            <w:tcW w:w="1418" w:type="dxa"/>
            <w:vAlign w:val="center"/>
          </w:tcPr>
          <w:p w:rsidR="00FB2A94" w:rsidRPr="00505628" w:rsidRDefault="00FB2A94" w:rsidP="00FB2A9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05628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>1.Максимальное количество этажей - 4; 2.Максимальный процент застройки в границах земельного участка - 60%</w:t>
            </w:r>
          </w:p>
        </w:tc>
      </w:tr>
      <w:tr w:rsidR="00FB2A94" w:rsidRPr="00AF6C80" w:rsidTr="00FB2A94">
        <w:trPr>
          <w:trHeight w:val="211"/>
        </w:trPr>
        <w:tc>
          <w:tcPr>
            <w:tcW w:w="421" w:type="dxa"/>
            <w:vAlign w:val="center"/>
          </w:tcPr>
          <w:p w:rsidR="00FB2A94" w:rsidRPr="00505628" w:rsidRDefault="00FB2A94" w:rsidP="00FB2A9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05628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>9</w:t>
            </w:r>
          </w:p>
        </w:tc>
        <w:tc>
          <w:tcPr>
            <w:tcW w:w="1075" w:type="dxa"/>
            <w:vAlign w:val="center"/>
          </w:tcPr>
          <w:p w:rsidR="00FB2A94" w:rsidRPr="00505628" w:rsidRDefault="00FB2A94" w:rsidP="00FB2A9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05628">
              <w:rPr>
                <w:rFonts w:ascii="Times New Roman" w:hAnsi="Times New Roman"/>
                <w:sz w:val="18"/>
                <w:szCs w:val="18"/>
                <w:lang w:val="ru-RU"/>
              </w:rPr>
              <w:t>г.Нефтеюганск, ул. Ленина, земельный участок 15 86:20:0000036:337,</w:t>
            </w:r>
          </w:p>
          <w:p w:rsidR="00FB2A94" w:rsidRPr="00505628" w:rsidRDefault="00FB2A94" w:rsidP="00FB2A9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05628">
              <w:rPr>
                <w:rFonts w:ascii="Times New Roman" w:hAnsi="Times New Roman"/>
                <w:sz w:val="18"/>
                <w:szCs w:val="18"/>
                <w:lang w:val="ru-RU"/>
              </w:rPr>
              <w:t>0,89</w:t>
            </w:r>
          </w:p>
        </w:tc>
        <w:tc>
          <w:tcPr>
            <w:tcW w:w="909" w:type="dxa"/>
            <w:vAlign w:val="center"/>
          </w:tcPr>
          <w:p w:rsidR="00FB2A94" w:rsidRPr="00505628" w:rsidRDefault="00FB2A94" w:rsidP="00FB2A9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05628">
              <w:rPr>
                <w:rFonts w:ascii="Times New Roman" w:hAnsi="Times New Roman"/>
                <w:sz w:val="18"/>
                <w:szCs w:val="18"/>
                <w:lang w:val="ru-RU"/>
              </w:rPr>
              <w:t>С проведением торгов</w:t>
            </w:r>
          </w:p>
        </w:tc>
        <w:tc>
          <w:tcPr>
            <w:tcW w:w="856" w:type="dxa"/>
            <w:vAlign w:val="center"/>
          </w:tcPr>
          <w:p w:rsidR="00FB2A94" w:rsidRPr="00505628" w:rsidRDefault="00FB2A94" w:rsidP="00FB2A9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05628">
              <w:rPr>
                <w:rFonts w:ascii="Times New Roman" w:hAnsi="Times New Roman"/>
                <w:sz w:val="18"/>
                <w:szCs w:val="18"/>
                <w:lang w:val="ru-RU"/>
              </w:rPr>
              <w:t>Общественно-деловая зона (ОД). Код 4.6</w:t>
            </w:r>
          </w:p>
          <w:p w:rsidR="00FB2A94" w:rsidRPr="00505628" w:rsidRDefault="00FB2A94" w:rsidP="00FB2A9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05628">
              <w:rPr>
                <w:rFonts w:ascii="Times New Roman" w:hAnsi="Times New Roman"/>
                <w:sz w:val="18"/>
                <w:szCs w:val="18"/>
                <w:lang w:val="ru-RU"/>
              </w:rPr>
              <w:t>Общественное питание</w:t>
            </w:r>
          </w:p>
        </w:tc>
        <w:tc>
          <w:tcPr>
            <w:tcW w:w="845" w:type="dxa"/>
            <w:vAlign w:val="center"/>
          </w:tcPr>
          <w:p w:rsidR="00FB2A94" w:rsidRPr="00505628" w:rsidRDefault="00FB2A94" w:rsidP="00FB2A9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05628">
              <w:rPr>
                <w:rFonts w:ascii="Times New Roman" w:hAnsi="Times New Roman"/>
                <w:sz w:val="18"/>
                <w:szCs w:val="18"/>
                <w:lang w:val="ru-RU"/>
              </w:rPr>
              <w:t>Земельный участок находится на расстоянии 160 метров от улицы Ленина</w:t>
            </w:r>
          </w:p>
        </w:tc>
        <w:tc>
          <w:tcPr>
            <w:tcW w:w="993" w:type="dxa"/>
            <w:vAlign w:val="center"/>
          </w:tcPr>
          <w:p w:rsidR="00FB2A94" w:rsidRPr="00505628" w:rsidRDefault="00FB2A94" w:rsidP="00FB2A9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05628">
              <w:rPr>
                <w:rFonts w:ascii="Times New Roman" w:hAnsi="Times New Roman"/>
                <w:sz w:val="18"/>
                <w:szCs w:val="18"/>
                <w:lang w:val="ru-RU"/>
              </w:rPr>
              <w:t>Расстояние до ближайшие путей - 52 км (по проезжей части автодорога Нефтеюганск Пыть-Ях)</w:t>
            </w:r>
          </w:p>
        </w:tc>
        <w:tc>
          <w:tcPr>
            <w:tcW w:w="850" w:type="dxa"/>
            <w:vAlign w:val="center"/>
          </w:tcPr>
          <w:p w:rsidR="00FB2A94" w:rsidRPr="00505628" w:rsidRDefault="00FB2A94" w:rsidP="00FB2A9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05628">
              <w:rPr>
                <w:rFonts w:ascii="Times New Roman" w:hAnsi="Times New Roman"/>
                <w:sz w:val="18"/>
                <w:szCs w:val="18"/>
                <w:lang w:val="ru-RU"/>
              </w:rPr>
              <w:t>Расстояние до ближайшего порта/терминала (ориентировочно 9 км)</w:t>
            </w:r>
          </w:p>
        </w:tc>
        <w:tc>
          <w:tcPr>
            <w:tcW w:w="1560" w:type="dxa"/>
            <w:gridSpan w:val="2"/>
            <w:vAlign w:val="center"/>
          </w:tcPr>
          <w:p w:rsidR="00FB2A94" w:rsidRPr="00505628" w:rsidRDefault="00FB2A94" w:rsidP="00FB2A9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05628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Проектом планировки предусмотрено подключение объекта от проектной трансформаторной подстанции (ТП 6/0,4 кВ), расположенной в граница земельного участка с подключением к </w:t>
            </w:r>
            <w:r w:rsidRPr="00505628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>РП. Расстояние от проектной ТП до проектной РП ориентировочно 35 м. Проектом планировки  предусмотрено подключение объекта к планируемым к строительству источнику и сетям электроснабжения, определенны сетевой организацией ОАО «ЮТЭК-Региональные сети» в рамка целевой программы развития электросетевого хозяйства Нефтеюганска.</w:t>
            </w:r>
          </w:p>
        </w:tc>
        <w:tc>
          <w:tcPr>
            <w:tcW w:w="1134" w:type="dxa"/>
            <w:vAlign w:val="center"/>
          </w:tcPr>
          <w:p w:rsidR="00FB2A94" w:rsidRPr="00505628" w:rsidRDefault="00FB2A94" w:rsidP="00FB2A9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05628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>Расстояние от точки подключения до объекта ориентировочно 830 м.  Проектирование и строительство магистральных сетей муниципал</w:t>
            </w:r>
            <w:r w:rsidRPr="00505628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>ьными программами не предусмотрено. Проектом планировки предусмотрено подключение объекта от проектных сетей от существующего колодца ККС-3 № 10А/03 в районе жилого дома № 1 в микрорайоне 10А.</w:t>
            </w:r>
          </w:p>
        </w:tc>
        <w:tc>
          <w:tcPr>
            <w:tcW w:w="992" w:type="dxa"/>
            <w:vAlign w:val="center"/>
          </w:tcPr>
          <w:p w:rsidR="00FB2A94" w:rsidRPr="00505628" w:rsidRDefault="00FB2A94" w:rsidP="00FB2A9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05628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>Проектом планировки не предусмотрено газоснабжение объекта</w:t>
            </w:r>
          </w:p>
        </w:tc>
        <w:tc>
          <w:tcPr>
            <w:tcW w:w="992" w:type="dxa"/>
            <w:vAlign w:val="center"/>
          </w:tcPr>
          <w:p w:rsidR="00FB2A94" w:rsidRPr="00505628" w:rsidRDefault="00FB2A94" w:rsidP="00FB2A9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05628">
              <w:rPr>
                <w:rFonts w:ascii="Times New Roman" w:hAnsi="Times New Roman"/>
                <w:sz w:val="18"/>
                <w:szCs w:val="18"/>
                <w:lang w:val="ru-RU"/>
              </w:rPr>
              <w:t>Подключение объекта предусмотрено за границами земельного участка. Расстояние от точки подключе</w:t>
            </w:r>
            <w:r w:rsidRPr="00505628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>ния до объекта ориентировочно 500 м. Расстояние от точки подключения до колодца (ВК-4) 750 м. Проектирование и строительство магистральных сетей муниципальными программами не предусмотрено. Проектом планировки предусматривается подключе</w:t>
            </w:r>
            <w:r w:rsidRPr="00505628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>ние объекта от проектных сетей магистрального кольцующего водопровода 2В d160мм с подключением от существующего колодца (ВК-4) в районе жилого дома № 1 в микрорайоне 10А.</w:t>
            </w:r>
          </w:p>
        </w:tc>
        <w:tc>
          <w:tcPr>
            <w:tcW w:w="1418" w:type="dxa"/>
            <w:vAlign w:val="center"/>
          </w:tcPr>
          <w:p w:rsidR="00FB2A94" w:rsidRPr="00505628" w:rsidRDefault="00FB2A94" w:rsidP="00FB2A9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05628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>Расстояние от точки подключения до объекта ориентировочно 250 м. Проектирование и строительство (реконструкция) магистральных сетей муниципальны</w:t>
            </w:r>
            <w:r w:rsidRPr="00505628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>ми программами не предусмотрено. Проектом планировки подключение объекта предусмотрено от проектной тепловой сети с подключением к существующей тепловой сети, расположенной вдоль ул. Ленина, подлежащей реконструкции.</w:t>
            </w:r>
          </w:p>
        </w:tc>
        <w:tc>
          <w:tcPr>
            <w:tcW w:w="1133" w:type="dxa"/>
            <w:vAlign w:val="center"/>
          </w:tcPr>
          <w:p w:rsidR="00FB2A94" w:rsidRPr="00505628" w:rsidRDefault="00FB2A94" w:rsidP="00FB2A9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05628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 xml:space="preserve">Расстояние от границ земельного участка до проектной КНС ориентировочно 360 м. Проектирование и строительство магистральных сетей </w:t>
            </w:r>
            <w:r w:rsidRPr="00505628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>муниципальными программами не предусмотрено. Проектом планировки предусмотрено подключение к проектным сетям самотечной хозяйственно-бытовой канализации для отведения стоков на проектную КНС «Северо-Восточная».</w:t>
            </w:r>
          </w:p>
        </w:tc>
        <w:tc>
          <w:tcPr>
            <w:tcW w:w="1418" w:type="dxa"/>
            <w:vAlign w:val="center"/>
          </w:tcPr>
          <w:p w:rsidR="00FB2A94" w:rsidRPr="00505628" w:rsidRDefault="00FB2A94" w:rsidP="00FB2A9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05628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>1.Максимальное количество этажей -5; 2.Коэффициент застройки - 1,0; 3.Коэффициент плотности застройки - 3,0; 4.Максимальный процент застройки в границах земельного участка - 60%</w:t>
            </w:r>
          </w:p>
        </w:tc>
      </w:tr>
      <w:tr w:rsidR="00FB2A94" w:rsidRPr="00AF6C80" w:rsidTr="00FB2A94">
        <w:trPr>
          <w:trHeight w:val="211"/>
        </w:trPr>
        <w:tc>
          <w:tcPr>
            <w:tcW w:w="421" w:type="dxa"/>
            <w:vAlign w:val="center"/>
          </w:tcPr>
          <w:p w:rsidR="00FB2A94" w:rsidRPr="00505628" w:rsidRDefault="00FB2A94" w:rsidP="00FB2A9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05628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>10</w:t>
            </w:r>
          </w:p>
        </w:tc>
        <w:tc>
          <w:tcPr>
            <w:tcW w:w="1075" w:type="dxa"/>
            <w:vAlign w:val="center"/>
          </w:tcPr>
          <w:p w:rsidR="00FB2A94" w:rsidRPr="00505628" w:rsidRDefault="00FB2A94" w:rsidP="00FB2A9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05628">
              <w:rPr>
                <w:rFonts w:ascii="Times New Roman" w:hAnsi="Times New Roman"/>
                <w:sz w:val="18"/>
                <w:szCs w:val="18"/>
                <w:lang w:val="ru-RU"/>
              </w:rPr>
              <w:t>г.Нефтеюганск, ул. Ленина, земельный участок 10 86:20:0000036:338,</w:t>
            </w:r>
          </w:p>
          <w:p w:rsidR="00FB2A94" w:rsidRPr="00505628" w:rsidRDefault="00FB2A94" w:rsidP="00FB2A9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05628">
              <w:rPr>
                <w:rFonts w:ascii="Times New Roman" w:hAnsi="Times New Roman"/>
                <w:sz w:val="18"/>
                <w:szCs w:val="18"/>
                <w:lang w:val="ru-RU"/>
              </w:rPr>
              <w:t>2,98</w:t>
            </w:r>
          </w:p>
        </w:tc>
        <w:tc>
          <w:tcPr>
            <w:tcW w:w="909" w:type="dxa"/>
            <w:vAlign w:val="center"/>
          </w:tcPr>
          <w:p w:rsidR="00FB2A94" w:rsidRPr="00505628" w:rsidRDefault="00FB2A94" w:rsidP="00FB2A9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05628">
              <w:rPr>
                <w:rFonts w:ascii="Times New Roman" w:hAnsi="Times New Roman"/>
                <w:sz w:val="18"/>
                <w:szCs w:val="18"/>
                <w:lang w:val="ru-RU"/>
              </w:rPr>
              <w:t>С проведением торгов</w:t>
            </w:r>
          </w:p>
        </w:tc>
        <w:tc>
          <w:tcPr>
            <w:tcW w:w="856" w:type="dxa"/>
            <w:vAlign w:val="center"/>
          </w:tcPr>
          <w:p w:rsidR="00FB2A94" w:rsidRPr="00505628" w:rsidRDefault="00FB2A94" w:rsidP="00FB2A9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05628">
              <w:rPr>
                <w:rFonts w:ascii="Times New Roman" w:hAnsi="Times New Roman"/>
                <w:sz w:val="18"/>
                <w:szCs w:val="18"/>
                <w:lang w:val="ru-RU"/>
              </w:rPr>
              <w:t>Общественно-деловая зона (ОД). Код 4.1</w:t>
            </w:r>
          </w:p>
          <w:p w:rsidR="00FB2A94" w:rsidRPr="00505628" w:rsidRDefault="00FB2A94" w:rsidP="00FB2A9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05628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>Деловое управление</w:t>
            </w:r>
          </w:p>
        </w:tc>
        <w:tc>
          <w:tcPr>
            <w:tcW w:w="845" w:type="dxa"/>
            <w:vAlign w:val="center"/>
          </w:tcPr>
          <w:p w:rsidR="00FB2A94" w:rsidRPr="00505628" w:rsidRDefault="00FB2A94" w:rsidP="00FB2A9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05628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 xml:space="preserve">Земельный участок находится на расстоянии 100 метров </w:t>
            </w:r>
            <w:r w:rsidRPr="00505628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>от улицы Ленина</w:t>
            </w:r>
          </w:p>
        </w:tc>
        <w:tc>
          <w:tcPr>
            <w:tcW w:w="993" w:type="dxa"/>
            <w:vAlign w:val="center"/>
          </w:tcPr>
          <w:p w:rsidR="00FB2A94" w:rsidRPr="00505628" w:rsidRDefault="00FB2A94" w:rsidP="00FB2A9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05628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>Расстояние до ближайшие путей - 52 км (по проезжей части автодорог</w:t>
            </w:r>
            <w:r w:rsidRPr="00505628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>а Нефтеюганск Пыть-Ях)</w:t>
            </w:r>
          </w:p>
        </w:tc>
        <w:tc>
          <w:tcPr>
            <w:tcW w:w="850" w:type="dxa"/>
            <w:vAlign w:val="center"/>
          </w:tcPr>
          <w:p w:rsidR="00FB2A94" w:rsidRPr="00505628" w:rsidRDefault="00FB2A94" w:rsidP="00FB2A9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05628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>Расстояние до ближайшего порта/терминала (ориент</w:t>
            </w:r>
            <w:r w:rsidRPr="00505628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>ировочно 9 км)</w:t>
            </w:r>
          </w:p>
        </w:tc>
        <w:tc>
          <w:tcPr>
            <w:tcW w:w="1560" w:type="dxa"/>
            <w:gridSpan w:val="2"/>
            <w:vAlign w:val="center"/>
          </w:tcPr>
          <w:p w:rsidR="00FB2A94" w:rsidRPr="00505628" w:rsidRDefault="00FB2A94" w:rsidP="00FB2A9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05628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 xml:space="preserve">Проектом планировки предусмотрено подключение объекта от проектной трансформаторной подстанции </w:t>
            </w:r>
            <w:r w:rsidRPr="00505628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 xml:space="preserve">(ТП 6/0,4 кВ), расположенной на смежном земельном участке с подключением к РП. Расстояние от ТП до проектной РП ориентировочно 250м. Проектирование и строительство магистральны сетей муниципальными программами не предусмотрено. Проектом планировки  предусмотрено подключение объекта к планируемым к строительству источнику и сетям электроснабжения, определенны сетевой организацией </w:t>
            </w:r>
            <w:r w:rsidRPr="00505628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>ОАО «ЮТЭК-Региональные сети» в рамка целевой программы развития электросетевого хозяйства Нефтеюганска.</w:t>
            </w:r>
          </w:p>
        </w:tc>
        <w:tc>
          <w:tcPr>
            <w:tcW w:w="1134" w:type="dxa"/>
            <w:vAlign w:val="center"/>
          </w:tcPr>
          <w:p w:rsidR="00FB2A94" w:rsidRPr="00505628" w:rsidRDefault="00FB2A94" w:rsidP="00FB2A9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05628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 xml:space="preserve">Расстояние от точки подключения до объекта ориентировочно 1500 м.  </w:t>
            </w:r>
            <w:r w:rsidRPr="00505628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>Проектирование и строительство магистральных сетей муниципальными программами не предусмотрено. Проектом планировки предусмотрено подключение объекта от проектных сетей от существующего колодца ККС-3 № 10А/03 в районе жилого дома № 1 в микрорайоне 10А.</w:t>
            </w:r>
          </w:p>
        </w:tc>
        <w:tc>
          <w:tcPr>
            <w:tcW w:w="992" w:type="dxa"/>
            <w:vAlign w:val="center"/>
          </w:tcPr>
          <w:p w:rsidR="00FB2A94" w:rsidRPr="00505628" w:rsidRDefault="00FB2A94" w:rsidP="00FB2A9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05628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>Проектом планировки не предусмотрено газоснабжение объекта</w:t>
            </w:r>
          </w:p>
        </w:tc>
        <w:tc>
          <w:tcPr>
            <w:tcW w:w="992" w:type="dxa"/>
            <w:vAlign w:val="center"/>
          </w:tcPr>
          <w:p w:rsidR="00FB2A94" w:rsidRPr="00505628" w:rsidRDefault="00FB2A94" w:rsidP="00FB2A9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05628">
              <w:rPr>
                <w:rFonts w:ascii="Times New Roman" w:hAnsi="Times New Roman"/>
                <w:sz w:val="18"/>
                <w:szCs w:val="18"/>
                <w:lang w:val="ru-RU"/>
              </w:rPr>
              <w:t>Подключение объекта предусмотрено за границами земельно</w:t>
            </w:r>
            <w:r w:rsidRPr="00505628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 xml:space="preserve">го участка. Расстояние от точки подключения до объекта ориентировочно 30 м. Расстояние от точки подключения до колодца (ВК-4) 1580 м. Проектирование и строительство магистральных сетей муниципальными программами не предусмотрено. </w:t>
            </w:r>
            <w:r w:rsidRPr="00505628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>Проектом планировки предусматривается подключение объекта от проектных сетей магистрального кольцующего водопровода 2В d160мм с подключением от существующего колодца (ВК-4) в районе жилого дома № 1 в микрорайоне 10А.</w:t>
            </w:r>
          </w:p>
        </w:tc>
        <w:tc>
          <w:tcPr>
            <w:tcW w:w="1418" w:type="dxa"/>
            <w:vAlign w:val="center"/>
          </w:tcPr>
          <w:p w:rsidR="00FB2A94" w:rsidRPr="00505628" w:rsidRDefault="00FB2A94" w:rsidP="00FB2A9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05628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 xml:space="preserve">Расстояние от точки подключения до объекта ориентировочно 150 м. Проектирование и </w:t>
            </w:r>
            <w:r w:rsidRPr="00505628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>строительство (реконструкция) магистральных сетей муниципальными программами не предусмотрено. Проектом планировки подключение объекта предусмотрено от проектной тепловой сети с подключением к существующей тепловой сети, расположенной вдоль ул. Ленина, подлежащей реконструкции.</w:t>
            </w:r>
          </w:p>
        </w:tc>
        <w:tc>
          <w:tcPr>
            <w:tcW w:w="1133" w:type="dxa"/>
            <w:vAlign w:val="center"/>
          </w:tcPr>
          <w:p w:rsidR="00FB2A94" w:rsidRPr="00505628" w:rsidRDefault="00FB2A94" w:rsidP="00FB2A9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05628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 xml:space="preserve">Расстояние от границ земельного участка до проектной КНС ориентировочно 890м. </w:t>
            </w:r>
            <w:r w:rsidRPr="00505628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>Проектирование и строительство магистральных сетей муниципальными программами не предусмотрено. Проектом планировки предусмотрено подключение к проектным сетям самотечной хозяйственно-бытовой канализации для отведения стоков на проектную КНС «Северо-Восточная».</w:t>
            </w:r>
          </w:p>
        </w:tc>
        <w:tc>
          <w:tcPr>
            <w:tcW w:w="1418" w:type="dxa"/>
            <w:vAlign w:val="center"/>
          </w:tcPr>
          <w:p w:rsidR="00FB2A94" w:rsidRPr="00505628" w:rsidRDefault="00FB2A94" w:rsidP="00FB2A9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05628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 xml:space="preserve">1.Максимальное количество этажей -5; 2.Коэффициент застройки - 1,0; 3.Коэффициент плотности застройки - 3,0; </w:t>
            </w:r>
            <w:r w:rsidRPr="00505628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>4.Максимальный процент застройки в границах земельного участка - 60%</w:t>
            </w:r>
          </w:p>
        </w:tc>
      </w:tr>
    </w:tbl>
    <w:p w:rsidR="00FB2A94" w:rsidRDefault="00FB2A94" w:rsidP="00FB2A94">
      <w:pPr>
        <w:rPr>
          <w:rFonts w:ascii="Times New Roman" w:hAnsi="Times New Roman"/>
          <w:sz w:val="28"/>
          <w:szCs w:val="28"/>
          <w:lang w:val="ru-RU"/>
        </w:rPr>
      </w:pPr>
    </w:p>
    <w:p w:rsidR="00FB2A94" w:rsidRDefault="00FB2A94" w:rsidP="00FB2A94">
      <w:pPr>
        <w:rPr>
          <w:rFonts w:ascii="Times New Roman" w:hAnsi="Times New Roman"/>
          <w:sz w:val="28"/>
          <w:szCs w:val="28"/>
          <w:lang w:val="ru-RU"/>
        </w:rPr>
        <w:sectPr w:rsidR="00FB2A94" w:rsidSect="00FB2A94">
          <w:headerReference w:type="first" r:id="rId16"/>
          <w:pgSz w:w="15840" w:h="12240" w:orient="landscape"/>
          <w:pgMar w:top="850" w:right="1134" w:bottom="1701" w:left="1134" w:header="708" w:footer="708" w:gutter="0"/>
          <w:cols w:space="708"/>
          <w:titlePg/>
          <w:docGrid w:linePitch="360"/>
        </w:sectPr>
      </w:pPr>
    </w:p>
    <w:p w:rsidR="00FB2A94" w:rsidRPr="00E65D34" w:rsidRDefault="00FB2A94" w:rsidP="00FB2A94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ru-RU"/>
        </w:rPr>
      </w:pPr>
      <w:r w:rsidRPr="00E65D34">
        <w:rPr>
          <w:rFonts w:ascii="Times New Roman" w:hAnsi="Times New Roman"/>
          <w:sz w:val="28"/>
          <w:szCs w:val="28"/>
          <w:lang w:val="ru-RU"/>
        </w:rPr>
        <w:lastRenderedPageBreak/>
        <w:t>Раздел 7.Перспективы инвестиционного развития</w:t>
      </w:r>
    </w:p>
    <w:p w:rsidR="00FB2A94" w:rsidRPr="00FB2A94" w:rsidRDefault="00FB2A94" w:rsidP="00FB2A9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E65D34">
        <w:rPr>
          <w:rFonts w:ascii="Times New Roman" w:hAnsi="Times New Roman"/>
          <w:sz w:val="28"/>
          <w:szCs w:val="28"/>
          <w:lang w:val="ru-RU"/>
        </w:rPr>
        <w:t>7.1.Перечень нормативных правовых документов, регулирующих инвестиционную деятельность:</w:t>
      </w:r>
    </w:p>
    <w:p w:rsidR="00FB2A94" w:rsidRPr="00FB2A94" w:rsidRDefault="00FB2A94" w:rsidP="00FB2A94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FB2A94">
        <w:rPr>
          <w:rFonts w:ascii="Times New Roman" w:hAnsi="Times New Roman"/>
          <w:sz w:val="28"/>
          <w:szCs w:val="28"/>
          <w:lang w:val="ru-RU"/>
        </w:rPr>
        <w:t>1.</w:t>
      </w:r>
      <w:r w:rsidRPr="00FB2A94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 xml:space="preserve"> </w:t>
      </w:r>
      <w:r w:rsidRPr="00FB2A9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Постановление администрации города Нефтеюганска от 01.09.2020 </w:t>
      </w:r>
      <w:r w:rsidRPr="00FB2A94">
        <w:rPr>
          <w:rFonts w:ascii="Times New Roman" w:eastAsia="Times New Roman" w:hAnsi="Times New Roman"/>
          <w:sz w:val="28"/>
          <w:szCs w:val="28"/>
          <w:lang w:val="ru-RU" w:eastAsia="ru-RU" w:bidi="ar-SA"/>
        </w:rPr>
        <w:br/>
        <w:t>№ 129 - нп «</w:t>
      </w:r>
      <w:r w:rsidRPr="00FB2A94">
        <w:rPr>
          <w:rFonts w:ascii="Times New Roman" w:hAnsi="Times New Roman"/>
          <w:sz w:val="28"/>
          <w:szCs w:val="28"/>
          <w:lang w:val="ru-RU"/>
        </w:rPr>
        <w:t xml:space="preserve">Об утверждении Положения об условиях и порядке заключения соглашений о защите и поощрении капиталовложений со стороны муниципального образования </w:t>
      </w:r>
      <w:r w:rsidRPr="00FB2A94">
        <w:rPr>
          <w:rFonts w:ascii="Times New Roman" w:hAnsi="Times New Roman"/>
          <w:bCs/>
          <w:sz w:val="28"/>
          <w:szCs w:val="28"/>
          <w:lang w:val="ru-RU"/>
        </w:rPr>
        <w:t>город Нефтеюганск».</w:t>
      </w:r>
    </w:p>
    <w:p w:rsidR="00FB2A94" w:rsidRPr="00FB2A94" w:rsidRDefault="00FB2A94" w:rsidP="00FB2A94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FB2A94">
        <w:rPr>
          <w:rFonts w:ascii="Times New Roman" w:hAnsi="Times New Roman"/>
          <w:bCs/>
          <w:sz w:val="28"/>
          <w:szCs w:val="28"/>
          <w:lang w:val="ru-RU"/>
        </w:rPr>
        <w:t>2.</w:t>
      </w:r>
      <w:r w:rsidRPr="00FB2A94">
        <w:rPr>
          <w:rFonts w:ascii="Times New Roman" w:hAnsi="Times New Roman"/>
          <w:sz w:val="28"/>
          <w:szCs w:val="28"/>
          <w:lang w:val="ru-RU"/>
        </w:rPr>
        <w:t xml:space="preserve"> Постановление администрации города Нефтеюганска от 16.07.2020 </w:t>
      </w:r>
      <w:r w:rsidRPr="00FB2A94">
        <w:rPr>
          <w:rFonts w:ascii="Times New Roman" w:hAnsi="Times New Roman"/>
          <w:sz w:val="28"/>
          <w:szCs w:val="28"/>
          <w:lang w:val="ru-RU"/>
        </w:rPr>
        <w:br/>
        <w:t>№ 1115 - п</w:t>
      </w:r>
      <w:r w:rsidRPr="00FB2A94">
        <w:rPr>
          <w:rFonts w:ascii="Times New Roman" w:hAnsi="Times New Roman"/>
          <w:bCs/>
          <w:sz w:val="28"/>
          <w:szCs w:val="28"/>
          <w:lang w:val="ru-RU"/>
        </w:rPr>
        <w:t xml:space="preserve"> «Об определении органов уполномоченных на реализацию положений Федерального закона от 01.04.2020 №69-ФЗ «О защите и поощрении капиталовложений в Российской Федерации» на территории города Нефтеюганска.</w:t>
      </w:r>
    </w:p>
    <w:p w:rsidR="00FB2A94" w:rsidRPr="00FB2A94" w:rsidRDefault="00FB2A94" w:rsidP="00FB2A9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3D1D37">
        <w:rPr>
          <w:rFonts w:ascii="Times New Roman" w:hAnsi="Times New Roman"/>
          <w:sz w:val="28"/>
          <w:szCs w:val="28"/>
          <w:lang w:val="ru-RU"/>
        </w:rPr>
        <w:t>3.Постановление администрации города Нефтеюганска от 12.03.2020</w:t>
      </w:r>
      <w:r w:rsidRPr="003D1D37">
        <w:rPr>
          <w:rFonts w:ascii="Times New Roman" w:hAnsi="Times New Roman"/>
          <w:sz w:val="28"/>
          <w:szCs w:val="28"/>
          <w:lang w:val="ru-RU"/>
        </w:rPr>
        <w:br/>
        <w:t>№ 36 - нп «Об утверждении порядков взаимодействия структурных подразделений и органов администрации города Нефтеюганска на этапах разработки, рассмотрения и сопровождения соглашений, реализуемых в соответствии с федеральным законодательством о государственно (муниципально)-частном партнерс</w:t>
      </w:r>
      <w:r w:rsidR="003D1D37" w:rsidRPr="003D1D37">
        <w:rPr>
          <w:rFonts w:ascii="Times New Roman" w:hAnsi="Times New Roman"/>
          <w:sz w:val="28"/>
          <w:szCs w:val="28"/>
          <w:lang w:val="ru-RU"/>
        </w:rPr>
        <w:t>тве и концессионных соглашений» (с изменениями</w:t>
      </w:r>
      <w:r w:rsidR="003D1D37">
        <w:rPr>
          <w:rFonts w:ascii="Times New Roman" w:hAnsi="Times New Roman"/>
          <w:sz w:val="28"/>
          <w:szCs w:val="28"/>
          <w:lang w:val="ru-RU"/>
        </w:rPr>
        <w:t xml:space="preserve"> от 21.04.2021 № 46-нп).</w:t>
      </w:r>
    </w:p>
    <w:p w:rsidR="00FB2A94" w:rsidRPr="00FB2A94" w:rsidRDefault="00FB2A94" w:rsidP="00FB2A94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3D1D37">
        <w:rPr>
          <w:rFonts w:ascii="Times New Roman" w:hAnsi="Times New Roman"/>
          <w:bCs/>
          <w:sz w:val="28"/>
          <w:szCs w:val="28"/>
          <w:lang w:val="ru-RU"/>
        </w:rPr>
        <w:t>4.</w:t>
      </w:r>
      <w:r w:rsidRPr="003D1D37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 xml:space="preserve"> </w:t>
      </w:r>
      <w:r w:rsidRPr="003D1D3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Постановление администрации города Нефтеюганска от 26.01.2021 </w:t>
      </w:r>
      <w:r w:rsidRPr="003D1D37">
        <w:rPr>
          <w:rFonts w:ascii="Times New Roman" w:eastAsia="Times New Roman" w:hAnsi="Times New Roman"/>
          <w:sz w:val="28"/>
          <w:szCs w:val="28"/>
          <w:lang w:val="ru-RU" w:eastAsia="ru-RU" w:bidi="ar-SA"/>
        </w:rPr>
        <w:br/>
        <w:t>№ 79 - п</w:t>
      </w:r>
      <w:r w:rsidRPr="003D1D37"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t xml:space="preserve"> «</w:t>
      </w:r>
      <w:r w:rsidRPr="003D1D37">
        <w:rPr>
          <w:rFonts w:ascii="Times New Roman" w:hAnsi="Times New Roman"/>
          <w:bCs/>
          <w:sz w:val="28"/>
          <w:szCs w:val="28"/>
          <w:lang w:val="ru-RU"/>
        </w:rPr>
        <w:t>Об утверждении перечня объектов, в отношении которых планируется заключение концесс</w:t>
      </w:r>
      <w:r w:rsidR="003D1D37" w:rsidRPr="003D1D37">
        <w:rPr>
          <w:rFonts w:ascii="Times New Roman" w:hAnsi="Times New Roman"/>
          <w:bCs/>
          <w:sz w:val="28"/>
          <w:szCs w:val="28"/>
          <w:lang w:val="ru-RU"/>
        </w:rPr>
        <w:t>ионных соглашений, на 2021 год» (с изменениями от 17.02.2021 № 185-п, от 25.02.2021 № 228-п).</w:t>
      </w:r>
    </w:p>
    <w:p w:rsidR="00FB2A94" w:rsidRPr="00FB2A94" w:rsidRDefault="00FB2A94" w:rsidP="00FB2A94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014848">
        <w:rPr>
          <w:rFonts w:ascii="Times New Roman" w:hAnsi="Times New Roman"/>
          <w:bCs/>
          <w:sz w:val="28"/>
          <w:szCs w:val="28"/>
          <w:lang w:val="ru-RU"/>
        </w:rPr>
        <w:t>5.Постановление администрации города Нефтеюганска от 15.02.2019 № 34-нп «О порядке проведения оценки регулирующего воздействия проектов муниципальных нормативных правовых актов в администрации города Нефтеюганска, экспертизы и оценки фактического воздействия, принятых администрацией города Нефтеюганска муниципальных нормативных правовых актов, затрагивающих вопросы осуществления предпринимательской и инвестиционной деятельности</w:t>
      </w:r>
      <w:r w:rsidR="003D1D37" w:rsidRPr="00014848">
        <w:rPr>
          <w:rFonts w:ascii="Times New Roman" w:hAnsi="Times New Roman"/>
          <w:bCs/>
          <w:sz w:val="28"/>
          <w:szCs w:val="28"/>
          <w:lang w:val="ru-RU"/>
        </w:rPr>
        <w:t>» (с изменениями от 21.08.2019 № 146-нп, от 16.02.2021 № 14-нп, от 28.03.2022 №</w:t>
      </w:r>
      <w:r w:rsidR="003D1D37">
        <w:rPr>
          <w:rFonts w:ascii="Times New Roman" w:hAnsi="Times New Roman"/>
          <w:bCs/>
          <w:sz w:val="28"/>
          <w:szCs w:val="28"/>
          <w:lang w:val="ru-RU"/>
        </w:rPr>
        <w:t xml:space="preserve"> 28-нп).</w:t>
      </w:r>
    </w:p>
    <w:p w:rsidR="00C667D7" w:rsidRDefault="00FB2A94" w:rsidP="00FB2A94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FB2A94">
        <w:rPr>
          <w:rFonts w:ascii="Times New Roman" w:hAnsi="Times New Roman"/>
          <w:sz w:val="28"/>
          <w:szCs w:val="28"/>
          <w:lang w:val="ru-RU"/>
        </w:rPr>
        <w:t xml:space="preserve">6.Постановление администрации города Нефтеюганска от 15.11.2018 </w:t>
      </w:r>
      <w:r w:rsidRPr="00FB2A94">
        <w:rPr>
          <w:rFonts w:ascii="Times New Roman" w:hAnsi="Times New Roman"/>
          <w:sz w:val="28"/>
          <w:szCs w:val="28"/>
          <w:lang w:val="ru-RU"/>
        </w:rPr>
        <w:br/>
        <w:t>№ 590 - п «О координационном совете по вопросам развития инвестиционной деятельности в городе Нефтеюганске»</w:t>
      </w:r>
      <w:r w:rsidRPr="00FB2A94">
        <w:rPr>
          <w:lang w:val="ru-RU"/>
        </w:rPr>
        <w:t xml:space="preserve"> </w:t>
      </w:r>
      <w:r w:rsidRPr="00FB2A94">
        <w:rPr>
          <w:rFonts w:ascii="Times New Roman" w:hAnsi="Times New Roman"/>
          <w:sz w:val="28"/>
          <w:szCs w:val="28"/>
          <w:lang w:val="ru-RU"/>
        </w:rPr>
        <w:t>(с из</w:t>
      </w:r>
      <w:r w:rsidR="00CF069A">
        <w:rPr>
          <w:rFonts w:ascii="Times New Roman" w:hAnsi="Times New Roman"/>
          <w:sz w:val="28"/>
          <w:szCs w:val="28"/>
          <w:lang w:val="ru-RU"/>
        </w:rPr>
        <w:t>менениями от 27.08.2020 № 1402-</w:t>
      </w:r>
      <w:r w:rsidRPr="00FB2A94">
        <w:rPr>
          <w:rFonts w:ascii="Times New Roman" w:hAnsi="Times New Roman"/>
          <w:sz w:val="28"/>
          <w:szCs w:val="28"/>
          <w:lang w:val="ru-RU"/>
        </w:rPr>
        <w:t xml:space="preserve">п) . </w:t>
      </w:r>
      <w:r w:rsidR="00377BAD">
        <w:rPr>
          <w:rFonts w:ascii="Times New Roman" w:hAnsi="Times New Roman"/>
          <w:sz w:val="28"/>
          <w:szCs w:val="28"/>
          <w:lang w:val="ru-RU"/>
        </w:rPr>
        <w:tab/>
      </w:r>
      <w:r w:rsidRPr="00FB2A94">
        <w:rPr>
          <w:rFonts w:ascii="Times New Roman" w:hAnsi="Times New Roman"/>
          <w:bCs/>
          <w:sz w:val="28"/>
          <w:szCs w:val="28"/>
          <w:lang w:val="ru-RU"/>
        </w:rPr>
        <w:t>7.</w:t>
      </w:r>
      <w:r w:rsidRPr="00FB2A94"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t xml:space="preserve"> Постановление администрации города Нефтеюганска от 16.08.2018 </w:t>
      </w:r>
      <w:r w:rsidRPr="00FB2A94"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br/>
        <w:t>№ 126 - нп «</w:t>
      </w:r>
      <w:r w:rsidRPr="00FB2A94">
        <w:rPr>
          <w:rFonts w:ascii="Times New Roman" w:hAnsi="Times New Roman"/>
          <w:bCs/>
          <w:sz w:val="28"/>
          <w:szCs w:val="28"/>
          <w:lang w:val="ru-RU"/>
        </w:rPr>
        <w:t>Об утверждении Порядка заключения специального инвестиционного контракта в муниципальном</w:t>
      </w:r>
      <w:r w:rsidR="00544E9F">
        <w:rPr>
          <w:rFonts w:ascii="Times New Roman" w:hAnsi="Times New Roman"/>
          <w:bCs/>
          <w:sz w:val="28"/>
          <w:szCs w:val="28"/>
          <w:lang w:val="ru-RU"/>
        </w:rPr>
        <w:t xml:space="preserve"> образовании город Нефтеюганск»</w:t>
      </w:r>
      <w:r w:rsidR="00C667D7">
        <w:rPr>
          <w:rFonts w:ascii="Times New Roman" w:hAnsi="Times New Roman"/>
          <w:bCs/>
          <w:sz w:val="28"/>
          <w:szCs w:val="28"/>
          <w:lang w:val="ru-RU"/>
        </w:rPr>
        <w:t>.</w:t>
      </w:r>
    </w:p>
    <w:p w:rsidR="00FB2A94" w:rsidRPr="00FB2A94" w:rsidRDefault="00544E9F" w:rsidP="00FB2A9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FB2A94" w:rsidRPr="00FB2A94">
        <w:rPr>
          <w:rFonts w:ascii="Times New Roman" w:hAnsi="Times New Roman"/>
          <w:sz w:val="28"/>
          <w:szCs w:val="28"/>
          <w:lang w:val="ru-RU"/>
        </w:rPr>
        <w:t xml:space="preserve">8.Постановление администрации города Нефтеюганска от 16.05.2018 № 70 - нп «Об утверждении регламента по сопровождению инвестиционных проектов в городе Нефтеюганске по принципу «одного окна» (с изменениями от 13.06.2018 </w:t>
      </w:r>
      <w:r w:rsidR="00FB2A94" w:rsidRPr="00FB2A94">
        <w:rPr>
          <w:rFonts w:ascii="Times New Roman" w:hAnsi="Times New Roman"/>
          <w:sz w:val="28"/>
          <w:szCs w:val="28"/>
          <w:lang w:val="ru-RU"/>
        </w:rPr>
        <w:br/>
        <w:t xml:space="preserve">№ 83-нп). </w:t>
      </w:r>
    </w:p>
    <w:p w:rsidR="00FB2A94" w:rsidRPr="00FB2A94" w:rsidRDefault="00FB2A94" w:rsidP="00FB2A94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FB2A94">
        <w:rPr>
          <w:rFonts w:ascii="Times New Roman" w:hAnsi="Times New Roman"/>
          <w:bCs/>
          <w:sz w:val="28"/>
          <w:szCs w:val="28"/>
          <w:lang w:val="ru-RU"/>
        </w:rPr>
        <w:lastRenderedPageBreak/>
        <w:t>9.</w:t>
      </w:r>
      <w:r w:rsidRPr="00FB2A94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</w:t>
      </w:r>
      <w:r w:rsidRPr="00FB2A94"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 w:bidi="ar-SA"/>
        </w:rPr>
        <w:t xml:space="preserve">Постановление администрации города Нефтеюганска от 06.07.2017 </w:t>
      </w:r>
      <w:r w:rsidRPr="00FB2A94"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 w:bidi="ar-SA"/>
        </w:rPr>
        <w:br/>
        <w:t xml:space="preserve"> 434- п </w:t>
      </w:r>
      <w:r w:rsidRPr="00FB2A94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«</w:t>
      </w:r>
      <w:r w:rsidRPr="00FB2A94">
        <w:rPr>
          <w:rFonts w:ascii="Times New Roman" w:hAnsi="Times New Roman"/>
          <w:bCs/>
          <w:sz w:val="28"/>
          <w:szCs w:val="28"/>
          <w:lang w:val="ru-RU"/>
        </w:rPr>
        <w:t>Об утверждении инвестиционной декларации муниципального образования город Нефтеюганск».</w:t>
      </w:r>
    </w:p>
    <w:p w:rsidR="00FB2A94" w:rsidRPr="00FB2A94" w:rsidRDefault="00FB2A94" w:rsidP="00FB2A94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highlight w:val="yellow"/>
          <w:lang w:val="ru-RU"/>
        </w:rPr>
      </w:pPr>
    </w:p>
    <w:p w:rsidR="00FB2A94" w:rsidRPr="00FB2A94" w:rsidRDefault="00FB2A94" w:rsidP="00FB2A9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C667D7">
        <w:rPr>
          <w:rFonts w:ascii="Times New Roman" w:hAnsi="Times New Roman"/>
          <w:bCs/>
          <w:sz w:val="28"/>
          <w:szCs w:val="28"/>
          <w:lang w:val="ru-RU"/>
        </w:rPr>
        <w:t>10.</w:t>
      </w:r>
      <w:r w:rsidRPr="00C667D7"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t xml:space="preserve">Постановление администрации города Нефтеюганска от 07.03.2017 </w:t>
      </w:r>
      <w:r w:rsidRPr="00C667D7"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br/>
        <w:t>№ 36 - нп «</w:t>
      </w:r>
      <w:r w:rsidRPr="00C667D7">
        <w:rPr>
          <w:rFonts w:ascii="Times New Roman" w:hAnsi="Times New Roman"/>
          <w:bCs/>
          <w:sz w:val="28"/>
          <w:szCs w:val="28"/>
          <w:lang w:val="ru-RU"/>
        </w:rPr>
        <w:t xml:space="preserve">О порядке принятия решений о заключении концессионных соглашений от имени муниципального образования город Нефтеюганск на срок, превышающий срок действия утвержденных </w:t>
      </w:r>
      <w:r w:rsidR="00C667D7" w:rsidRPr="00C667D7">
        <w:rPr>
          <w:rFonts w:ascii="Times New Roman" w:hAnsi="Times New Roman"/>
          <w:bCs/>
          <w:sz w:val="28"/>
          <w:szCs w:val="28"/>
          <w:lang w:val="ru-RU"/>
        </w:rPr>
        <w:t>лимитов бюджетных обязательств» (с изменениями от 30.07.2019 № 138-нп, от 03.06.2020 № 84-нп).</w:t>
      </w:r>
    </w:p>
    <w:p w:rsidR="00FB2A94" w:rsidRPr="00FB2A94" w:rsidRDefault="00FB2A94" w:rsidP="00FB2A9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B2A94">
        <w:rPr>
          <w:rFonts w:ascii="Times New Roman" w:hAnsi="Times New Roman"/>
          <w:sz w:val="28"/>
          <w:szCs w:val="28"/>
          <w:lang w:val="ru-RU"/>
        </w:rPr>
        <w:t xml:space="preserve">11.Постановление администрации города Нефтеюганска от 30.04.2013 </w:t>
      </w:r>
      <w:r w:rsidRPr="00FB2A94">
        <w:rPr>
          <w:rFonts w:ascii="Times New Roman" w:hAnsi="Times New Roman"/>
          <w:sz w:val="28"/>
          <w:szCs w:val="28"/>
          <w:lang w:val="ru-RU"/>
        </w:rPr>
        <w:br/>
        <w:t xml:space="preserve">№ 40 - нп «Об утверждении Порядка проведения проверки инвестиционных проектов на предмет эффективности использования средств местного бюджета, направляемых на капитальные вложения» (с изменениями от 21.07.2015 № 89-нп, </w:t>
      </w:r>
      <w:r w:rsidRPr="00FB2A94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от 05.12.2017 </w:t>
      </w:r>
      <w:hyperlink r:id="rId17" w:history="1">
        <w:r w:rsidRPr="00FB2A94">
          <w:rPr>
            <w:rFonts w:ascii="Times New Roman" w:hAnsi="Times New Roman"/>
            <w:sz w:val="28"/>
            <w:szCs w:val="28"/>
            <w:shd w:val="clear" w:color="auto" w:fill="FFFFFF"/>
            <w:lang w:val="ru-RU"/>
          </w:rPr>
          <w:t>№ 212-нп</w:t>
        </w:r>
      </w:hyperlink>
      <w:r w:rsidRPr="00FB2A94">
        <w:rPr>
          <w:rFonts w:ascii="Times New Roman" w:hAnsi="Times New Roman"/>
          <w:sz w:val="28"/>
          <w:szCs w:val="28"/>
          <w:lang w:val="ru-RU"/>
        </w:rPr>
        <w:t>).</w:t>
      </w:r>
    </w:p>
    <w:p w:rsidR="00FB2A94" w:rsidRPr="00FB2A94" w:rsidRDefault="00FB2A94" w:rsidP="00FB2A9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B2A94">
        <w:rPr>
          <w:rFonts w:ascii="Times New Roman" w:hAnsi="Times New Roman"/>
          <w:sz w:val="28"/>
          <w:szCs w:val="28"/>
          <w:lang w:val="ru-RU"/>
        </w:rPr>
        <w:t>12.Постановление администрации города Нефтеюганска от 18.12.2012</w:t>
      </w:r>
      <w:r w:rsidRPr="00FB2A94">
        <w:rPr>
          <w:rFonts w:ascii="Times New Roman" w:hAnsi="Times New Roman"/>
          <w:sz w:val="28"/>
          <w:szCs w:val="28"/>
          <w:lang w:val="ru-RU"/>
        </w:rPr>
        <w:br/>
        <w:t>№ 3580 - п «Об утверждении порядка заключения инвестиционных договоров в отношении объектов недвижимого имущества, находящегося в муниципальной собственности, либо для создания нового имущества с последующим получением его или его части в муниципальную собственность».</w:t>
      </w:r>
    </w:p>
    <w:p w:rsidR="00FB2A94" w:rsidRPr="00FB2A94" w:rsidRDefault="00FB2A94" w:rsidP="00FB2A94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A25BED">
        <w:rPr>
          <w:rFonts w:ascii="Times New Roman" w:hAnsi="Times New Roman"/>
          <w:bCs/>
          <w:sz w:val="28"/>
          <w:szCs w:val="28"/>
          <w:lang w:val="ru-RU"/>
        </w:rPr>
        <w:t>13.</w:t>
      </w:r>
      <w:r w:rsidRPr="00A25BED"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t xml:space="preserve">Распоряжение администрации города Нефтеюганска от 13.10.2020 </w:t>
      </w:r>
      <w:r w:rsidRPr="00A25BED"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br/>
        <w:t>№ 261 - р «</w:t>
      </w:r>
      <w:r w:rsidRPr="00A25BED">
        <w:rPr>
          <w:rFonts w:ascii="Times New Roman" w:hAnsi="Times New Roman"/>
          <w:bCs/>
          <w:sz w:val="28"/>
          <w:szCs w:val="28"/>
          <w:lang w:val="ru-RU"/>
        </w:rPr>
        <w:t xml:space="preserve">Об утверждении плана мероприятий («дорожной карты») по обеспечению благоприятного инвестиционного климата на территории муниципального образования город Нефтеюганск на </w:t>
      </w:r>
      <w:r w:rsidR="00A25BED" w:rsidRPr="00A25BED">
        <w:rPr>
          <w:rFonts w:ascii="Times New Roman" w:hAnsi="Times New Roman"/>
          <w:bCs/>
          <w:sz w:val="28"/>
          <w:szCs w:val="28"/>
          <w:lang w:val="ru-RU"/>
        </w:rPr>
        <w:t>период 2020 - 2021 годов» (с</w:t>
      </w:r>
      <w:r w:rsidR="00A25BED">
        <w:rPr>
          <w:rFonts w:ascii="Times New Roman" w:hAnsi="Times New Roman"/>
          <w:bCs/>
          <w:sz w:val="28"/>
          <w:szCs w:val="28"/>
          <w:lang w:val="ru-RU"/>
        </w:rPr>
        <w:t xml:space="preserve"> изменениями от 29.07.2021 № 187-р, от 15.09.2021</w:t>
      </w:r>
      <w:r w:rsidR="00A25BED" w:rsidRPr="00A25BED">
        <w:rPr>
          <w:rFonts w:ascii="Times New Roman" w:hAnsi="Times New Roman"/>
          <w:bCs/>
          <w:sz w:val="28"/>
          <w:szCs w:val="28"/>
          <w:lang w:val="ru-RU"/>
        </w:rPr>
        <w:t xml:space="preserve"> №</w:t>
      </w:r>
      <w:r w:rsidR="00A25BED">
        <w:rPr>
          <w:rFonts w:ascii="Times New Roman" w:hAnsi="Times New Roman"/>
          <w:bCs/>
          <w:sz w:val="28"/>
          <w:szCs w:val="28"/>
          <w:lang w:val="ru-RU"/>
        </w:rPr>
        <w:t xml:space="preserve"> 244-р, от 28.09.2021 № 258-р</w:t>
      </w:r>
      <w:r w:rsidR="00A25BED" w:rsidRPr="00A25BED">
        <w:rPr>
          <w:rFonts w:ascii="Times New Roman" w:hAnsi="Times New Roman"/>
          <w:bCs/>
          <w:sz w:val="28"/>
          <w:szCs w:val="28"/>
          <w:lang w:val="ru-RU"/>
        </w:rPr>
        <w:t>).</w:t>
      </w:r>
    </w:p>
    <w:p w:rsidR="00FB2A94" w:rsidRPr="00FB2A94" w:rsidRDefault="00FB2A94" w:rsidP="00FB2A9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B2A94">
        <w:rPr>
          <w:rFonts w:ascii="Times New Roman" w:hAnsi="Times New Roman"/>
          <w:sz w:val="28"/>
          <w:szCs w:val="28"/>
          <w:lang w:val="ru-RU"/>
        </w:rPr>
        <w:t xml:space="preserve">14.Распоряжение администрации города Нефтеюганска от 04.06.2019 </w:t>
      </w:r>
      <w:r w:rsidRPr="00FB2A94">
        <w:rPr>
          <w:rFonts w:ascii="Times New Roman" w:hAnsi="Times New Roman"/>
          <w:sz w:val="28"/>
          <w:szCs w:val="28"/>
          <w:lang w:val="ru-RU"/>
        </w:rPr>
        <w:br/>
        <w:t>№ 162 - р «Об организации контроля за исполнением концессионерами условий, заключенных в муниципальном образовании город Нефтеюганск концессионных соглашений».</w:t>
      </w:r>
    </w:p>
    <w:p w:rsidR="00FB2A94" w:rsidRPr="00FB2A94" w:rsidRDefault="00FB2A94" w:rsidP="00FB2A9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B2A94">
        <w:rPr>
          <w:rFonts w:ascii="Times New Roman" w:hAnsi="Times New Roman"/>
          <w:sz w:val="28"/>
          <w:szCs w:val="28"/>
          <w:lang w:val="ru-RU"/>
        </w:rPr>
        <w:t>15.Распоряжение администрации города Нефтеюганска от 10.05.2017</w:t>
      </w:r>
      <w:r w:rsidRPr="00FB2A94">
        <w:rPr>
          <w:rFonts w:ascii="Times New Roman" w:hAnsi="Times New Roman"/>
          <w:sz w:val="28"/>
          <w:szCs w:val="28"/>
          <w:lang w:val="ru-RU"/>
        </w:rPr>
        <w:br/>
        <w:t>№ 180 - р «Об утверждении Положения о разработке инвестиционного паспорта города Нефтеюганска» (с изменениями от 11.03.2019 № 66-р).</w:t>
      </w:r>
    </w:p>
    <w:p w:rsidR="00FB2A94" w:rsidRPr="00FB2A94" w:rsidRDefault="00FB2A94" w:rsidP="00FB2A94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FB2A94">
        <w:rPr>
          <w:rFonts w:ascii="Times New Roman" w:hAnsi="Times New Roman"/>
          <w:bCs/>
          <w:sz w:val="28"/>
          <w:szCs w:val="28"/>
          <w:lang w:val="ru-RU"/>
        </w:rPr>
        <w:t>16.</w:t>
      </w:r>
      <w:r w:rsidRPr="00FB2A94">
        <w:rPr>
          <w:rFonts w:ascii="Times New Roman CYR" w:eastAsia="Times New Roman" w:hAnsi="Times New Roman CYR"/>
          <w:bCs/>
          <w:sz w:val="28"/>
          <w:szCs w:val="20"/>
          <w:lang w:val="ru-RU" w:eastAsia="ru-RU" w:bidi="ar-SA"/>
        </w:rPr>
        <w:t xml:space="preserve">Распоряжение администрации города Нефтеюганска от 13.03.2014 </w:t>
      </w:r>
      <w:r w:rsidRPr="00FB2A94">
        <w:rPr>
          <w:rFonts w:ascii="Times New Roman CYR" w:eastAsia="Times New Roman" w:hAnsi="Times New Roman CYR"/>
          <w:bCs/>
          <w:sz w:val="28"/>
          <w:szCs w:val="20"/>
          <w:lang w:val="ru-RU" w:eastAsia="ru-RU" w:bidi="ar-SA"/>
        </w:rPr>
        <w:br/>
        <w:t>№ 54 - р «</w:t>
      </w:r>
      <w:r w:rsidRPr="00FB2A94">
        <w:rPr>
          <w:rFonts w:ascii="Times New Roman" w:hAnsi="Times New Roman"/>
          <w:bCs/>
          <w:sz w:val="28"/>
          <w:szCs w:val="28"/>
          <w:lang w:val="ru-RU"/>
        </w:rPr>
        <w:t xml:space="preserve">Об определении перечня должностей муниципальной службы администрации города Нефтеюганска, при замещении которых муниципальные служащие исполняют обязанности, связанные с участием в инвестиционном процессе». </w:t>
      </w:r>
    </w:p>
    <w:p w:rsidR="00FB2A94" w:rsidRPr="00FB2A94" w:rsidRDefault="00FB2A94" w:rsidP="00FB2A94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FB2A94">
        <w:rPr>
          <w:rFonts w:ascii="Times New Roman" w:hAnsi="Times New Roman"/>
          <w:bCs/>
          <w:sz w:val="28"/>
          <w:szCs w:val="28"/>
          <w:lang w:val="ru-RU"/>
        </w:rPr>
        <w:t>17.</w:t>
      </w:r>
      <w:r w:rsidRPr="00FB2A94">
        <w:rPr>
          <w:rFonts w:ascii="Times New Roman" w:hAnsi="Times New Roman"/>
          <w:bCs/>
          <w:sz w:val="28"/>
          <w:szCs w:val="28"/>
          <w:lang w:val="ru-RU" w:bidi="ar-SA"/>
        </w:rPr>
        <w:t xml:space="preserve">Распоряжение администрации города Нефтеюганска от 14.11.2018 </w:t>
      </w:r>
      <w:r w:rsidRPr="00FB2A94">
        <w:rPr>
          <w:rFonts w:ascii="Times New Roman" w:hAnsi="Times New Roman"/>
          <w:bCs/>
          <w:sz w:val="28"/>
          <w:szCs w:val="28"/>
          <w:lang w:val="ru-RU" w:bidi="ar-SA"/>
        </w:rPr>
        <w:br/>
        <w:t>№ 339 - р «</w:t>
      </w:r>
      <w:r w:rsidRPr="00FB2A94">
        <w:rPr>
          <w:rFonts w:ascii="Times New Roman" w:hAnsi="Times New Roman"/>
          <w:bCs/>
          <w:sz w:val="28"/>
          <w:szCs w:val="28"/>
          <w:lang w:val="ru-RU"/>
        </w:rPr>
        <w:t>Об утверждении положения о системе мотивации сотрудников департамента экономического развития администрации города Нефтеюганска по вопросам развития инвестиционной деятельности».</w:t>
      </w:r>
    </w:p>
    <w:p w:rsidR="00FB2A94" w:rsidRPr="00FB2A94" w:rsidRDefault="00FB2A94" w:rsidP="00FB2A9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yellow"/>
          <w:lang w:val="ru-RU"/>
        </w:rPr>
      </w:pPr>
    </w:p>
    <w:p w:rsidR="00FB2A94" w:rsidRPr="00FB2A94" w:rsidRDefault="00FB2A94" w:rsidP="00FB2A9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yellow"/>
          <w:lang w:val="ru-RU"/>
        </w:rPr>
      </w:pPr>
    </w:p>
    <w:p w:rsidR="00FB2A94" w:rsidRDefault="00FB2A94" w:rsidP="00FB2A9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yellow"/>
          <w:lang w:val="ru-RU"/>
        </w:rPr>
      </w:pPr>
    </w:p>
    <w:p w:rsidR="008E627C" w:rsidRDefault="008E627C" w:rsidP="00FB2A9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yellow"/>
          <w:lang w:val="ru-RU"/>
        </w:rPr>
      </w:pPr>
    </w:p>
    <w:p w:rsidR="00C7582F" w:rsidRPr="00FB2A94" w:rsidRDefault="00C7582F" w:rsidP="00FB2A9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yellow"/>
          <w:lang w:val="ru-RU"/>
        </w:rPr>
      </w:pPr>
    </w:p>
    <w:p w:rsidR="00FB2A94" w:rsidRPr="00E65D34" w:rsidRDefault="00FB2A94" w:rsidP="00FB2A94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  <w:r w:rsidRPr="00E65D34">
        <w:rPr>
          <w:rFonts w:ascii="Times New Roman" w:hAnsi="Times New Roman"/>
          <w:sz w:val="28"/>
          <w:szCs w:val="28"/>
          <w:lang w:val="ru-RU"/>
        </w:rPr>
        <w:t>7.2.</w:t>
      </w:r>
      <w:r w:rsidRPr="00E65D34">
        <w:rPr>
          <w:rFonts w:ascii="Times New Roman" w:hAnsi="Times New Roman" w:cs="Arial"/>
          <w:sz w:val="28"/>
          <w:szCs w:val="28"/>
          <w:lang w:val="ru-RU"/>
        </w:rPr>
        <w:t>О</w:t>
      </w:r>
      <w:r w:rsidRPr="00E65D34">
        <w:rPr>
          <w:rFonts w:ascii="Times New Roman" w:hAnsi="Times New Roman"/>
          <w:sz w:val="28"/>
          <w:szCs w:val="28"/>
          <w:lang w:val="ru-RU"/>
        </w:rPr>
        <w:t>беспечение документами территориального планирования, правилами землепользования и застройки, документацией по планировке территории, местными нормативами градостроительного проектирования.</w:t>
      </w: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4820"/>
        <w:gridCol w:w="4394"/>
      </w:tblGrid>
      <w:tr w:rsidR="00FB2A94" w:rsidRPr="00AF6C80" w:rsidTr="00FB2A94">
        <w:trPr>
          <w:tblHeader/>
        </w:trPr>
        <w:tc>
          <w:tcPr>
            <w:tcW w:w="704" w:type="dxa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№ </w:t>
            </w:r>
          </w:p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п/</w:t>
            </w:r>
          </w:p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</w:t>
            </w:r>
          </w:p>
        </w:tc>
        <w:tc>
          <w:tcPr>
            <w:tcW w:w="4820" w:type="dxa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Наименование документа</w:t>
            </w:r>
          </w:p>
        </w:tc>
        <w:tc>
          <w:tcPr>
            <w:tcW w:w="4394" w:type="dxa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Дата утверждения, реквизиты документа об утверждении </w:t>
            </w:r>
          </w:p>
        </w:tc>
      </w:tr>
      <w:tr w:rsidR="00FB2A94" w:rsidRPr="00FB2A94" w:rsidTr="00FB2A94">
        <w:trPr>
          <w:trHeight w:val="554"/>
        </w:trPr>
        <w:tc>
          <w:tcPr>
            <w:tcW w:w="9918" w:type="dxa"/>
            <w:gridSpan w:val="3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Документация по планировке территории</w:t>
            </w:r>
          </w:p>
        </w:tc>
      </w:tr>
      <w:tr w:rsidR="00FB2A94" w:rsidRPr="00FB2A94" w:rsidTr="00FB2A94">
        <w:trPr>
          <w:trHeight w:val="554"/>
        </w:trPr>
        <w:tc>
          <w:tcPr>
            <w:tcW w:w="704" w:type="dxa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4820" w:type="dxa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Проект планировки территории микрорайона 15 </w:t>
            </w:r>
          </w:p>
        </w:tc>
        <w:tc>
          <w:tcPr>
            <w:tcW w:w="4394" w:type="dxa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Постановление главы города </w:t>
            </w:r>
          </w:p>
          <w:p w:rsidR="00FB2A94" w:rsidRPr="00FB2A94" w:rsidRDefault="00FB2A94" w:rsidP="00FB2A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от 03.08.2007 № 1982 </w:t>
            </w:r>
          </w:p>
        </w:tc>
      </w:tr>
      <w:tr w:rsidR="00FB2A94" w:rsidRPr="00FB2A94" w:rsidTr="00FB2A94">
        <w:trPr>
          <w:trHeight w:val="554"/>
        </w:trPr>
        <w:tc>
          <w:tcPr>
            <w:tcW w:w="704" w:type="dxa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1.1</w:t>
            </w:r>
          </w:p>
        </w:tc>
        <w:tc>
          <w:tcPr>
            <w:tcW w:w="4820" w:type="dxa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Внесение изменений проект планировки территории микрорайона 15</w:t>
            </w:r>
          </w:p>
        </w:tc>
        <w:tc>
          <w:tcPr>
            <w:tcW w:w="4394" w:type="dxa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Постановление администрации города от 29.12.2010 № 3649</w:t>
            </w:r>
          </w:p>
        </w:tc>
      </w:tr>
      <w:tr w:rsidR="00FB2A94" w:rsidRPr="00AF6C80" w:rsidTr="00FB2A94">
        <w:trPr>
          <w:trHeight w:val="554"/>
        </w:trPr>
        <w:tc>
          <w:tcPr>
            <w:tcW w:w="704" w:type="dxa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1.2</w:t>
            </w:r>
          </w:p>
        </w:tc>
        <w:tc>
          <w:tcPr>
            <w:tcW w:w="4820" w:type="dxa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Внесение изменений проект планировки территории микрорайона 15</w:t>
            </w:r>
          </w:p>
        </w:tc>
        <w:tc>
          <w:tcPr>
            <w:tcW w:w="4394" w:type="dxa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Постановление администрации города от 08.05.2014 № 526-п</w:t>
            </w:r>
          </w:p>
        </w:tc>
      </w:tr>
      <w:tr w:rsidR="00FB2A94" w:rsidRPr="00AF6C80" w:rsidTr="00FB2A94">
        <w:trPr>
          <w:trHeight w:val="554"/>
        </w:trPr>
        <w:tc>
          <w:tcPr>
            <w:tcW w:w="704" w:type="dxa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1.3</w:t>
            </w:r>
          </w:p>
        </w:tc>
        <w:tc>
          <w:tcPr>
            <w:tcW w:w="4820" w:type="dxa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Внесение изменений проект планировки территории микрорайона 15</w:t>
            </w:r>
          </w:p>
        </w:tc>
        <w:tc>
          <w:tcPr>
            <w:tcW w:w="4394" w:type="dxa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Постановление администрации города от 26.09.2017 № 578-п (изм. в проект планировки);</w:t>
            </w:r>
          </w:p>
          <w:p w:rsidR="00FB2A94" w:rsidRPr="00FB2A94" w:rsidRDefault="00FB2A94" w:rsidP="00FB2A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Постановление администрации города от 26.09.2017 № 577-п (изм. в проект межевания)</w:t>
            </w:r>
          </w:p>
        </w:tc>
      </w:tr>
      <w:tr w:rsidR="00FB2A94" w:rsidRPr="00FB2A94" w:rsidTr="00FB2A94">
        <w:tc>
          <w:tcPr>
            <w:tcW w:w="704" w:type="dxa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4820" w:type="dxa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Проекты межевания территории микрорайонов 1,2,3,8,8А,9,10,12,13,14,16,16А</w:t>
            </w:r>
          </w:p>
        </w:tc>
        <w:tc>
          <w:tcPr>
            <w:tcW w:w="4394" w:type="dxa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Постановление главы города </w:t>
            </w:r>
          </w:p>
          <w:p w:rsidR="00FB2A94" w:rsidRPr="00FB2A94" w:rsidRDefault="00FB2A94" w:rsidP="00FB2A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от 19.06.2008 № 1083</w:t>
            </w:r>
          </w:p>
        </w:tc>
      </w:tr>
      <w:tr w:rsidR="00FB2A94" w:rsidRPr="00AF6C80" w:rsidTr="00FB2A94">
        <w:tc>
          <w:tcPr>
            <w:tcW w:w="704" w:type="dxa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2.1</w:t>
            </w:r>
          </w:p>
        </w:tc>
        <w:tc>
          <w:tcPr>
            <w:tcW w:w="4820" w:type="dxa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Внесение изменений в проект межевания территории микрорайона 1</w:t>
            </w:r>
          </w:p>
        </w:tc>
        <w:tc>
          <w:tcPr>
            <w:tcW w:w="4394" w:type="dxa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Постановление администрации города от 26.09.2017 № 577-п</w:t>
            </w:r>
          </w:p>
        </w:tc>
      </w:tr>
      <w:tr w:rsidR="00FB2A94" w:rsidRPr="00AF6C80" w:rsidTr="00FB2A94">
        <w:tc>
          <w:tcPr>
            <w:tcW w:w="704" w:type="dxa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4820" w:type="dxa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Проект планировки и проект межевания территории </w:t>
            </w:r>
          </w:p>
          <w:p w:rsidR="00FB2A94" w:rsidRPr="00FB2A94" w:rsidRDefault="00FB2A94" w:rsidP="00FB2A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микрорайона 2А</w:t>
            </w:r>
          </w:p>
        </w:tc>
        <w:tc>
          <w:tcPr>
            <w:tcW w:w="4394" w:type="dxa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Постановление главы города от 05.09.2008 № 1557 </w:t>
            </w:r>
          </w:p>
          <w:p w:rsidR="00FB2A94" w:rsidRPr="00FB2A94" w:rsidRDefault="00FB2A94" w:rsidP="00FB2A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(с изм. на 02.04.2013 № 213-п)</w:t>
            </w:r>
          </w:p>
        </w:tc>
      </w:tr>
      <w:tr w:rsidR="00FB2A94" w:rsidRPr="00AF6C80" w:rsidTr="00FB2A94">
        <w:tc>
          <w:tcPr>
            <w:tcW w:w="704" w:type="dxa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4820" w:type="dxa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Проект планировки и проект межевания территории микрорайона 4 (требуется корректировка)</w:t>
            </w:r>
          </w:p>
        </w:tc>
        <w:tc>
          <w:tcPr>
            <w:tcW w:w="4394" w:type="dxa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Постановление главы города от 05.09.2008 № 1557 (с изм. на 02.04.2013 № 213-п)</w:t>
            </w:r>
          </w:p>
        </w:tc>
      </w:tr>
      <w:tr w:rsidR="00FB2A94" w:rsidRPr="00AF6C80" w:rsidTr="00FB2A94">
        <w:tc>
          <w:tcPr>
            <w:tcW w:w="704" w:type="dxa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4820" w:type="dxa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Проект планировки и проект межевания территории микрорайона 5 (требуется корректировка)</w:t>
            </w:r>
          </w:p>
        </w:tc>
        <w:tc>
          <w:tcPr>
            <w:tcW w:w="4394" w:type="dxa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Постановление главы города от 05.09.2008 № 1557 (с изм. на 02.04.2013 № 213-п)</w:t>
            </w:r>
          </w:p>
        </w:tc>
      </w:tr>
      <w:tr w:rsidR="00FB2A94" w:rsidRPr="00AF6C80" w:rsidTr="00FB2A94">
        <w:tc>
          <w:tcPr>
            <w:tcW w:w="704" w:type="dxa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6</w:t>
            </w:r>
          </w:p>
        </w:tc>
        <w:tc>
          <w:tcPr>
            <w:tcW w:w="4820" w:type="dxa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Проект планировки и проект межевания территории микрорайона 6 (требуется корректировка)</w:t>
            </w:r>
          </w:p>
        </w:tc>
        <w:tc>
          <w:tcPr>
            <w:tcW w:w="4394" w:type="dxa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Постановление главы города от 05.09.2008 № 1557 (с изм. на 02.04.2013 № 213-п)</w:t>
            </w:r>
          </w:p>
        </w:tc>
      </w:tr>
      <w:tr w:rsidR="00FB2A94" w:rsidRPr="00AF6C80" w:rsidTr="00FB2A94">
        <w:trPr>
          <w:trHeight w:val="286"/>
        </w:trPr>
        <w:tc>
          <w:tcPr>
            <w:tcW w:w="704" w:type="dxa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7</w:t>
            </w:r>
          </w:p>
        </w:tc>
        <w:tc>
          <w:tcPr>
            <w:tcW w:w="4820" w:type="dxa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Проект планировки и проект межевания территории микрорайона 7 (требуется корректировка)</w:t>
            </w:r>
          </w:p>
        </w:tc>
        <w:tc>
          <w:tcPr>
            <w:tcW w:w="4394" w:type="dxa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Постановление главы города от 05.09.2008 № 1557 (с изм. на 02.04.2013 № 213-п)</w:t>
            </w:r>
          </w:p>
        </w:tc>
      </w:tr>
      <w:tr w:rsidR="00FB2A94" w:rsidRPr="00FB2A94" w:rsidTr="00FB2A94">
        <w:trPr>
          <w:trHeight w:val="276"/>
        </w:trPr>
        <w:tc>
          <w:tcPr>
            <w:tcW w:w="704" w:type="dxa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8</w:t>
            </w:r>
          </w:p>
        </w:tc>
        <w:tc>
          <w:tcPr>
            <w:tcW w:w="4820" w:type="dxa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Проект планировки и проект межевания территории микрорайона 11Б</w:t>
            </w:r>
          </w:p>
        </w:tc>
        <w:tc>
          <w:tcPr>
            <w:tcW w:w="4394" w:type="dxa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Постановление администрации города от 21.07.2009 № 1645 </w:t>
            </w:r>
          </w:p>
        </w:tc>
      </w:tr>
      <w:tr w:rsidR="00FB2A94" w:rsidRPr="00FB2A94" w:rsidTr="00FB2A94">
        <w:trPr>
          <w:trHeight w:val="276"/>
        </w:trPr>
        <w:tc>
          <w:tcPr>
            <w:tcW w:w="704" w:type="dxa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lastRenderedPageBreak/>
              <w:t>8.1</w:t>
            </w:r>
          </w:p>
        </w:tc>
        <w:tc>
          <w:tcPr>
            <w:tcW w:w="4820" w:type="dxa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Внесение изменений в Проект планировки и проект межевания территории микрорайона 11Б</w:t>
            </w:r>
          </w:p>
        </w:tc>
        <w:tc>
          <w:tcPr>
            <w:tcW w:w="4394" w:type="dxa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Постановление администрации города от 16.05.2012 № 1309</w:t>
            </w:r>
          </w:p>
        </w:tc>
      </w:tr>
      <w:tr w:rsidR="00FB2A94" w:rsidRPr="00AF6C80" w:rsidTr="00FB2A94">
        <w:trPr>
          <w:trHeight w:val="276"/>
        </w:trPr>
        <w:tc>
          <w:tcPr>
            <w:tcW w:w="704" w:type="dxa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8.2</w:t>
            </w:r>
          </w:p>
        </w:tc>
        <w:tc>
          <w:tcPr>
            <w:tcW w:w="4820" w:type="dxa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Внесение изменений в Проект планировки и проект межевания территории микрорайона 11Б</w:t>
            </w:r>
          </w:p>
        </w:tc>
        <w:tc>
          <w:tcPr>
            <w:tcW w:w="4394" w:type="dxa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Постановление администрации города от 26.09.2017 № 578-п (проект планировки);</w:t>
            </w:r>
          </w:p>
          <w:p w:rsidR="00FB2A94" w:rsidRPr="00FB2A94" w:rsidRDefault="00FB2A94" w:rsidP="00FB2A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Постановление администрации города от 26.09.2017 № 577-п (проект межевания)</w:t>
            </w:r>
          </w:p>
        </w:tc>
      </w:tr>
      <w:tr w:rsidR="00FB2A94" w:rsidRPr="00FB2A94" w:rsidTr="00FB2A94">
        <w:tc>
          <w:tcPr>
            <w:tcW w:w="704" w:type="dxa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9</w:t>
            </w:r>
          </w:p>
        </w:tc>
        <w:tc>
          <w:tcPr>
            <w:tcW w:w="4820" w:type="dxa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Проект планировки и проект межевания территории микрорайона 11</w:t>
            </w:r>
          </w:p>
        </w:tc>
        <w:tc>
          <w:tcPr>
            <w:tcW w:w="4394" w:type="dxa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Постановление администрации города от 03.09.2009 № 1948</w:t>
            </w:r>
          </w:p>
        </w:tc>
      </w:tr>
      <w:tr w:rsidR="00FB2A94" w:rsidRPr="00AF6C80" w:rsidTr="00FB2A94">
        <w:tc>
          <w:tcPr>
            <w:tcW w:w="704" w:type="dxa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9.1</w:t>
            </w:r>
          </w:p>
        </w:tc>
        <w:tc>
          <w:tcPr>
            <w:tcW w:w="4820" w:type="dxa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Внесение изменений в проект планировки и проект межевания территории микрорайона 11</w:t>
            </w:r>
          </w:p>
        </w:tc>
        <w:tc>
          <w:tcPr>
            <w:tcW w:w="4394" w:type="dxa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Постановление администрации города от 26.09.2017 № 578-п (изм. в проект планировки);</w:t>
            </w:r>
          </w:p>
          <w:p w:rsidR="00FB2A94" w:rsidRPr="00FB2A94" w:rsidRDefault="00FB2A94" w:rsidP="00FB2A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Постановление администрации города от 26.09.2017 № 577-п (изм. в проект межевания)</w:t>
            </w:r>
          </w:p>
        </w:tc>
      </w:tr>
      <w:tr w:rsidR="00FB2A94" w:rsidRPr="00AF6C80" w:rsidTr="00FB2A94">
        <w:tc>
          <w:tcPr>
            <w:tcW w:w="704" w:type="dxa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9.2</w:t>
            </w:r>
          </w:p>
        </w:tc>
        <w:tc>
          <w:tcPr>
            <w:tcW w:w="4820" w:type="dxa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Внесение изменений в проект планировки и проект межевания территории микрорайона 11 (сети ТВС 9 этап)</w:t>
            </w:r>
          </w:p>
        </w:tc>
        <w:tc>
          <w:tcPr>
            <w:tcW w:w="4394" w:type="dxa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Постановление администрации города от 27.02.2018 № 79-п </w:t>
            </w:r>
          </w:p>
        </w:tc>
      </w:tr>
      <w:tr w:rsidR="00FB2A94" w:rsidRPr="00FB2A94" w:rsidTr="00FB2A94">
        <w:tc>
          <w:tcPr>
            <w:tcW w:w="704" w:type="dxa"/>
            <w:vMerge w:val="restart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10</w:t>
            </w:r>
          </w:p>
        </w:tc>
        <w:tc>
          <w:tcPr>
            <w:tcW w:w="4820" w:type="dxa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Проект  планировки территории города Нефтеюганска (красные линии, улично-дорожная сеть)</w:t>
            </w:r>
          </w:p>
        </w:tc>
        <w:tc>
          <w:tcPr>
            <w:tcW w:w="4394" w:type="dxa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Постановление администрации города от 08.09.2010 № 2448 </w:t>
            </w:r>
          </w:p>
        </w:tc>
      </w:tr>
      <w:tr w:rsidR="00FB2A94" w:rsidRPr="00FB2A94" w:rsidTr="00FB2A94">
        <w:tc>
          <w:tcPr>
            <w:tcW w:w="704" w:type="dxa"/>
            <w:vMerge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820" w:type="dxa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Проект  планировки территории города Нефтеюганска (красные линии, улично-дорожная сеть</w:t>
            </w:r>
          </w:p>
        </w:tc>
        <w:tc>
          <w:tcPr>
            <w:tcW w:w="4394" w:type="dxa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Постановление администрации города от 18.10.2012 № 3001</w:t>
            </w:r>
          </w:p>
        </w:tc>
      </w:tr>
      <w:tr w:rsidR="00FB2A94" w:rsidRPr="00AF6C80" w:rsidTr="00FB2A94">
        <w:tc>
          <w:tcPr>
            <w:tcW w:w="704" w:type="dxa"/>
            <w:vMerge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820" w:type="dxa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Проект  планировки территории города Нефтеюганска (красные линии, улично-дорожная сеть</w:t>
            </w:r>
          </w:p>
        </w:tc>
        <w:tc>
          <w:tcPr>
            <w:tcW w:w="4394" w:type="dxa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Постановление администрации города от 27.03.2014 № 315-п</w:t>
            </w:r>
          </w:p>
        </w:tc>
      </w:tr>
      <w:tr w:rsidR="00FB2A94" w:rsidRPr="00AF6C80" w:rsidTr="00FB2A94">
        <w:tc>
          <w:tcPr>
            <w:tcW w:w="704" w:type="dxa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10.1</w:t>
            </w:r>
          </w:p>
        </w:tc>
        <w:tc>
          <w:tcPr>
            <w:tcW w:w="4820" w:type="dxa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Внесение изменений в проект  планировки территории города Нефтеюганска (красные линии) </w:t>
            </w:r>
          </w:p>
        </w:tc>
        <w:tc>
          <w:tcPr>
            <w:tcW w:w="4394" w:type="dxa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Постановление администрации города от 26.06.2017 № 400-п</w:t>
            </w:r>
          </w:p>
        </w:tc>
      </w:tr>
      <w:tr w:rsidR="00FB2A94" w:rsidRPr="00AF6C80" w:rsidTr="00FB2A94">
        <w:tc>
          <w:tcPr>
            <w:tcW w:w="704" w:type="dxa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10.2</w:t>
            </w:r>
          </w:p>
        </w:tc>
        <w:tc>
          <w:tcPr>
            <w:tcW w:w="4820" w:type="dxa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Внесение изменений в проект  планировки территории города Нефтеюганска (красные линии) </w:t>
            </w:r>
          </w:p>
        </w:tc>
        <w:tc>
          <w:tcPr>
            <w:tcW w:w="4394" w:type="dxa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Постановление администрации города от 26.09.2017 № 578-п</w:t>
            </w:r>
          </w:p>
        </w:tc>
      </w:tr>
      <w:tr w:rsidR="00FB2A94" w:rsidRPr="00FB2A94" w:rsidTr="00FB2A94">
        <w:tc>
          <w:tcPr>
            <w:tcW w:w="704" w:type="dxa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10.3</w:t>
            </w:r>
          </w:p>
        </w:tc>
        <w:tc>
          <w:tcPr>
            <w:tcW w:w="4820" w:type="dxa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Внесение изменений в проект  планировки территории города Нефтеюганска (красные линии)</w:t>
            </w:r>
          </w:p>
        </w:tc>
        <w:tc>
          <w:tcPr>
            <w:tcW w:w="4394" w:type="dxa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Постановление администрации города от 12.02.2018 № 38-п  </w:t>
            </w:r>
          </w:p>
          <w:p w:rsidR="00FB2A94" w:rsidRPr="00FB2A94" w:rsidRDefault="00FB2A94" w:rsidP="00FB2A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FB2A94" w:rsidRPr="00FB2A94" w:rsidTr="00FB2A94">
        <w:tc>
          <w:tcPr>
            <w:tcW w:w="704" w:type="dxa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10.4</w:t>
            </w:r>
          </w:p>
        </w:tc>
        <w:tc>
          <w:tcPr>
            <w:tcW w:w="4820" w:type="dxa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Внесение изменений в проект  планировки территории города Нефтеюганска (красные линии)</w:t>
            </w:r>
          </w:p>
        </w:tc>
        <w:tc>
          <w:tcPr>
            <w:tcW w:w="4394" w:type="dxa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Постановление администрации города от 30.08.2018 № 415-п  </w:t>
            </w:r>
          </w:p>
          <w:p w:rsidR="00FB2A94" w:rsidRPr="00FB2A94" w:rsidRDefault="00FB2A94" w:rsidP="00FB2A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FB2A94" w:rsidRPr="00FB2A94" w:rsidTr="00FB2A94">
        <w:tc>
          <w:tcPr>
            <w:tcW w:w="704" w:type="dxa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10.5</w:t>
            </w:r>
          </w:p>
        </w:tc>
        <w:tc>
          <w:tcPr>
            <w:tcW w:w="4820" w:type="dxa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Внесение изменений в проект  планировки территории города Нефтеюганска (красные линии)</w:t>
            </w:r>
          </w:p>
        </w:tc>
        <w:tc>
          <w:tcPr>
            <w:tcW w:w="4394" w:type="dxa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Постановление администрации города от 19.09.2018 № 459-п  </w:t>
            </w:r>
          </w:p>
          <w:p w:rsidR="00FB2A94" w:rsidRPr="00FB2A94" w:rsidRDefault="00FB2A94" w:rsidP="00FB2A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FB2A94" w:rsidRPr="00FB2A94" w:rsidTr="00FB2A94">
        <w:tc>
          <w:tcPr>
            <w:tcW w:w="704" w:type="dxa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lastRenderedPageBreak/>
              <w:t>11</w:t>
            </w:r>
          </w:p>
        </w:tc>
        <w:tc>
          <w:tcPr>
            <w:tcW w:w="4820" w:type="dxa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Проект планировки и проект межевания территории микрорайона </w:t>
            </w:r>
          </w:p>
          <w:p w:rsidR="00FB2A94" w:rsidRPr="00FB2A94" w:rsidRDefault="00FB2A94" w:rsidP="00FB2A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17 и 17А</w:t>
            </w:r>
          </w:p>
        </w:tc>
        <w:tc>
          <w:tcPr>
            <w:tcW w:w="4394" w:type="dxa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Постановление администрации города от 27.12.2012 № 3696</w:t>
            </w:r>
          </w:p>
        </w:tc>
      </w:tr>
      <w:tr w:rsidR="00FB2A94" w:rsidRPr="00AF6C80" w:rsidTr="00FB2A94">
        <w:tc>
          <w:tcPr>
            <w:tcW w:w="704" w:type="dxa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11.1</w:t>
            </w:r>
          </w:p>
        </w:tc>
        <w:tc>
          <w:tcPr>
            <w:tcW w:w="4820" w:type="dxa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Внесение изменений в проект планировки и проект межевания территории микрорайона </w:t>
            </w:r>
          </w:p>
          <w:p w:rsidR="00FB2A94" w:rsidRPr="00FB2A94" w:rsidRDefault="00FB2A94" w:rsidP="00FB2A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17 и 17А</w:t>
            </w:r>
          </w:p>
        </w:tc>
        <w:tc>
          <w:tcPr>
            <w:tcW w:w="4394" w:type="dxa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Постановление администрации города от 25.11.2014 № 1288-п</w:t>
            </w:r>
          </w:p>
        </w:tc>
      </w:tr>
      <w:tr w:rsidR="00FB2A94" w:rsidRPr="00AF6C80" w:rsidTr="00FB2A94">
        <w:tc>
          <w:tcPr>
            <w:tcW w:w="704" w:type="dxa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11.2</w:t>
            </w:r>
          </w:p>
        </w:tc>
        <w:tc>
          <w:tcPr>
            <w:tcW w:w="4820" w:type="dxa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Внесение изменений в проект планировки и проект межевания территории микрорайона </w:t>
            </w:r>
          </w:p>
          <w:p w:rsidR="00FB2A94" w:rsidRPr="00FB2A94" w:rsidRDefault="00FB2A94" w:rsidP="00FB2A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17 и 17А</w:t>
            </w:r>
          </w:p>
        </w:tc>
        <w:tc>
          <w:tcPr>
            <w:tcW w:w="4394" w:type="dxa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Постановление администрации города от 24.12.2020 № 2261-п</w:t>
            </w:r>
          </w:p>
        </w:tc>
      </w:tr>
      <w:tr w:rsidR="00FB2A94" w:rsidRPr="00AF6C80" w:rsidTr="00FB2A94">
        <w:tc>
          <w:tcPr>
            <w:tcW w:w="704" w:type="dxa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11.3</w:t>
            </w:r>
          </w:p>
        </w:tc>
        <w:tc>
          <w:tcPr>
            <w:tcW w:w="4820" w:type="dxa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Внесение изменений в проект планировки и проект межевания территории микрорайона </w:t>
            </w:r>
          </w:p>
          <w:p w:rsidR="00FB2A94" w:rsidRPr="00FB2A94" w:rsidRDefault="00FB2A94" w:rsidP="00FB2A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17 и 17А</w:t>
            </w:r>
          </w:p>
        </w:tc>
        <w:tc>
          <w:tcPr>
            <w:tcW w:w="4394" w:type="dxa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Постановление администрации города от 28.09.2017 № 587-п</w:t>
            </w:r>
          </w:p>
        </w:tc>
      </w:tr>
      <w:tr w:rsidR="00FB2A94" w:rsidRPr="00FB2A94" w:rsidTr="00FB2A94">
        <w:tc>
          <w:tcPr>
            <w:tcW w:w="704" w:type="dxa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12</w:t>
            </w:r>
          </w:p>
        </w:tc>
        <w:tc>
          <w:tcPr>
            <w:tcW w:w="4820" w:type="dxa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Проект планировки и проект межевания территории прибрежной зоны города Нефтеюганска</w:t>
            </w:r>
          </w:p>
        </w:tc>
        <w:tc>
          <w:tcPr>
            <w:tcW w:w="4394" w:type="dxa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Постановление администрации города от 11.04.2011 № 827</w:t>
            </w:r>
          </w:p>
        </w:tc>
      </w:tr>
      <w:tr w:rsidR="00FB2A94" w:rsidRPr="00AF6C80" w:rsidTr="00FB2A94">
        <w:tc>
          <w:tcPr>
            <w:tcW w:w="704" w:type="dxa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12.1</w:t>
            </w:r>
          </w:p>
        </w:tc>
        <w:tc>
          <w:tcPr>
            <w:tcW w:w="4820" w:type="dxa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Внесение изменений в Проект планировки и проект межевания территории прибрежной зоны города Нефтеюганска</w:t>
            </w:r>
          </w:p>
        </w:tc>
        <w:tc>
          <w:tcPr>
            <w:tcW w:w="4394" w:type="dxa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Постановление администрации города от 27.03.2014 № 316-п</w:t>
            </w:r>
          </w:p>
        </w:tc>
      </w:tr>
      <w:tr w:rsidR="00FB2A94" w:rsidRPr="00AF6C80" w:rsidTr="00FB2A94">
        <w:tc>
          <w:tcPr>
            <w:tcW w:w="704" w:type="dxa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13</w:t>
            </w:r>
          </w:p>
        </w:tc>
        <w:tc>
          <w:tcPr>
            <w:tcW w:w="4820" w:type="dxa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Проект планировки и проект межевания застроенной территории, расположенной на участке по адресу: г.Нефтеюганск, микрорайон 6</w:t>
            </w:r>
          </w:p>
        </w:tc>
        <w:tc>
          <w:tcPr>
            <w:tcW w:w="4394" w:type="dxa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Постановление администрации города Нефтеюганска от 23.01.2013 № 86 (Обьстрой)</w:t>
            </w:r>
          </w:p>
        </w:tc>
      </w:tr>
      <w:tr w:rsidR="00FB2A94" w:rsidRPr="00AF6C80" w:rsidTr="00FB2A94">
        <w:tc>
          <w:tcPr>
            <w:tcW w:w="704" w:type="dxa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14</w:t>
            </w:r>
          </w:p>
        </w:tc>
        <w:tc>
          <w:tcPr>
            <w:tcW w:w="4820" w:type="dxa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Проект планировки  и проект межевания застроенной территории, расположенной на участке по адресу: г.Нефтеюганск, микрорайон 11А (территория домов № 7 и 8)</w:t>
            </w:r>
          </w:p>
        </w:tc>
        <w:tc>
          <w:tcPr>
            <w:tcW w:w="4394" w:type="dxa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Постановление администрации города Нефтеюганска от 14.06.2013 № 579-п</w:t>
            </w:r>
          </w:p>
        </w:tc>
      </w:tr>
      <w:tr w:rsidR="00FB2A94" w:rsidRPr="00AF6C80" w:rsidTr="00FB2A94">
        <w:tc>
          <w:tcPr>
            <w:tcW w:w="704" w:type="dxa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15</w:t>
            </w:r>
          </w:p>
        </w:tc>
        <w:tc>
          <w:tcPr>
            <w:tcW w:w="4820" w:type="dxa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Проект планировки и проекта межевания территории микрорайона 10А</w:t>
            </w:r>
          </w:p>
        </w:tc>
        <w:tc>
          <w:tcPr>
            <w:tcW w:w="4394" w:type="dxa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Постановление администрации города Нефтеюганска от 14.08.2013 №871-п</w:t>
            </w:r>
          </w:p>
        </w:tc>
      </w:tr>
      <w:tr w:rsidR="00FB2A94" w:rsidRPr="00AF6C80" w:rsidTr="00FB2A94">
        <w:tc>
          <w:tcPr>
            <w:tcW w:w="704" w:type="dxa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16</w:t>
            </w:r>
          </w:p>
        </w:tc>
        <w:tc>
          <w:tcPr>
            <w:tcW w:w="4820" w:type="dxa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Проект планировки и проекта межевания территории микрорайона 9А</w:t>
            </w:r>
          </w:p>
        </w:tc>
        <w:tc>
          <w:tcPr>
            <w:tcW w:w="4394" w:type="dxa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Постановление администрации города Нефтеюганска от 14.08.2013 № 870-п</w:t>
            </w:r>
          </w:p>
        </w:tc>
      </w:tr>
      <w:tr w:rsidR="00FB2A94" w:rsidRPr="00AF6C80" w:rsidTr="00FB2A94">
        <w:tc>
          <w:tcPr>
            <w:tcW w:w="704" w:type="dxa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17</w:t>
            </w:r>
          </w:p>
        </w:tc>
        <w:tc>
          <w:tcPr>
            <w:tcW w:w="4820" w:type="dxa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Проект планировки и проекта межевания территории микрорайона 8А</w:t>
            </w:r>
          </w:p>
        </w:tc>
        <w:tc>
          <w:tcPr>
            <w:tcW w:w="4394" w:type="dxa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Постановление администрации города Нефтеюганска от 18.11.2015 № 1158-п</w:t>
            </w:r>
          </w:p>
        </w:tc>
      </w:tr>
      <w:tr w:rsidR="00FB2A94" w:rsidRPr="00AF6C80" w:rsidTr="00FB2A94">
        <w:tc>
          <w:tcPr>
            <w:tcW w:w="704" w:type="dxa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18</w:t>
            </w:r>
          </w:p>
        </w:tc>
        <w:tc>
          <w:tcPr>
            <w:tcW w:w="4820" w:type="dxa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Проект планировки и проекта межевания территории в районе СУ-62</w:t>
            </w:r>
          </w:p>
        </w:tc>
        <w:tc>
          <w:tcPr>
            <w:tcW w:w="4394" w:type="dxa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Постановление администрации города Нефтеюганска от 14.08.2013 № 869-п</w:t>
            </w:r>
          </w:p>
        </w:tc>
      </w:tr>
      <w:tr w:rsidR="00FB2A94" w:rsidRPr="00AF6C80" w:rsidTr="00FB2A94">
        <w:tc>
          <w:tcPr>
            <w:tcW w:w="704" w:type="dxa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18.1.</w:t>
            </w:r>
          </w:p>
        </w:tc>
        <w:tc>
          <w:tcPr>
            <w:tcW w:w="4820" w:type="dxa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Проект внесения изменений в проект планировки и проект межевания территории в районе СУ-62 города Нефтеюганска</w:t>
            </w:r>
          </w:p>
        </w:tc>
        <w:tc>
          <w:tcPr>
            <w:tcW w:w="4394" w:type="dxa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Постановление администрации города Нефтеюганска от 20.09.2016 № 884-п</w:t>
            </w:r>
          </w:p>
        </w:tc>
      </w:tr>
      <w:tr w:rsidR="00FB2A94" w:rsidRPr="00AF6C80" w:rsidTr="00FB2A94">
        <w:tc>
          <w:tcPr>
            <w:tcW w:w="704" w:type="dxa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18.2.</w:t>
            </w:r>
          </w:p>
        </w:tc>
        <w:tc>
          <w:tcPr>
            <w:tcW w:w="4820" w:type="dxa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Проект внесения изменений в проект планировки и проект межевания территории в районе СУ-62 города Нефтеюганска</w:t>
            </w:r>
          </w:p>
        </w:tc>
        <w:tc>
          <w:tcPr>
            <w:tcW w:w="4394" w:type="dxa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Постановление администрации города Нефтеюганска от 28.09.2017 № 587-п</w:t>
            </w:r>
          </w:p>
        </w:tc>
      </w:tr>
      <w:tr w:rsidR="00FB2A94" w:rsidRPr="00AF6C80" w:rsidTr="00FB2A94">
        <w:tc>
          <w:tcPr>
            <w:tcW w:w="704" w:type="dxa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18.3.</w:t>
            </w:r>
          </w:p>
        </w:tc>
        <w:tc>
          <w:tcPr>
            <w:tcW w:w="4820" w:type="dxa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Проект внесения изменений в проект планировки и проект </w:t>
            </w:r>
          </w:p>
          <w:p w:rsidR="00FB2A94" w:rsidRPr="00FB2A94" w:rsidRDefault="00FB2A94" w:rsidP="00FB2A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межевания территории в районе СУ-62 города Нефтеюганска</w:t>
            </w:r>
          </w:p>
        </w:tc>
        <w:tc>
          <w:tcPr>
            <w:tcW w:w="4394" w:type="dxa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Постановление администрации города Нефтеюганска от 12.02.2018 № 38-п</w:t>
            </w:r>
          </w:p>
        </w:tc>
      </w:tr>
      <w:tr w:rsidR="00FB2A94" w:rsidRPr="00AF6C80" w:rsidTr="00FB2A94">
        <w:tc>
          <w:tcPr>
            <w:tcW w:w="704" w:type="dxa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lastRenderedPageBreak/>
              <w:t>19</w:t>
            </w:r>
          </w:p>
        </w:tc>
        <w:tc>
          <w:tcPr>
            <w:tcW w:w="4820" w:type="dxa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Проект планировки и проекта межевания территории ограниченной ул.Коммунальная-ул.Транспортная</w:t>
            </w:r>
          </w:p>
        </w:tc>
        <w:tc>
          <w:tcPr>
            <w:tcW w:w="4394" w:type="dxa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Постановление администрации города Нефтеюганска от 10.12.2013 № 1383-п</w:t>
            </w:r>
          </w:p>
        </w:tc>
      </w:tr>
      <w:tr w:rsidR="00FB2A94" w:rsidRPr="00FB2A94" w:rsidTr="00FB2A94">
        <w:tc>
          <w:tcPr>
            <w:tcW w:w="704" w:type="dxa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20</w:t>
            </w:r>
          </w:p>
        </w:tc>
        <w:tc>
          <w:tcPr>
            <w:tcW w:w="4820" w:type="dxa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Проект планировки и проект межевания территории городского водозабора на 50 тыс.куб.м. в районе урочища «Березовый остров» и трассы прокладки водовода до ВОС в микрорайоне 7 города Нефтеюганска</w:t>
            </w:r>
          </w:p>
        </w:tc>
        <w:tc>
          <w:tcPr>
            <w:tcW w:w="4394" w:type="dxa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Постановление администрации города от 30.03.2011 № 783</w:t>
            </w:r>
          </w:p>
        </w:tc>
      </w:tr>
      <w:tr w:rsidR="00FB2A94" w:rsidRPr="00FB2A94" w:rsidTr="00FB2A94">
        <w:tc>
          <w:tcPr>
            <w:tcW w:w="704" w:type="dxa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21</w:t>
            </w:r>
          </w:p>
        </w:tc>
        <w:tc>
          <w:tcPr>
            <w:tcW w:w="4820" w:type="dxa"/>
            <w:vAlign w:val="center"/>
          </w:tcPr>
          <w:p w:rsidR="00FB2A94" w:rsidRPr="00FB2A94" w:rsidRDefault="00FB2A94" w:rsidP="00FB2A94">
            <w:pPr>
              <w:tabs>
                <w:tab w:val="left" w:pos="99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Проект планировки и проект межевания территории линейного объекта «Газопровод», расположенного по адресу: город Нефтеюганск, микрорайон 11А, строение 29/4 к базе ООО «Сибтраст»</w:t>
            </w:r>
          </w:p>
        </w:tc>
        <w:tc>
          <w:tcPr>
            <w:tcW w:w="4394" w:type="dxa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Постановление администрации города от 01.03.2012 № 490</w:t>
            </w:r>
          </w:p>
          <w:p w:rsidR="00FB2A94" w:rsidRPr="00FB2A94" w:rsidRDefault="00FB2A94" w:rsidP="00FB2A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FB2A94" w:rsidRPr="00FB2A94" w:rsidTr="00FB2A94">
        <w:tc>
          <w:tcPr>
            <w:tcW w:w="704" w:type="dxa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22</w:t>
            </w:r>
          </w:p>
        </w:tc>
        <w:tc>
          <w:tcPr>
            <w:tcW w:w="4820" w:type="dxa"/>
            <w:vAlign w:val="center"/>
          </w:tcPr>
          <w:p w:rsidR="00FB2A94" w:rsidRPr="00FB2A94" w:rsidRDefault="00FB2A94" w:rsidP="00FB2A94">
            <w:pPr>
              <w:tabs>
                <w:tab w:val="left" w:pos="99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Проект планировки и проекта межевания территории в северо-восточной части города Нефтеюганска (ограниченной ул. Ленина, Объездной дорогой и район аэропорта)</w:t>
            </w:r>
          </w:p>
        </w:tc>
        <w:tc>
          <w:tcPr>
            <w:tcW w:w="4394" w:type="dxa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Постановление администрации города от 30.12.2014 № 1491-п</w:t>
            </w:r>
          </w:p>
          <w:p w:rsidR="00FB2A94" w:rsidRPr="00FB2A94" w:rsidRDefault="00FB2A94" w:rsidP="00FB2A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FB2A94" w:rsidRPr="00FB2A94" w:rsidTr="00FB2A94">
        <w:tc>
          <w:tcPr>
            <w:tcW w:w="704" w:type="dxa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23</w:t>
            </w:r>
          </w:p>
        </w:tc>
        <w:tc>
          <w:tcPr>
            <w:tcW w:w="4820" w:type="dxa"/>
            <w:vAlign w:val="center"/>
          </w:tcPr>
          <w:p w:rsidR="00FB2A94" w:rsidRPr="00FB2A94" w:rsidRDefault="00FB2A94" w:rsidP="00FB2A94">
            <w:pPr>
              <w:tabs>
                <w:tab w:val="left" w:pos="99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Проект планировки и проекта межевания территории в северо-восточной части города Нефтеюганска (16 квартал)</w:t>
            </w:r>
          </w:p>
        </w:tc>
        <w:tc>
          <w:tcPr>
            <w:tcW w:w="4394" w:type="dxa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Постановление администрации города от 24.12.2020 № 2252-п</w:t>
            </w:r>
          </w:p>
          <w:p w:rsidR="00FB2A94" w:rsidRPr="00FB2A94" w:rsidRDefault="00FB2A94" w:rsidP="00FB2A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FB2A94" w:rsidRPr="00AF6C80" w:rsidTr="00FB2A94">
        <w:tc>
          <w:tcPr>
            <w:tcW w:w="704" w:type="dxa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24</w:t>
            </w:r>
          </w:p>
        </w:tc>
        <w:tc>
          <w:tcPr>
            <w:tcW w:w="4820" w:type="dxa"/>
            <w:vAlign w:val="center"/>
          </w:tcPr>
          <w:p w:rsidR="00FB2A94" w:rsidRPr="00FB2A94" w:rsidRDefault="00FB2A94" w:rsidP="00FB2A94">
            <w:pPr>
              <w:tabs>
                <w:tab w:val="left" w:pos="99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Проект планировки и проект межевания комплексного освоения микрорайона 17 города Нефтеюганска</w:t>
            </w:r>
          </w:p>
        </w:tc>
        <w:tc>
          <w:tcPr>
            <w:tcW w:w="4394" w:type="dxa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Постановление администрации города от 08.08.2013 № 862-п</w:t>
            </w:r>
          </w:p>
        </w:tc>
      </w:tr>
      <w:tr w:rsidR="00FB2A94" w:rsidRPr="00AF6C80" w:rsidTr="00FB2A94">
        <w:tc>
          <w:tcPr>
            <w:tcW w:w="704" w:type="dxa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25</w:t>
            </w:r>
          </w:p>
        </w:tc>
        <w:tc>
          <w:tcPr>
            <w:tcW w:w="4820" w:type="dxa"/>
            <w:vAlign w:val="center"/>
          </w:tcPr>
          <w:p w:rsidR="00FB2A94" w:rsidRPr="00FB2A94" w:rsidRDefault="00FB2A94" w:rsidP="00FB2A94">
            <w:pPr>
              <w:tabs>
                <w:tab w:val="left" w:pos="99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 w:hint="eastAsia"/>
                <w:sz w:val="24"/>
                <w:szCs w:val="24"/>
                <w:lang w:val="ru-RU" w:eastAsia="ru-RU" w:bidi="ar-SA"/>
              </w:rPr>
              <w:t>Проект</w:t>
            </w: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FB2A94">
              <w:rPr>
                <w:rFonts w:ascii="Times New Roman" w:eastAsia="Times New Roman" w:hAnsi="Times New Roman" w:hint="eastAsia"/>
                <w:sz w:val="24"/>
                <w:szCs w:val="24"/>
                <w:lang w:val="ru-RU" w:eastAsia="ru-RU" w:bidi="ar-SA"/>
              </w:rPr>
              <w:t>планировки</w:t>
            </w: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FB2A94">
              <w:rPr>
                <w:rFonts w:ascii="Times New Roman" w:eastAsia="Times New Roman" w:hAnsi="Times New Roman" w:hint="eastAsia"/>
                <w:sz w:val="24"/>
                <w:szCs w:val="24"/>
                <w:lang w:val="ru-RU" w:eastAsia="ru-RU" w:bidi="ar-SA"/>
              </w:rPr>
              <w:t>и</w:t>
            </w: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FB2A94">
              <w:rPr>
                <w:rFonts w:ascii="Times New Roman" w:eastAsia="Times New Roman" w:hAnsi="Times New Roman" w:hint="eastAsia"/>
                <w:sz w:val="24"/>
                <w:szCs w:val="24"/>
                <w:lang w:val="ru-RU" w:eastAsia="ru-RU" w:bidi="ar-SA"/>
              </w:rPr>
              <w:t>проекта</w:t>
            </w: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FB2A94">
              <w:rPr>
                <w:rFonts w:ascii="Times New Roman" w:eastAsia="Times New Roman" w:hAnsi="Times New Roman" w:hint="eastAsia"/>
                <w:sz w:val="24"/>
                <w:szCs w:val="24"/>
                <w:lang w:val="ru-RU" w:eastAsia="ru-RU" w:bidi="ar-SA"/>
              </w:rPr>
              <w:t>межевания</w:t>
            </w: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FB2A94">
              <w:rPr>
                <w:rFonts w:ascii="Times New Roman" w:eastAsia="Times New Roman" w:hAnsi="Times New Roman" w:hint="eastAsia"/>
                <w:sz w:val="24"/>
                <w:szCs w:val="24"/>
                <w:lang w:val="ru-RU" w:eastAsia="ru-RU" w:bidi="ar-SA"/>
              </w:rPr>
              <w:t>комплексного</w:t>
            </w: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FB2A94">
              <w:rPr>
                <w:rFonts w:ascii="Times New Roman" w:eastAsia="Times New Roman" w:hAnsi="Times New Roman" w:hint="eastAsia"/>
                <w:sz w:val="24"/>
                <w:szCs w:val="24"/>
                <w:lang w:val="ru-RU" w:eastAsia="ru-RU" w:bidi="ar-SA"/>
              </w:rPr>
              <w:t>освоения</w:t>
            </w: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FB2A94">
              <w:rPr>
                <w:rFonts w:ascii="Times New Roman" w:eastAsia="Times New Roman" w:hAnsi="Times New Roman" w:hint="eastAsia"/>
                <w:sz w:val="24"/>
                <w:szCs w:val="24"/>
                <w:lang w:val="ru-RU" w:eastAsia="ru-RU" w:bidi="ar-SA"/>
              </w:rPr>
              <w:t>микрорайона</w:t>
            </w: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9А </w:t>
            </w:r>
            <w:r w:rsidRPr="00FB2A94">
              <w:rPr>
                <w:rFonts w:ascii="Times New Roman" w:eastAsia="Times New Roman" w:hAnsi="Times New Roman" w:hint="eastAsia"/>
                <w:sz w:val="24"/>
                <w:szCs w:val="24"/>
                <w:lang w:val="ru-RU" w:eastAsia="ru-RU" w:bidi="ar-SA"/>
              </w:rPr>
              <w:t>города</w:t>
            </w: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FB2A94">
              <w:rPr>
                <w:rFonts w:ascii="Times New Roman" w:eastAsia="Times New Roman" w:hAnsi="Times New Roman" w:hint="eastAsia"/>
                <w:sz w:val="24"/>
                <w:szCs w:val="24"/>
                <w:lang w:val="ru-RU" w:eastAsia="ru-RU" w:bidi="ar-SA"/>
              </w:rPr>
              <w:t>Нефтеюганска</w:t>
            </w:r>
          </w:p>
        </w:tc>
        <w:tc>
          <w:tcPr>
            <w:tcW w:w="4394" w:type="dxa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 w:hint="eastAsia"/>
                <w:sz w:val="24"/>
                <w:szCs w:val="24"/>
                <w:lang w:val="ru-RU" w:eastAsia="ru-RU" w:bidi="ar-SA"/>
              </w:rPr>
              <w:t>Постановление</w:t>
            </w: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FB2A94">
              <w:rPr>
                <w:rFonts w:ascii="Times New Roman" w:eastAsia="Times New Roman" w:hAnsi="Times New Roman" w:hint="eastAsia"/>
                <w:sz w:val="24"/>
                <w:szCs w:val="24"/>
                <w:lang w:val="ru-RU" w:eastAsia="ru-RU" w:bidi="ar-SA"/>
              </w:rPr>
              <w:t>администрации</w:t>
            </w: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FB2A94">
              <w:rPr>
                <w:rFonts w:ascii="Times New Roman" w:eastAsia="Times New Roman" w:hAnsi="Times New Roman" w:hint="eastAsia"/>
                <w:sz w:val="24"/>
                <w:szCs w:val="24"/>
                <w:lang w:val="ru-RU" w:eastAsia="ru-RU" w:bidi="ar-SA"/>
              </w:rPr>
              <w:t>города</w:t>
            </w: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FB2A94">
              <w:rPr>
                <w:rFonts w:ascii="Times New Roman" w:eastAsia="Times New Roman" w:hAnsi="Times New Roman" w:hint="eastAsia"/>
                <w:sz w:val="24"/>
                <w:szCs w:val="24"/>
                <w:lang w:val="ru-RU" w:eastAsia="ru-RU" w:bidi="ar-SA"/>
              </w:rPr>
              <w:t>от</w:t>
            </w: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25.11.2015 </w:t>
            </w:r>
            <w:r w:rsidRPr="00FB2A94">
              <w:rPr>
                <w:rFonts w:ascii="Times New Roman" w:eastAsia="Times New Roman" w:hAnsi="Times New Roman" w:hint="eastAsia"/>
                <w:sz w:val="24"/>
                <w:szCs w:val="24"/>
                <w:lang w:val="ru-RU" w:eastAsia="ru-RU" w:bidi="ar-SA"/>
              </w:rPr>
              <w:t>№</w:t>
            </w: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1191-п</w:t>
            </w:r>
          </w:p>
        </w:tc>
      </w:tr>
      <w:tr w:rsidR="00FB2A94" w:rsidRPr="00AF6C80" w:rsidTr="00FB2A94">
        <w:tc>
          <w:tcPr>
            <w:tcW w:w="704" w:type="dxa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26</w:t>
            </w:r>
          </w:p>
        </w:tc>
        <w:tc>
          <w:tcPr>
            <w:tcW w:w="4820" w:type="dxa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Проект планировки  и проект межевания застроенной территории, расположенной на участке по адресу: г.Нефтеюганск, микрорайон 11 (территория 1)</w:t>
            </w:r>
          </w:p>
        </w:tc>
        <w:tc>
          <w:tcPr>
            <w:tcW w:w="4394" w:type="dxa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Постановление администрации города Нефтеюганска от 18.12.2014 № 1442-п</w:t>
            </w:r>
          </w:p>
        </w:tc>
      </w:tr>
      <w:tr w:rsidR="00FB2A94" w:rsidRPr="00AF6C80" w:rsidTr="00FB2A94">
        <w:tc>
          <w:tcPr>
            <w:tcW w:w="704" w:type="dxa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27</w:t>
            </w:r>
          </w:p>
        </w:tc>
        <w:tc>
          <w:tcPr>
            <w:tcW w:w="4820" w:type="dxa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Проект планировки  и проект межевания застроенной территории, расположенной на участке по адресу: г.Нефтеюганск, микрорайон 6</w:t>
            </w:r>
          </w:p>
        </w:tc>
        <w:tc>
          <w:tcPr>
            <w:tcW w:w="4394" w:type="dxa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Постановление администрации города Нефтеюганска от 25.02.2015 № 136-п (Омск-Трэйс)</w:t>
            </w:r>
          </w:p>
          <w:p w:rsidR="00FB2A94" w:rsidRPr="00FB2A94" w:rsidRDefault="00FB2A94" w:rsidP="00FB2A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FB2A94" w:rsidRPr="00AF6C80" w:rsidTr="00FB2A94">
        <w:tc>
          <w:tcPr>
            <w:tcW w:w="704" w:type="dxa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27.1.</w:t>
            </w:r>
          </w:p>
        </w:tc>
        <w:tc>
          <w:tcPr>
            <w:tcW w:w="4820" w:type="dxa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Проект планировки и проект межевания части территории микрорайона 6 города Нефтеюганска</w:t>
            </w:r>
          </w:p>
        </w:tc>
        <w:tc>
          <w:tcPr>
            <w:tcW w:w="4394" w:type="dxa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Постановление администрации города Нефтеюганска от 30.01.2019 № 39-п</w:t>
            </w:r>
          </w:p>
        </w:tc>
      </w:tr>
      <w:tr w:rsidR="00FB2A94" w:rsidRPr="00AF6C80" w:rsidTr="00FB2A94">
        <w:tc>
          <w:tcPr>
            <w:tcW w:w="704" w:type="dxa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28</w:t>
            </w:r>
          </w:p>
        </w:tc>
        <w:tc>
          <w:tcPr>
            <w:tcW w:w="4820" w:type="dxa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Проект планировки  и проект межевания застроенной территории, расположенной на участке по адресу: г.Нефтеюганск, микрорайон 4 (зона 1)</w:t>
            </w:r>
          </w:p>
        </w:tc>
        <w:tc>
          <w:tcPr>
            <w:tcW w:w="4394" w:type="dxa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Постановление администрации города Нефтеюганска от 15.05.2014 № 560-п</w:t>
            </w:r>
          </w:p>
        </w:tc>
      </w:tr>
      <w:tr w:rsidR="00FB2A94" w:rsidRPr="00AF6C80" w:rsidTr="00FB2A94">
        <w:tc>
          <w:tcPr>
            <w:tcW w:w="704" w:type="dxa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29</w:t>
            </w:r>
          </w:p>
        </w:tc>
        <w:tc>
          <w:tcPr>
            <w:tcW w:w="4820" w:type="dxa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Проект планировки  и проект межевания застроенной территории, расположенной на участке по адресу: г.Нефтеюганск, микрорайон 4 (зона 2)</w:t>
            </w:r>
          </w:p>
        </w:tc>
        <w:tc>
          <w:tcPr>
            <w:tcW w:w="4394" w:type="dxa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Постановление администрации города Нефтеюганска от 23.12.2014 № 1477-п</w:t>
            </w:r>
          </w:p>
        </w:tc>
      </w:tr>
      <w:tr w:rsidR="00FB2A94" w:rsidRPr="00FB2A94" w:rsidTr="00FB2A94">
        <w:trPr>
          <w:trHeight w:val="1476"/>
        </w:trPr>
        <w:tc>
          <w:tcPr>
            <w:tcW w:w="704" w:type="dxa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lastRenderedPageBreak/>
              <w:t>30</w:t>
            </w:r>
          </w:p>
        </w:tc>
        <w:tc>
          <w:tcPr>
            <w:tcW w:w="4820" w:type="dxa"/>
            <w:vAlign w:val="center"/>
          </w:tcPr>
          <w:p w:rsidR="00FB2A94" w:rsidRPr="00FB2A94" w:rsidRDefault="00FB2A94" w:rsidP="00FB2A94">
            <w:pPr>
              <w:tabs>
                <w:tab w:val="left" w:pos="99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Проект планировки и проекта межевания территории, ограниченной ул.Парковая-ул.Киевская (в районе жилого городка СУ-905)</w:t>
            </w:r>
          </w:p>
        </w:tc>
        <w:tc>
          <w:tcPr>
            <w:tcW w:w="4394" w:type="dxa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Постановление администрации города от 03.04.2015 № 264-п</w:t>
            </w:r>
          </w:p>
          <w:p w:rsidR="00FB2A94" w:rsidRPr="00FB2A94" w:rsidRDefault="00FB2A94" w:rsidP="00FB2A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FB2A94" w:rsidRPr="00FB2A94" w:rsidTr="00FB2A94">
        <w:tc>
          <w:tcPr>
            <w:tcW w:w="704" w:type="dxa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32</w:t>
            </w:r>
          </w:p>
        </w:tc>
        <w:tc>
          <w:tcPr>
            <w:tcW w:w="4820" w:type="dxa"/>
            <w:vAlign w:val="center"/>
          </w:tcPr>
          <w:p w:rsidR="00FB2A94" w:rsidRPr="00FB2A94" w:rsidRDefault="00FB2A94" w:rsidP="00FB2A94">
            <w:pPr>
              <w:tabs>
                <w:tab w:val="left" w:pos="99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Проект планировки и проект межевания территории, в северо-восточной части города Нефтеюганска (ограниченная Объездной дорогой, проездом Озерный)</w:t>
            </w:r>
          </w:p>
        </w:tc>
        <w:tc>
          <w:tcPr>
            <w:tcW w:w="4394" w:type="dxa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Постановление администрации города от 29.06.2016 № 679-п</w:t>
            </w:r>
          </w:p>
          <w:p w:rsidR="00FB2A94" w:rsidRPr="00FB2A94" w:rsidRDefault="00FB2A94" w:rsidP="00FB2A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FB2A94" w:rsidRPr="00FB2A94" w:rsidTr="00FB2A94">
        <w:tc>
          <w:tcPr>
            <w:tcW w:w="704" w:type="dxa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33</w:t>
            </w:r>
          </w:p>
        </w:tc>
        <w:tc>
          <w:tcPr>
            <w:tcW w:w="4820" w:type="dxa"/>
            <w:vAlign w:val="center"/>
          </w:tcPr>
          <w:p w:rsidR="00FB2A94" w:rsidRPr="00FB2A94" w:rsidRDefault="00FB2A94" w:rsidP="00FB2A94">
            <w:pPr>
              <w:tabs>
                <w:tab w:val="left" w:pos="99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Проект планировки и проект межевания территории, по ул. Транспортная напротив микрорайона 11Б города Нефтеюганска</w:t>
            </w:r>
          </w:p>
        </w:tc>
        <w:tc>
          <w:tcPr>
            <w:tcW w:w="4394" w:type="dxa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Постановление администрации города от 21.10.2016 № 964-п</w:t>
            </w:r>
          </w:p>
          <w:p w:rsidR="00FB2A94" w:rsidRPr="00FB2A94" w:rsidRDefault="00FB2A94" w:rsidP="00FB2A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FB2A94" w:rsidRPr="00FB2A94" w:rsidTr="00FB2A94">
        <w:tc>
          <w:tcPr>
            <w:tcW w:w="704" w:type="dxa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34</w:t>
            </w:r>
          </w:p>
        </w:tc>
        <w:tc>
          <w:tcPr>
            <w:tcW w:w="4820" w:type="dxa"/>
            <w:vAlign w:val="center"/>
          </w:tcPr>
          <w:p w:rsidR="00FB2A94" w:rsidRPr="00FB2A94" w:rsidRDefault="00FB2A94" w:rsidP="00FB2A94">
            <w:pPr>
              <w:tabs>
                <w:tab w:val="left" w:pos="99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Проект планировки и проект внесения изменений  территории микрорайона 14 города Нефтеюганска</w:t>
            </w:r>
          </w:p>
        </w:tc>
        <w:tc>
          <w:tcPr>
            <w:tcW w:w="4394" w:type="dxa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Постановление администрации города от 30.12.2016 № 1167-п</w:t>
            </w:r>
          </w:p>
          <w:p w:rsidR="00FB2A94" w:rsidRPr="00FB2A94" w:rsidRDefault="00FB2A94" w:rsidP="00FB2A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FB2A94" w:rsidRPr="00FB2A94" w:rsidTr="00FB2A94">
        <w:tc>
          <w:tcPr>
            <w:tcW w:w="704" w:type="dxa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35</w:t>
            </w:r>
          </w:p>
        </w:tc>
        <w:tc>
          <w:tcPr>
            <w:tcW w:w="4820" w:type="dxa"/>
            <w:vAlign w:val="center"/>
          </w:tcPr>
          <w:p w:rsidR="00FB2A94" w:rsidRPr="00FB2A94" w:rsidRDefault="00FB2A94" w:rsidP="00FB2A94">
            <w:pPr>
              <w:tabs>
                <w:tab w:val="left" w:pos="99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Проект планировки  и проект межевания застроенной территории микрорайона 11 территория 3</w:t>
            </w:r>
          </w:p>
        </w:tc>
        <w:tc>
          <w:tcPr>
            <w:tcW w:w="4394" w:type="dxa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Постановление администрации города от 25.01.2017 № 18-п</w:t>
            </w:r>
          </w:p>
          <w:p w:rsidR="00FB2A94" w:rsidRPr="00FB2A94" w:rsidRDefault="00FB2A94" w:rsidP="00FB2A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FB2A94" w:rsidRPr="00FB2A94" w:rsidTr="00FB2A94">
        <w:tc>
          <w:tcPr>
            <w:tcW w:w="704" w:type="dxa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36</w:t>
            </w:r>
          </w:p>
        </w:tc>
        <w:tc>
          <w:tcPr>
            <w:tcW w:w="4820" w:type="dxa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Проект планировки и проект межевания территории вдоль ул. Мамонтовская, напротив микрорайона 8А, 12, 13, 14, 17А города Нефтеюганска</w:t>
            </w:r>
          </w:p>
        </w:tc>
        <w:tc>
          <w:tcPr>
            <w:tcW w:w="4394" w:type="dxa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Постановление администрации города от 20.12.2016 № 1127-п</w:t>
            </w:r>
          </w:p>
          <w:p w:rsidR="00FB2A94" w:rsidRPr="00FB2A94" w:rsidRDefault="00FB2A94" w:rsidP="00FB2A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FB2A94" w:rsidRPr="00AF6C80" w:rsidTr="00FB2A94">
        <w:tc>
          <w:tcPr>
            <w:tcW w:w="704" w:type="dxa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37</w:t>
            </w:r>
          </w:p>
        </w:tc>
        <w:tc>
          <w:tcPr>
            <w:tcW w:w="4820" w:type="dxa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Изменения в п</w:t>
            </w:r>
            <w:r w:rsidRPr="00FB2A94">
              <w:rPr>
                <w:rFonts w:ascii="Times New Roman" w:eastAsia="Times New Roman" w:hAnsi="Times New Roman" w:hint="eastAsia"/>
                <w:sz w:val="24"/>
                <w:szCs w:val="24"/>
                <w:lang w:val="ru-RU" w:eastAsia="ru-RU" w:bidi="ar-SA"/>
              </w:rPr>
              <w:t>роект</w:t>
            </w: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FB2A94">
              <w:rPr>
                <w:rFonts w:ascii="Times New Roman" w:eastAsia="Times New Roman" w:hAnsi="Times New Roman" w:hint="eastAsia"/>
                <w:sz w:val="24"/>
                <w:szCs w:val="24"/>
                <w:lang w:val="ru-RU" w:eastAsia="ru-RU" w:bidi="ar-SA"/>
              </w:rPr>
              <w:t>планировки</w:t>
            </w: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FB2A94">
              <w:rPr>
                <w:rFonts w:ascii="Times New Roman" w:eastAsia="Times New Roman" w:hAnsi="Times New Roman" w:hint="eastAsia"/>
                <w:sz w:val="24"/>
                <w:szCs w:val="24"/>
                <w:lang w:val="ru-RU" w:eastAsia="ru-RU" w:bidi="ar-SA"/>
              </w:rPr>
              <w:t>территории</w:t>
            </w: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FB2A94">
              <w:rPr>
                <w:rFonts w:ascii="Times New Roman" w:eastAsia="Times New Roman" w:hAnsi="Times New Roman" w:hint="eastAsia"/>
                <w:sz w:val="24"/>
                <w:szCs w:val="24"/>
                <w:lang w:val="ru-RU" w:eastAsia="ru-RU" w:bidi="ar-SA"/>
              </w:rPr>
              <w:t>города</w:t>
            </w: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FB2A94">
              <w:rPr>
                <w:rFonts w:ascii="Times New Roman" w:eastAsia="Times New Roman" w:hAnsi="Times New Roman" w:hint="eastAsia"/>
                <w:sz w:val="24"/>
                <w:szCs w:val="24"/>
                <w:lang w:val="ru-RU" w:eastAsia="ru-RU" w:bidi="ar-SA"/>
              </w:rPr>
              <w:t>Нефтеюганска</w:t>
            </w: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(</w:t>
            </w:r>
            <w:r w:rsidRPr="00FB2A94">
              <w:rPr>
                <w:rFonts w:ascii="Times New Roman" w:eastAsia="Times New Roman" w:hAnsi="Times New Roman" w:hint="eastAsia"/>
                <w:sz w:val="24"/>
                <w:szCs w:val="24"/>
                <w:lang w:val="ru-RU" w:eastAsia="ru-RU" w:bidi="ar-SA"/>
              </w:rPr>
              <w:t>красные</w:t>
            </w: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FB2A94">
              <w:rPr>
                <w:rFonts w:ascii="Times New Roman" w:eastAsia="Times New Roman" w:hAnsi="Times New Roman" w:hint="eastAsia"/>
                <w:sz w:val="24"/>
                <w:szCs w:val="24"/>
                <w:lang w:val="ru-RU" w:eastAsia="ru-RU" w:bidi="ar-SA"/>
              </w:rPr>
              <w:t>линии</w:t>
            </w: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); </w:t>
            </w:r>
          </w:p>
          <w:p w:rsidR="00FB2A94" w:rsidRPr="00FB2A94" w:rsidRDefault="00FB2A94" w:rsidP="00FB2A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 w:hint="eastAsia"/>
                <w:sz w:val="24"/>
                <w:szCs w:val="24"/>
                <w:lang w:val="ru-RU" w:eastAsia="ru-RU" w:bidi="ar-SA"/>
              </w:rPr>
              <w:t>Изменения</w:t>
            </w: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FB2A94">
              <w:rPr>
                <w:rFonts w:ascii="Times New Roman" w:eastAsia="Times New Roman" w:hAnsi="Times New Roman" w:hint="eastAsia"/>
                <w:sz w:val="24"/>
                <w:szCs w:val="24"/>
                <w:lang w:val="ru-RU" w:eastAsia="ru-RU" w:bidi="ar-SA"/>
              </w:rPr>
              <w:t>в</w:t>
            </w: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FB2A94">
              <w:rPr>
                <w:rFonts w:ascii="Times New Roman" w:eastAsia="Times New Roman" w:hAnsi="Times New Roman" w:hint="eastAsia"/>
                <w:sz w:val="24"/>
                <w:szCs w:val="24"/>
                <w:lang w:val="ru-RU" w:eastAsia="ru-RU" w:bidi="ar-SA"/>
              </w:rPr>
              <w:t>проект</w:t>
            </w: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FB2A94">
              <w:rPr>
                <w:rFonts w:ascii="Times New Roman" w:eastAsia="Times New Roman" w:hAnsi="Times New Roman" w:hint="eastAsia"/>
                <w:sz w:val="24"/>
                <w:szCs w:val="24"/>
                <w:lang w:val="ru-RU" w:eastAsia="ru-RU" w:bidi="ar-SA"/>
              </w:rPr>
              <w:t>планировки</w:t>
            </w: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FB2A94">
              <w:rPr>
                <w:rFonts w:ascii="Times New Roman" w:eastAsia="Times New Roman" w:hAnsi="Times New Roman" w:hint="eastAsia"/>
                <w:sz w:val="24"/>
                <w:szCs w:val="24"/>
                <w:lang w:val="ru-RU" w:eastAsia="ru-RU" w:bidi="ar-SA"/>
              </w:rPr>
              <w:t>и</w:t>
            </w: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FB2A94">
              <w:rPr>
                <w:rFonts w:ascii="Times New Roman" w:eastAsia="Times New Roman" w:hAnsi="Times New Roman" w:hint="eastAsia"/>
                <w:sz w:val="24"/>
                <w:szCs w:val="24"/>
                <w:lang w:val="ru-RU" w:eastAsia="ru-RU" w:bidi="ar-SA"/>
              </w:rPr>
              <w:t>проект</w:t>
            </w: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FB2A94">
              <w:rPr>
                <w:rFonts w:ascii="Times New Roman" w:eastAsia="Times New Roman" w:hAnsi="Times New Roman" w:hint="eastAsia"/>
                <w:sz w:val="24"/>
                <w:szCs w:val="24"/>
                <w:lang w:val="ru-RU" w:eastAsia="ru-RU" w:bidi="ar-SA"/>
              </w:rPr>
              <w:t>межевания</w:t>
            </w: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FB2A94">
              <w:rPr>
                <w:rFonts w:ascii="Times New Roman" w:eastAsia="Times New Roman" w:hAnsi="Times New Roman" w:hint="eastAsia"/>
                <w:sz w:val="24"/>
                <w:szCs w:val="24"/>
                <w:lang w:val="ru-RU" w:eastAsia="ru-RU" w:bidi="ar-SA"/>
              </w:rPr>
              <w:t>территории</w:t>
            </w: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FB2A94">
              <w:rPr>
                <w:rFonts w:ascii="Times New Roman" w:eastAsia="Times New Roman" w:hAnsi="Times New Roman" w:hint="eastAsia"/>
                <w:sz w:val="24"/>
                <w:szCs w:val="24"/>
                <w:lang w:val="ru-RU" w:eastAsia="ru-RU" w:bidi="ar-SA"/>
              </w:rPr>
              <w:t>микрорайона</w:t>
            </w: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4 </w:t>
            </w:r>
            <w:r w:rsidRPr="00FB2A94">
              <w:rPr>
                <w:rFonts w:ascii="Times New Roman" w:eastAsia="Times New Roman" w:hAnsi="Times New Roman" w:hint="eastAsia"/>
                <w:sz w:val="24"/>
                <w:szCs w:val="24"/>
                <w:lang w:val="ru-RU" w:eastAsia="ru-RU" w:bidi="ar-SA"/>
              </w:rPr>
              <w:t>города</w:t>
            </w: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FB2A94">
              <w:rPr>
                <w:rFonts w:ascii="Times New Roman" w:eastAsia="Times New Roman" w:hAnsi="Times New Roman" w:hint="eastAsia"/>
                <w:sz w:val="24"/>
                <w:szCs w:val="24"/>
                <w:lang w:val="ru-RU" w:eastAsia="ru-RU" w:bidi="ar-SA"/>
              </w:rPr>
              <w:t>Нефтеюганска</w:t>
            </w: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; </w:t>
            </w:r>
          </w:p>
          <w:p w:rsidR="00FB2A94" w:rsidRPr="00FB2A94" w:rsidRDefault="00FB2A94" w:rsidP="00FB2A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И</w:t>
            </w:r>
            <w:r w:rsidRPr="00FB2A94">
              <w:rPr>
                <w:rFonts w:ascii="Times New Roman" w:eastAsia="Times New Roman" w:hAnsi="Times New Roman" w:hint="eastAsia"/>
                <w:sz w:val="24"/>
                <w:szCs w:val="24"/>
                <w:lang w:val="ru-RU" w:eastAsia="ru-RU" w:bidi="ar-SA"/>
              </w:rPr>
              <w:t>зменени</w:t>
            </w: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я </w:t>
            </w:r>
            <w:r w:rsidRPr="00FB2A94">
              <w:rPr>
                <w:rFonts w:ascii="Times New Roman" w:eastAsia="Times New Roman" w:hAnsi="Times New Roman" w:hint="eastAsia"/>
                <w:sz w:val="24"/>
                <w:szCs w:val="24"/>
                <w:lang w:val="ru-RU" w:eastAsia="ru-RU" w:bidi="ar-SA"/>
              </w:rPr>
              <w:t>в</w:t>
            </w: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FB2A94">
              <w:rPr>
                <w:rFonts w:ascii="Times New Roman" w:eastAsia="Times New Roman" w:hAnsi="Times New Roman" w:hint="eastAsia"/>
                <w:sz w:val="24"/>
                <w:szCs w:val="24"/>
                <w:lang w:val="ru-RU" w:eastAsia="ru-RU" w:bidi="ar-SA"/>
              </w:rPr>
              <w:t>проект</w:t>
            </w: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FB2A94">
              <w:rPr>
                <w:rFonts w:ascii="Times New Roman" w:eastAsia="Times New Roman" w:hAnsi="Times New Roman" w:hint="eastAsia"/>
                <w:sz w:val="24"/>
                <w:szCs w:val="24"/>
                <w:lang w:val="ru-RU" w:eastAsia="ru-RU" w:bidi="ar-SA"/>
              </w:rPr>
              <w:t>межевания</w:t>
            </w: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FB2A94">
              <w:rPr>
                <w:rFonts w:ascii="Times New Roman" w:eastAsia="Times New Roman" w:hAnsi="Times New Roman" w:hint="eastAsia"/>
                <w:sz w:val="24"/>
                <w:szCs w:val="24"/>
                <w:lang w:val="ru-RU" w:eastAsia="ru-RU" w:bidi="ar-SA"/>
              </w:rPr>
              <w:t>территории</w:t>
            </w: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FB2A94">
              <w:rPr>
                <w:rFonts w:ascii="Times New Roman" w:eastAsia="Times New Roman" w:hAnsi="Times New Roman" w:hint="eastAsia"/>
                <w:sz w:val="24"/>
                <w:szCs w:val="24"/>
                <w:lang w:val="ru-RU" w:eastAsia="ru-RU" w:bidi="ar-SA"/>
              </w:rPr>
              <w:t>микрорайона</w:t>
            </w: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3 </w:t>
            </w:r>
          </w:p>
          <w:p w:rsidR="00FB2A94" w:rsidRPr="00FB2A94" w:rsidRDefault="00FB2A94" w:rsidP="00FB2A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(</w:t>
            </w:r>
            <w:r w:rsidRPr="00FB2A94">
              <w:rPr>
                <w:rFonts w:ascii="Times New Roman" w:eastAsia="Times New Roman" w:hAnsi="Times New Roman" w:hint="eastAsia"/>
                <w:sz w:val="24"/>
                <w:szCs w:val="24"/>
                <w:lang w:val="ru-RU" w:eastAsia="ru-RU" w:bidi="ar-SA"/>
              </w:rPr>
              <w:t>в</w:t>
            </w: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FB2A94">
              <w:rPr>
                <w:rFonts w:ascii="Times New Roman" w:eastAsia="Times New Roman" w:hAnsi="Times New Roman" w:hint="eastAsia"/>
                <w:sz w:val="24"/>
                <w:szCs w:val="24"/>
                <w:lang w:val="ru-RU" w:eastAsia="ru-RU" w:bidi="ar-SA"/>
              </w:rPr>
              <w:t>части</w:t>
            </w: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FB2A94">
              <w:rPr>
                <w:rFonts w:ascii="Times New Roman" w:eastAsia="Times New Roman" w:hAnsi="Times New Roman" w:hint="eastAsia"/>
                <w:sz w:val="24"/>
                <w:szCs w:val="24"/>
                <w:lang w:val="ru-RU" w:eastAsia="ru-RU" w:bidi="ar-SA"/>
              </w:rPr>
              <w:t>сетей</w:t>
            </w: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FB2A94">
              <w:rPr>
                <w:rFonts w:ascii="Times New Roman" w:eastAsia="Times New Roman" w:hAnsi="Times New Roman" w:hint="eastAsia"/>
                <w:sz w:val="24"/>
                <w:szCs w:val="24"/>
                <w:lang w:val="ru-RU" w:eastAsia="ru-RU" w:bidi="ar-SA"/>
              </w:rPr>
              <w:t>электроснабжения</w:t>
            </w: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)</w:t>
            </w:r>
          </w:p>
        </w:tc>
        <w:tc>
          <w:tcPr>
            <w:tcW w:w="4394" w:type="dxa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 w:hint="eastAsia"/>
                <w:sz w:val="24"/>
                <w:szCs w:val="24"/>
                <w:lang w:val="ru-RU" w:eastAsia="ru-RU" w:bidi="ar-SA"/>
              </w:rPr>
              <w:t>Постановление</w:t>
            </w: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FB2A94">
              <w:rPr>
                <w:rFonts w:ascii="Times New Roman" w:eastAsia="Times New Roman" w:hAnsi="Times New Roman" w:hint="eastAsia"/>
                <w:sz w:val="24"/>
                <w:szCs w:val="24"/>
                <w:lang w:val="ru-RU" w:eastAsia="ru-RU" w:bidi="ar-SA"/>
              </w:rPr>
              <w:t>администрации</w:t>
            </w: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FB2A94">
              <w:rPr>
                <w:rFonts w:ascii="Times New Roman" w:eastAsia="Times New Roman" w:hAnsi="Times New Roman" w:hint="eastAsia"/>
                <w:sz w:val="24"/>
                <w:szCs w:val="24"/>
                <w:lang w:val="ru-RU" w:eastAsia="ru-RU" w:bidi="ar-SA"/>
              </w:rPr>
              <w:t>города</w:t>
            </w: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FB2A94">
              <w:rPr>
                <w:rFonts w:ascii="Times New Roman" w:eastAsia="Times New Roman" w:hAnsi="Times New Roman" w:hint="eastAsia"/>
                <w:sz w:val="24"/>
                <w:szCs w:val="24"/>
                <w:lang w:val="ru-RU" w:eastAsia="ru-RU" w:bidi="ar-SA"/>
              </w:rPr>
              <w:t>от</w:t>
            </w: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11.04.2017 </w:t>
            </w:r>
            <w:r w:rsidRPr="00FB2A94">
              <w:rPr>
                <w:rFonts w:ascii="Times New Roman" w:eastAsia="Times New Roman" w:hAnsi="Times New Roman" w:hint="eastAsia"/>
                <w:sz w:val="24"/>
                <w:szCs w:val="24"/>
                <w:lang w:val="ru-RU" w:eastAsia="ru-RU" w:bidi="ar-SA"/>
              </w:rPr>
              <w:t>№</w:t>
            </w: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225-</w:t>
            </w:r>
            <w:r w:rsidRPr="00FB2A94">
              <w:rPr>
                <w:rFonts w:ascii="Times New Roman" w:eastAsia="Times New Roman" w:hAnsi="Times New Roman" w:hint="eastAsia"/>
                <w:sz w:val="24"/>
                <w:szCs w:val="24"/>
                <w:lang w:val="ru-RU" w:eastAsia="ru-RU" w:bidi="ar-SA"/>
              </w:rPr>
              <w:t>п</w:t>
            </w:r>
          </w:p>
        </w:tc>
      </w:tr>
      <w:tr w:rsidR="00FB2A94" w:rsidRPr="00AF6C80" w:rsidTr="00FB2A94">
        <w:trPr>
          <w:trHeight w:val="908"/>
        </w:trPr>
        <w:tc>
          <w:tcPr>
            <w:tcW w:w="704" w:type="dxa"/>
            <w:vMerge w:val="restart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38</w:t>
            </w:r>
          </w:p>
        </w:tc>
        <w:tc>
          <w:tcPr>
            <w:tcW w:w="4820" w:type="dxa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</w:t>
            </w:r>
            <w:r w:rsidRPr="00FB2A94">
              <w:rPr>
                <w:rFonts w:ascii="Times New Roman" w:eastAsia="Times New Roman" w:hAnsi="Times New Roman" w:hint="eastAsia"/>
                <w:sz w:val="24"/>
                <w:szCs w:val="24"/>
                <w:lang w:val="ru-RU" w:eastAsia="ru-RU" w:bidi="ar-SA"/>
              </w:rPr>
              <w:t>роект</w:t>
            </w: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FB2A94">
              <w:rPr>
                <w:rFonts w:ascii="Times New Roman" w:eastAsia="Times New Roman" w:hAnsi="Times New Roman" w:hint="eastAsia"/>
                <w:sz w:val="24"/>
                <w:szCs w:val="24"/>
                <w:lang w:val="ru-RU" w:eastAsia="ru-RU" w:bidi="ar-SA"/>
              </w:rPr>
              <w:t>планировки</w:t>
            </w: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FB2A94">
              <w:rPr>
                <w:rFonts w:ascii="Times New Roman" w:eastAsia="Times New Roman" w:hAnsi="Times New Roman" w:hint="eastAsia"/>
                <w:sz w:val="24"/>
                <w:szCs w:val="24"/>
                <w:lang w:val="ru-RU" w:eastAsia="ru-RU" w:bidi="ar-SA"/>
              </w:rPr>
              <w:t>части</w:t>
            </w: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FB2A94">
              <w:rPr>
                <w:rFonts w:ascii="Times New Roman" w:eastAsia="Times New Roman" w:hAnsi="Times New Roman" w:hint="eastAsia"/>
                <w:sz w:val="24"/>
                <w:szCs w:val="24"/>
                <w:lang w:val="ru-RU" w:eastAsia="ru-RU" w:bidi="ar-SA"/>
              </w:rPr>
              <w:t>территории</w:t>
            </w: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FB2A94">
              <w:rPr>
                <w:rFonts w:ascii="Times New Roman" w:eastAsia="Times New Roman" w:hAnsi="Times New Roman" w:hint="eastAsia"/>
                <w:sz w:val="24"/>
                <w:szCs w:val="24"/>
                <w:lang w:val="ru-RU" w:eastAsia="ru-RU" w:bidi="ar-SA"/>
              </w:rPr>
              <w:t>микрорайона</w:t>
            </w: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2 </w:t>
            </w:r>
            <w:r w:rsidRPr="00FB2A94">
              <w:rPr>
                <w:rFonts w:ascii="Times New Roman" w:eastAsia="Times New Roman" w:hAnsi="Times New Roman" w:hint="eastAsia"/>
                <w:sz w:val="24"/>
                <w:szCs w:val="24"/>
                <w:lang w:val="ru-RU" w:eastAsia="ru-RU" w:bidi="ar-SA"/>
              </w:rPr>
              <w:t>города</w:t>
            </w: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FB2A94">
              <w:rPr>
                <w:rFonts w:ascii="Times New Roman" w:eastAsia="Times New Roman" w:hAnsi="Times New Roman" w:hint="eastAsia"/>
                <w:sz w:val="24"/>
                <w:szCs w:val="24"/>
                <w:lang w:val="ru-RU" w:eastAsia="ru-RU" w:bidi="ar-SA"/>
              </w:rPr>
              <w:t>Нефтеюганска</w:t>
            </w:r>
          </w:p>
        </w:tc>
        <w:tc>
          <w:tcPr>
            <w:tcW w:w="4394" w:type="dxa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 w:hint="eastAsia"/>
                <w:sz w:val="24"/>
                <w:szCs w:val="24"/>
                <w:lang w:val="ru-RU" w:eastAsia="ru-RU" w:bidi="ar-SA"/>
              </w:rPr>
              <w:t>Постановление</w:t>
            </w: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FB2A94">
              <w:rPr>
                <w:rFonts w:ascii="Times New Roman" w:eastAsia="Times New Roman" w:hAnsi="Times New Roman" w:hint="eastAsia"/>
                <w:sz w:val="24"/>
                <w:szCs w:val="24"/>
                <w:lang w:val="ru-RU" w:eastAsia="ru-RU" w:bidi="ar-SA"/>
              </w:rPr>
              <w:t>администрации</w:t>
            </w: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FB2A94">
              <w:rPr>
                <w:rFonts w:ascii="Times New Roman" w:eastAsia="Times New Roman" w:hAnsi="Times New Roman" w:hint="eastAsia"/>
                <w:sz w:val="24"/>
                <w:szCs w:val="24"/>
                <w:lang w:val="ru-RU" w:eastAsia="ru-RU" w:bidi="ar-SA"/>
              </w:rPr>
              <w:t>города</w:t>
            </w: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FB2A94">
              <w:rPr>
                <w:rFonts w:ascii="Times New Roman" w:eastAsia="Times New Roman" w:hAnsi="Times New Roman" w:hint="eastAsia"/>
                <w:sz w:val="24"/>
                <w:szCs w:val="24"/>
                <w:lang w:val="ru-RU" w:eastAsia="ru-RU" w:bidi="ar-SA"/>
              </w:rPr>
              <w:t>от</w:t>
            </w: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23.10.2017 </w:t>
            </w:r>
            <w:r w:rsidRPr="00FB2A94">
              <w:rPr>
                <w:rFonts w:ascii="Times New Roman" w:eastAsia="Times New Roman" w:hAnsi="Times New Roman" w:hint="eastAsia"/>
                <w:sz w:val="24"/>
                <w:szCs w:val="24"/>
                <w:lang w:val="ru-RU" w:eastAsia="ru-RU" w:bidi="ar-SA"/>
              </w:rPr>
              <w:t>№</w:t>
            </w: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635-</w:t>
            </w:r>
            <w:r w:rsidRPr="00FB2A94">
              <w:rPr>
                <w:rFonts w:ascii="Times New Roman" w:eastAsia="Times New Roman" w:hAnsi="Times New Roman" w:hint="eastAsia"/>
                <w:sz w:val="24"/>
                <w:szCs w:val="24"/>
                <w:lang w:val="ru-RU" w:eastAsia="ru-RU" w:bidi="ar-SA"/>
              </w:rPr>
              <w:t>п</w:t>
            </w:r>
          </w:p>
        </w:tc>
      </w:tr>
      <w:tr w:rsidR="00FB2A94" w:rsidRPr="00AF6C80" w:rsidTr="00FB2A94">
        <w:tc>
          <w:tcPr>
            <w:tcW w:w="704" w:type="dxa"/>
            <w:vMerge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820" w:type="dxa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Проект планировки и проект межевания комплексного освоения территории, расположенной по адресу: город Нефтеюганск, ул. имени Алексея Варакина, земельный участок № 3 (строительный) (мкр.11В)</w:t>
            </w:r>
          </w:p>
        </w:tc>
        <w:tc>
          <w:tcPr>
            <w:tcW w:w="4394" w:type="dxa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 w:hint="eastAsia"/>
                <w:sz w:val="24"/>
                <w:szCs w:val="24"/>
                <w:lang w:val="ru-RU" w:eastAsia="ru-RU" w:bidi="ar-SA"/>
              </w:rPr>
              <w:t>Постановление</w:t>
            </w: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FB2A94">
              <w:rPr>
                <w:rFonts w:ascii="Times New Roman" w:eastAsia="Times New Roman" w:hAnsi="Times New Roman" w:hint="eastAsia"/>
                <w:sz w:val="24"/>
                <w:szCs w:val="24"/>
                <w:lang w:val="ru-RU" w:eastAsia="ru-RU" w:bidi="ar-SA"/>
              </w:rPr>
              <w:t>администрации</w:t>
            </w: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FB2A94">
              <w:rPr>
                <w:rFonts w:ascii="Times New Roman" w:eastAsia="Times New Roman" w:hAnsi="Times New Roman" w:hint="eastAsia"/>
                <w:sz w:val="24"/>
                <w:szCs w:val="24"/>
                <w:lang w:val="ru-RU" w:eastAsia="ru-RU" w:bidi="ar-SA"/>
              </w:rPr>
              <w:t>города</w:t>
            </w: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FB2A94">
              <w:rPr>
                <w:rFonts w:ascii="Times New Roman" w:eastAsia="Times New Roman" w:hAnsi="Times New Roman" w:hint="eastAsia"/>
                <w:sz w:val="24"/>
                <w:szCs w:val="24"/>
                <w:lang w:val="ru-RU" w:eastAsia="ru-RU" w:bidi="ar-SA"/>
              </w:rPr>
              <w:t>от</w:t>
            </w: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14.11.2017 </w:t>
            </w:r>
            <w:r w:rsidRPr="00FB2A94">
              <w:rPr>
                <w:rFonts w:ascii="Times New Roman" w:eastAsia="Times New Roman" w:hAnsi="Times New Roman" w:hint="eastAsia"/>
                <w:sz w:val="24"/>
                <w:szCs w:val="24"/>
                <w:lang w:val="ru-RU" w:eastAsia="ru-RU" w:bidi="ar-SA"/>
              </w:rPr>
              <w:t>№</w:t>
            </w: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678-</w:t>
            </w:r>
            <w:r w:rsidRPr="00FB2A94">
              <w:rPr>
                <w:rFonts w:ascii="Times New Roman" w:eastAsia="Times New Roman" w:hAnsi="Times New Roman" w:hint="eastAsia"/>
                <w:sz w:val="24"/>
                <w:szCs w:val="24"/>
                <w:lang w:val="ru-RU" w:eastAsia="ru-RU" w:bidi="ar-SA"/>
              </w:rPr>
              <w:t>п</w:t>
            </w:r>
          </w:p>
        </w:tc>
      </w:tr>
      <w:tr w:rsidR="00FB2A94" w:rsidRPr="00AF6C80" w:rsidTr="00FB2A94">
        <w:tc>
          <w:tcPr>
            <w:tcW w:w="704" w:type="dxa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39</w:t>
            </w:r>
          </w:p>
        </w:tc>
        <w:tc>
          <w:tcPr>
            <w:tcW w:w="4820" w:type="dxa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Проект планировки и проект межевания территории для размещения линейных объектов </w:t>
            </w:r>
          </w:p>
        </w:tc>
        <w:tc>
          <w:tcPr>
            <w:tcW w:w="4394" w:type="dxa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Постановление администрации города Нефтеюганска от 12.02.2018 № 38-п</w:t>
            </w:r>
          </w:p>
        </w:tc>
      </w:tr>
      <w:tr w:rsidR="00FB2A94" w:rsidRPr="00AF6C80" w:rsidTr="00FB2A94">
        <w:tc>
          <w:tcPr>
            <w:tcW w:w="704" w:type="dxa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lastRenderedPageBreak/>
              <w:t>40</w:t>
            </w:r>
          </w:p>
        </w:tc>
        <w:tc>
          <w:tcPr>
            <w:tcW w:w="4820" w:type="dxa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Проект планировки и проекта межевания территории микрорайона 11А города Нефтеюганска</w:t>
            </w:r>
          </w:p>
        </w:tc>
        <w:tc>
          <w:tcPr>
            <w:tcW w:w="4394" w:type="dxa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Постановление администрации города Нефтеюганска от 18.01.2018 № 18-п</w:t>
            </w:r>
          </w:p>
        </w:tc>
      </w:tr>
      <w:tr w:rsidR="00FB2A94" w:rsidRPr="00AF6C80" w:rsidTr="00FB2A94">
        <w:tc>
          <w:tcPr>
            <w:tcW w:w="704" w:type="dxa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41</w:t>
            </w:r>
          </w:p>
        </w:tc>
        <w:tc>
          <w:tcPr>
            <w:tcW w:w="4820" w:type="dxa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Проект межевания территории, ограниченной Объездной дорогой, ул.Мира, ул.Жилая города Нефтеюганска, утвержденный</w:t>
            </w:r>
          </w:p>
        </w:tc>
        <w:tc>
          <w:tcPr>
            <w:tcW w:w="4394" w:type="dxa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Постановление администрации города Нефтеюганска от 03.12.2019 № 1356-п</w:t>
            </w:r>
          </w:p>
        </w:tc>
      </w:tr>
      <w:tr w:rsidR="00FB2A94" w:rsidRPr="00AF6C80" w:rsidTr="00FB2A94">
        <w:tc>
          <w:tcPr>
            <w:tcW w:w="704" w:type="dxa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42</w:t>
            </w:r>
          </w:p>
        </w:tc>
        <w:tc>
          <w:tcPr>
            <w:tcW w:w="4820" w:type="dxa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both"/>
              <w:rPr>
                <w:rFonts w:ascii="Pragmatica" w:eastAsia="Times New Roman" w:hAnsi="Pragmatica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Проект межевания территории в северо-восточной части города Нефтеюганска (район лыжной базы), утвержденный </w:t>
            </w:r>
          </w:p>
        </w:tc>
        <w:tc>
          <w:tcPr>
            <w:tcW w:w="4394" w:type="dxa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Постановление администрации города Нефтеюганска от 10.06.2019 № 421-п;</w:t>
            </w:r>
          </w:p>
          <w:p w:rsidR="00FB2A94" w:rsidRPr="00FB2A94" w:rsidRDefault="00FB2A94" w:rsidP="00FB2A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FB2A94" w:rsidRPr="00AF6C80" w:rsidTr="00FB2A94">
        <w:tc>
          <w:tcPr>
            <w:tcW w:w="704" w:type="dxa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43</w:t>
            </w:r>
          </w:p>
        </w:tc>
        <w:tc>
          <w:tcPr>
            <w:tcW w:w="4820" w:type="dxa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both"/>
              <w:rPr>
                <w:rFonts w:ascii="Pragmatica" w:eastAsia="Times New Roman" w:hAnsi="Pragmatica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Проект внесения изменений в проект межевания территории Прибрежной зоны города Нефтеюганска, утвержденный </w:t>
            </w:r>
          </w:p>
        </w:tc>
        <w:tc>
          <w:tcPr>
            <w:tcW w:w="4394" w:type="dxa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Постановление администрации города Нефтеюганска от 15.01.2020 № 18-п.</w:t>
            </w:r>
          </w:p>
          <w:p w:rsidR="00FB2A94" w:rsidRPr="00FB2A94" w:rsidRDefault="00FB2A94" w:rsidP="00FB2A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FB2A94" w:rsidRPr="00AF6C80" w:rsidTr="00FB2A94">
        <w:trPr>
          <w:trHeight w:val="2265"/>
        </w:trPr>
        <w:tc>
          <w:tcPr>
            <w:tcW w:w="704" w:type="dxa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44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:rsidR="00FB2A94" w:rsidRPr="00FB2A94" w:rsidRDefault="00FB2A94" w:rsidP="00FB2A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Генеральный план города Нефтеюганска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A94" w:rsidRPr="00FB2A94" w:rsidRDefault="00FB2A94" w:rsidP="00FB2A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Решение Думы города Нефтеюганска от 01.10.2009 № 625-</w:t>
            </w:r>
            <w:r w:rsidRPr="00FB2A94"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  <w:t>IV</w:t>
            </w: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(с изм. от 23.06.2011 № 55-</w:t>
            </w:r>
            <w:r w:rsidRPr="00FB2A94"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  <w:t>V</w:t>
            </w: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, от 26.12.2011 </w:t>
            </w: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br/>
              <w:t>№ 185-</w:t>
            </w:r>
            <w:r w:rsidRPr="00FB2A94"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  <w:t>V</w:t>
            </w: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, от 20.12.2012 № 443-</w:t>
            </w:r>
            <w:r w:rsidRPr="00FB2A94"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  <w:t>V</w:t>
            </w: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, от 30.06.2014 № 830-</w:t>
            </w:r>
            <w:r w:rsidRPr="00FB2A94"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  <w:t>V</w:t>
            </w: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, от 25.12.2015 № 1172-</w:t>
            </w:r>
            <w:r w:rsidRPr="00FB2A94"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  <w:t>V</w:t>
            </w: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, от 31.05.2017 № 164-</w:t>
            </w:r>
            <w:r w:rsidRPr="00FB2A94"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  <w:t>VI</w:t>
            </w: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, от 11.04.2018 № 373-</w:t>
            </w:r>
            <w:r w:rsidRPr="00FB2A94"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  <w:t>VI</w:t>
            </w: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, от 24.12.2019 № 701-</w:t>
            </w:r>
            <w:r w:rsidRPr="00FB2A94"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  <w:t>VI</w:t>
            </w: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)</w:t>
            </w:r>
          </w:p>
        </w:tc>
      </w:tr>
      <w:tr w:rsidR="00FB2A94" w:rsidRPr="00AF6C80" w:rsidTr="00FB2A94">
        <w:tc>
          <w:tcPr>
            <w:tcW w:w="704" w:type="dxa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45</w:t>
            </w:r>
          </w:p>
        </w:tc>
        <w:tc>
          <w:tcPr>
            <w:tcW w:w="4820" w:type="dxa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Правила землепользования и застройки города Нефтеюганска</w:t>
            </w:r>
          </w:p>
        </w:tc>
        <w:tc>
          <w:tcPr>
            <w:tcW w:w="4394" w:type="dxa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Решение Думы города Нефтеюганска от 01.10.2010 № 812-</w:t>
            </w:r>
            <w:r w:rsidRPr="00FB2A94"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  <w:t>IV</w:t>
            </w: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(с изм. от 31.05.2012 № 281-</w:t>
            </w:r>
            <w:r w:rsidRPr="00FB2A94"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  <w:t>V</w:t>
            </w: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, от 20.12.2012 № 444-</w:t>
            </w:r>
            <w:r w:rsidRPr="00FB2A94"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  <w:t>V</w:t>
            </w: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, от 30.06.2014 № 831-</w:t>
            </w:r>
            <w:r w:rsidRPr="00FB2A94"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  <w:t>V</w:t>
            </w: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, от 30.10.2015 № 1131-</w:t>
            </w:r>
            <w:r w:rsidRPr="00FB2A94"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  <w:t>V</w:t>
            </w: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, от 31.05.2017 № 165-</w:t>
            </w:r>
            <w:r w:rsidRPr="00FB2A94"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  <w:t>VI</w:t>
            </w: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, от 11.04.2018 № 372- </w:t>
            </w:r>
            <w:r w:rsidRPr="00FB2A94"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  <w:t>VI</w:t>
            </w: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, от 24.12.2019 № 702-</w:t>
            </w:r>
            <w:r w:rsidRPr="00FB2A94"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  <w:t>VI</w:t>
            </w: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FB2A94" w:rsidRPr="00AF6C80" w:rsidTr="00FB2A94">
        <w:tc>
          <w:tcPr>
            <w:tcW w:w="704" w:type="dxa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46</w:t>
            </w:r>
          </w:p>
        </w:tc>
        <w:tc>
          <w:tcPr>
            <w:tcW w:w="4820" w:type="dxa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Местные нормативы градостроительного проектирования</w:t>
            </w:r>
          </w:p>
        </w:tc>
        <w:tc>
          <w:tcPr>
            <w:tcW w:w="4394" w:type="dxa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Решение Думы города Нефтеюганска от 30.04.2015 № 1021-</w:t>
            </w:r>
            <w:r w:rsidRPr="00FB2A94"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  <w:t>V</w:t>
            </w: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(с изменениями от 14.09.2016 № 1334-</w:t>
            </w:r>
            <w:r w:rsidRPr="00FB2A94"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  <w:t>V</w:t>
            </w: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6315B1" w:rsidRPr="00AF6C80" w:rsidTr="00FB2A94">
        <w:tc>
          <w:tcPr>
            <w:tcW w:w="704" w:type="dxa"/>
            <w:vAlign w:val="center"/>
          </w:tcPr>
          <w:p w:rsidR="006315B1" w:rsidRPr="00FB2A94" w:rsidRDefault="006315B1" w:rsidP="00631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47</w:t>
            </w:r>
          </w:p>
        </w:tc>
        <w:tc>
          <w:tcPr>
            <w:tcW w:w="4820" w:type="dxa"/>
            <w:vAlign w:val="center"/>
          </w:tcPr>
          <w:p w:rsidR="006315B1" w:rsidRPr="00FB2A94" w:rsidRDefault="006315B1" w:rsidP="006315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Внесение изменений в проект планировки территории микрорайона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1</w:t>
            </w:r>
            <w:r w:rsidR="0031222E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города Нефтеюганска</w:t>
            </w:r>
          </w:p>
        </w:tc>
        <w:tc>
          <w:tcPr>
            <w:tcW w:w="4394" w:type="dxa"/>
            <w:vAlign w:val="center"/>
          </w:tcPr>
          <w:p w:rsidR="006315B1" w:rsidRPr="00FB2A94" w:rsidRDefault="006315B1" w:rsidP="006315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Постановление администрации города от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30.03.2022 № 548</w:t>
            </w: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-п</w:t>
            </w:r>
          </w:p>
        </w:tc>
      </w:tr>
      <w:tr w:rsidR="006315B1" w:rsidRPr="00AF6C80" w:rsidTr="00FB2A94">
        <w:tc>
          <w:tcPr>
            <w:tcW w:w="704" w:type="dxa"/>
            <w:vAlign w:val="center"/>
          </w:tcPr>
          <w:p w:rsidR="006315B1" w:rsidRPr="00FB2A94" w:rsidRDefault="006315B1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48</w:t>
            </w:r>
          </w:p>
        </w:tc>
        <w:tc>
          <w:tcPr>
            <w:tcW w:w="4820" w:type="dxa"/>
            <w:vAlign w:val="center"/>
          </w:tcPr>
          <w:p w:rsidR="006315B1" w:rsidRPr="00FB2A94" w:rsidRDefault="00857081" w:rsidP="00FB2A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857081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Внесение изменений в проект пла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нировки территории микрорайона 9А</w:t>
            </w:r>
            <w:r w:rsidRPr="00857081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города Нефтеюганска</w:t>
            </w:r>
          </w:p>
        </w:tc>
        <w:tc>
          <w:tcPr>
            <w:tcW w:w="4394" w:type="dxa"/>
            <w:vAlign w:val="center"/>
          </w:tcPr>
          <w:p w:rsidR="006315B1" w:rsidRPr="00FB2A94" w:rsidRDefault="0093544B" w:rsidP="00FB2A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93544B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Постановление админист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рации города от 28.02.2022 № 299</w:t>
            </w:r>
            <w:r w:rsidRPr="0093544B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-п</w:t>
            </w:r>
          </w:p>
        </w:tc>
      </w:tr>
      <w:tr w:rsidR="00974CD7" w:rsidRPr="00AF6C80" w:rsidTr="00FB2A94">
        <w:tc>
          <w:tcPr>
            <w:tcW w:w="704" w:type="dxa"/>
            <w:vAlign w:val="center"/>
          </w:tcPr>
          <w:p w:rsidR="00974CD7" w:rsidRDefault="00974CD7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49</w:t>
            </w:r>
          </w:p>
        </w:tc>
        <w:tc>
          <w:tcPr>
            <w:tcW w:w="4820" w:type="dxa"/>
            <w:vAlign w:val="center"/>
          </w:tcPr>
          <w:p w:rsidR="00974CD7" w:rsidRPr="00857081" w:rsidRDefault="00974CD7" w:rsidP="00974C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974CD7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Внесение изменений в проект планировки территории города Нефтеюганска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(красные линии)</w:t>
            </w:r>
          </w:p>
        </w:tc>
        <w:tc>
          <w:tcPr>
            <w:tcW w:w="4394" w:type="dxa"/>
            <w:vAlign w:val="center"/>
          </w:tcPr>
          <w:p w:rsidR="00974CD7" w:rsidRPr="0093544B" w:rsidRDefault="00974CD7" w:rsidP="00FB2A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974CD7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Постановление админист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рации города от 15.11.2021 № 1909</w:t>
            </w:r>
            <w:r w:rsidRPr="00974CD7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-п</w:t>
            </w:r>
          </w:p>
        </w:tc>
      </w:tr>
    </w:tbl>
    <w:p w:rsidR="00FB2A94" w:rsidRPr="00FB2A94" w:rsidRDefault="00FB2A94" w:rsidP="00FB2A9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E65D34">
        <w:rPr>
          <w:rFonts w:ascii="Times New Roman" w:hAnsi="Times New Roman"/>
          <w:sz w:val="28"/>
          <w:szCs w:val="28"/>
          <w:lang w:val="ru-RU"/>
        </w:rPr>
        <w:t>7.3. План приватизации муниципального имущества.</w:t>
      </w:r>
    </w:p>
    <w:p w:rsidR="00FB2A94" w:rsidRPr="00FB2A94" w:rsidRDefault="00FB2A94" w:rsidP="00FB2A94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FB2A9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В соответствии с Федеральным законом от 21.12.2001 № 178-ФЗ</w:t>
      </w:r>
      <w:r w:rsidRPr="00FB2A94">
        <w:rPr>
          <w:rFonts w:ascii="Times New Roman" w:eastAsia="Times New Roman" w:hAnsi="Times New Roman"/>
          <w:sz w:val="28"/>
          <w:szCs w:val="28"/>
          <w:lang w:val="ru-RU" w:eastAsia="ru-RU" w:bidi="ar-SA"/>
        </w:rPr>
        <w:br/>
        <w:t xml:space="preserve">«О приватизации государственного и муниципального имущества», Федеральным законом от 06.10.2003 № 131-ФЗ «Об общих принципах организации местного </w:t>
      </w:r>
      <w:r w:rsidRPr="00FB2A94">
        <w:rPr>
          <w:rFonts w:ascii="Times New Roman" w:eastAsia="Times New Roman" w:hAnsi="Times New Roman"/>
          <w:sz w:val="28"/>
          <w:szCs w:val="28"/>
          <w:lang w:val="ru-RU" w:eastAsia="ru-RU" w:bidi="ar-SA"/>
        </w:rPr>
        <w:lastRenderedPageBreak/>
        <w:t>самоуправления в Российской Федерации», на основании Порядка управления и распоряжения муниципальной собственностью города Нефтеюганска, утверждённого решением Думы города Нефтеюганска  от 26.04.2017 № 146-V</w:t>
      </w:r>
      <w:r w:rsidRPr="00FB2A94">
        <w:rPr>
          <w:rFonts w:ascii="Times New Roman" w:eastAsia="Times New Roman" w:hAnsi="Times New Roman"/>
          <w:sz w:val="28"/>
          <w:szCs w:val="28"/>
          <w:lang w:eastAsia="ru-RU" w:bidi="ar-SA"/>
        </w:rPr>
        <w:t>I</w:t>
      </w:r>
      <w:r w:rsidRPr="00FB2A9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, в муниципальном образовании город Нефтеюганск ежегодно утверждается Прогнозный план (программа) приватизации имущества муниципального образования город Нефтеюганск на следующий календарный год.</w:t>
      </w:r>
    </w:p>
    <w:p w:rsidR="00FB2A94" w:rsidRPr="00FB2A94" w:rsidRDefault="00FB2A94" w:rsidP="00FB2A94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FB2A94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Во исполнение Прогнозного плана (программы) приватизации имущества муниципального образования город Нефтеюганск на 2021 год, утвержденного решением Думы города Нефтеюганска от 28.10.2020 № 834-VI (с изм. на 17.02.2021 № 906-VI), в течение 2021 года на торги выставлено 5</w:t>
      </w:r>
      <w:r w:rsidRPr="00FB2A94">
        <w:rPr>
          <w:rFonts w:ascii="Times New Roman" w:hAnsi="Times New Roman"/>
          <w:sz w:val="28"/>
          <w:szCs w:val="28"/>
          <w:lang w:val="ru-RU" w:bidi="ar-SA"/>
        </w:rPr>
        <w:t xml:space="preserve"> объектов муниципальной собственности, в том числе 4 объекта недвижимости (помещения, строения, здания), 1 объект движимого имущества</w:t>
      </w:r>
      <w:r w:rsidRPr="00FB2A94">
        <w:rPr>
          <w:rFonts w:ascii="Times New Roman" w:hAnsi="Times New Roman"/>
          <w:sz w:val="28"/>
          <w:szCs w:val="28"/>
          <w:lang w:val="ru-RU" w:eastAsia="ru-RU" w:bidi="ar-SA"/>
        </w:rPr>
        <w:t>, из них:</w:t>
      </w:r>
    </w:p>
    <w:p w:rsidR="00FB2A94" w:rsidRPr="00FB2A94" w:rsidRDefault="00FB2A94" w:rsidP="00FB2A94">
      <w:pPr>
        <w:suppressAutoHyphens/>
        <w:spacing w:after="0" w:line="240" w:lineRule="auto"/>
        <w:ind w:right="38" w:firstLine="567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FB2A94">
        <w:rPr>
          <w:rFonts w:ascii="Times New Roman" w:hAnsi="Times New Roman"/>
          <w:sz w:val="28"/>
          <w:szCs w:val="28"/>
          <w:lang w:val="ru-RU" w:bidi="ar-SA"/>
        </w:rPr>
        <w:t xml:space="preserve">- в отношении 4 объектов, торги признаны несостоявшимися в связи  </w:t>
      </w:r>
    </w:p>
    <w:p w:rsidR="00FB2A94" w:rsidRPr="00FB2A94" w:rsidRDefault="00FB2A94" w:rsidP="00FB2A94">
      <w:pPr>
        <w:suppressAutoHyphens/>
        <w:spacing w:after="0" w:line="240" w:lineRule="auto"/>
        <w:ind w:right="38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FB2A94">
        <w:rPr>
          <w:rFonts w:ascii="Times New Roman" w:hAnsi="Times New Roman"/>
          <w:sz w:val="28"/>
          <w:szCs w:val="28"/>
          <w:lang w:val="ru-RU" w:bidi="ar-SA"/>
        </w:rPr>
        <w:t>с отсутствием заявок.</w:t>
      </w:r>
    </w:p>
    <w:p w:rsidR="00C7582F" w:rsidRDefault="00FB2A94" w:rsidP="00FB2A94">
      <w:pPr>
        <w:suppressAutoHyphens/>
        <w:spacing w:after="0" w:line="240" w:lineRule="auto"/>
        <w:ind w:right="38" w:firstLine="567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FB2A94">
        <w:rPr>
          <w:rFonts w:ascii="Times New Roman" w:hAnsi="Times New Roman"/>
          <w:sz w:val="28"/>
          <w:szCs w:val="28"/>
          <w:lang w:val="ru-RU" w:bidi="ar-SA"/>
        </w:rPr>
        <w:t>- в отношении 1 объекта заключен договор купли-продажи.</w:t>
      </w:r>
    </w:p>
    <w:p w:rsidR="00FB2A94" w:rsidRPr="00FB2A94" w:rsidRDefault="00FB2A94" w:rsidP="00FB2A94">
      <w:pPr>
        <w:suppressAutoHyphens/>
        <w:spacing w:after="0" w:line="240" w:lineRule="auto"/>
        <w:ind w:right="38" w:firstLine="567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FB2A94">
        <w:rPr>
          <w:rFonts w:ascii="Times New Roman" w:hAnsi="Times New Roman"/>
          <w:sz w:val="28"/>
          <w:szCs w:val="28"/>
          <w:lang w:val="ru-RU" w:eastAsia="ru-RU" w:bidi="ar-SA"/>
        </w:rPr>
        <w:t>Плановый показатель доходов от приватизации муниципального имущества на 2021 год установлен в размере 9 350 800,00 рублей.</w:t>
      </w:r>
    </w:p>
    <w:p w:rsidR="00FB2A94" w:rsidRPr="00FB2A94" w:rsidRDefault="00FB2A94" w:rsidP="00FB2A94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FB2A94">
        <w:rPr>
          <w:rFonts w:ascii="Times New Roman" w:hAnsi="Times New Roman"/>
          <w:sz w:val="28"/>
          <w:szCs w:val="28"/>
          <w:lang w:val="ru-RU" w:eastAsia="ru-RU" w:bidi="ar-SA"/>
        </w:rPr>
        <w:t xml:space="preserve">Общая сумма полученных доходов от продажи объектов муниципальной собственности города Нефтеюганска за 2021 год составила 9 096 076,80 рублей,  </w:t>
      </w:r>
    </w:p>
    <w:p w:rsidR="00FB2A94" w:rsidRPr="00FB2A94" w:rsidRDefault="00FB2A94" w:rsidP="00FB2A94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FB2A94">
        <w:rPr>
          <w:rFonts w:ascii="Times New Roman" w:hAnsi="Times New Roman"/>
          <w:sz w:val="28"/>
          <w:szCs w:val="28"/>
          <w:lang w:val="ru-RU" w:eastAsia="ru-RU" w:bidi="ar-SA"/>
        </w:rPr>
        <w:t>в том числе по ранее заключенным договорам купли-продажи при оплате в рассрочку. Процент исполнения составил: 97,3%.</w:t>
      </w:r>
    </w:p>
    <w:p w:rsidR="00FB2A94" w:rsidRPr="00FB2A94" w:rsidRDefault="00FB2A94" w:rsidP="00FB2A94">
      <w:pPr>
        <w:tabs>
          <w:tab w:val="left" w:pos="120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FB2A9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Решением Думы города Нефтеюганска от 27.10.2021 № 17-</w:t>
      </w:r>
      <w:r w:rsidRPr="00FB2A94">
        <w:rPr>
          <w:rFonts w:ascii="Times New Roman" w:eastAsia="Times New Roman" w:hAnsi="Times New Roman"/>
          <w:sz w:val="28"/>
          <w:szCs w:val="28"/>
          <w:lang w:eastAsia="ru-RU" w:bidi="ar-SA"/>
        </w:rPr>
        <w:t>VII</w:t>
      </w:r>
      <w:r w:rsidRPr="00FB2A94">
        <w:rPr>
          <w:rFonts w:ascii="Times New Roman" w:eastAsia="Times New Roman" w:hAnsi="Times New Roman"/>
          <w:sz w:val="28"/>
          <w:szCs w:val="28"/>
          <w:lang w:val="ru-RU" w:eastAsia="ru-RU" w:bidi="ar-SA"/>
        </w:rPr>
        <w:br/>
        <w:t xml:space="preserve">«Об утверждении Прогнозного плана (программы) приватизации имущества муниципального образования город Нефтеюганск на 2022 год» перечень муниципального имущества, планируемого к реализации в 2022 году, в том числе: </w:t>
      </w:r>
    </w:p>
    <w:p w:rsidR="00FB2A94" w:rsidRPr="00FB2A94" w:rsidRDefault="00FB2A94" w:rsidP="00FB2A9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highlight w:val="yellow"/>
          <w:lang w:val="ru-RU" w:eastAsia="ru-RU"/>
        </w:rPr>
      </w:pPr>
    </w:p>
    <w:p w:rsidR="00FB2A94" w:rsidRPr="00FB2A94" w:rsidRDefault="00FB2A94" w:rsidP="00FB2A9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FB2A94">
        <w:rPr>
          <w:rFonts w:ascii="Times New Roman" w:eastAsia="Times New Roman" w:hAnsi="Times New Roman"/>
          <w:sz w:val="28"/>
          <w:szCs w:val="28"/>
          <w:lang w:val="ru-RU" w:eastAsia="ru-RU"/>
        </w:rPr>
        <w:t>1.Продажа объектов недвижимого имущества</w:t>
      </w:r>
    </w:p>
    <w:tbl>
      <w:tblPr>
        <w:tblW w:w="10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8"/>
        <w:gridCol w:w="5117"/>
        <w:gridCol w:w="1651"/>
        <w:gridCol w:w="1444"/>
        <w:gridCol w:w="1310"/>
      </w:tblGrid>
      <w:tr w:rsidR="00FB2A94" w:rsidRPr="00FB2A94" w:rsidTr="00FB2A94">
        <w:trPr>
          <w:trHeight w:val="743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Наименование,</w:t>
            </w:r>
          </w:p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местонахождение объекта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</w:t>
            </w:r>
          </w:p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</w:t>
            </w:r>
          </w:p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отчуждения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</w:t>
            </w:r>
          </w:p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продажи</w:t>
            </w:r>
          </w:p>
        </w:tc>
      </w:tr>
      <w:tr w:rsidR="00FB2A94" w:rsidRPr="00FB2A94" w:rsidTr="00FB2A94">
        <w:trPr>
          <w:trHeight w:val="1252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A94" w:rsidRPr="00FB2A94" w:rsidRDefault="00FB2A94" w:rsidP="00FB2A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«Здание», назначение: нежилое, расположенное по адресу: г. Нефтеюганск, ул. Мира, строение 8/3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3 615,1 кв. м</w:t>
            </w:r>
          </w:p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земельный</w:t>
            </w:r>
          </w:p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участок </w:t>
            </w: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br/>
              <w:t xml:space="preserve"> 4 678 кв.м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Аукцион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II</w:t>
            </w: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квартал</w:t>
            </w:r>
          </w:p>
        </w:tc>
      </w:tr>
      <w:tr w:rsidR="00FB2A94" w:rsidRPr="00FB2A94" w:rsidTr="00FB2A94">
        <w:trPr>
          <w:trHeight w:val="833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A94" w:rsidRPr="00FB2A94" w:rsidRDefault="00FB2A94" w:rsidP="00FB2A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«Помещение», назначение: нежилое, расположенное по адресу: </w:t>
            </w: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br/>
              <w:t>г. Нефтеюганск, мкр-н 6, здание 47, пом. 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519,6 кв.м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Аукцион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II</w:t>
            </w: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квартал</w:t>
            </w:r>
          </w:p>
        </w:tc>
      </w:tr>
      <w:tr w:rsidR="00FB2A94" w:rsidRPr="00FB2A94" w:rsidTr="00FB2A94">
        <w:trPr>
          <w:trHeight w:val="1252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A94" w:rsidRPr="00FB2A94" w:rsidRDefault="00FB2A94" w:rsidP="00FB2A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«Помещение второй части производственного корпуса», расположенное по адресу: г.Нефтеюганск, Пионерная зона, ул.Мира, строение 9, помещение   № 4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3 164,4 кв.м.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Аукцион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II квартал</w:t>
            </w:r>
          </w:p>
        </w:tc>
      </w:tr>
    </w:tbl>
    <w:p w:rsidR="00FB2A94" w:rsidRPr="00FB2A94" w:rsidRDefault="00FB2A94" w:rsidP="00FB2A9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</w:p>
    <w:p w:rsidR="00FB2A94" w:rsidRPr="00FB2A94" w:rsidRDefault="00FB2A94" w:rsidP="00FB2A9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B2A9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2.Продажа объектов движимого имущества</w:t>
      </w:r>
    </w:p>
    <w:tbl>
      <w:tblPr>
        <w:tblW w:w="9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"/>
        <w:gridCol w:w="5963"/>
        <w:gridCol w:w="2126"/>
        <w:gridCol w:w="1355"/>
      </w:tblGrid>
      <w:tr w:rsidR="00FB2A94" w:rsidRPr="00FB2A94" w:rsidTr="00E729C5">
        <w:trPr>
          <w:trHeight w:val="743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Наименование,</w:t>
            </w:r>
          </w:p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местонахождение объекта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</w:t>
            </w:r>
          </w:p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отчуждения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</w:t>
            </w:r>
          </w:p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продажи</w:t>
            </w:r>
          </w:p>
        </w:tc>
      </w:tr>
      <w:tr w:rsidR="00FB2A94" w:rsidRPr="00FB2A94" w:rsidTr="00E729C5">
        <w:trPr>
          <w:trHeight w:val="486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A94" w:rsidRPr="00FB2A94" w:rsidRDefault="00FB2A94" w:rsidP="00FB2A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«ПАЗ 320538-70 (Автобус для перевозки детей)»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Аукцион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II квартал</w:t>
            </w:r>
          </w:p>
        </w:tc>
      </w:tr>
    </w:tbl>
    <w:p w:rsidR="00FB2A94" w:rsidRPr="00FB2A94" w:rsidRDefault="00FB2A94" w:rsidP="00FB2A9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highlight w:val="yellow"/>
          <w:lang w:val="ru-RU" w:eastAsia="ru-RU"/>
        </w:rPr>
      </w:pPr>
    </w:p>
    <w:p w:rsidR="00FB2A94" w:rsidRPr="00FB2A94" w:rsidRDefault="00FB2A94" w:rsidP="00FB2A94">
      <w:pPr>
        <w:tabs>
          <w:tab w:val="num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0"/>
          <w:lang w:val="ru-RU" w:eastAsia="ru-RU" w:bidi="ar-SA"/>
        </w:rPr>
      </w:pPr>
      <w:r w:rsidRPr="00FB2A94">
        <w:rPr>
          <w:rFonts w:ascii="Times New Roman" w:eastAsia="Times New Roman" w:hAnsi="Times New Roman"/>
          <w:sz w:val="28"/>
          <w:szCs w:val="20"/>
          <w:lang w:val="ru-RU" w:eastAsia="ru-RU" w:bidi="ar-SA"/>
        </w:rPr>
        <w:t xml:space="preserve">В </w:t>
      </w:r>
      <w:r w:rsidR="00F03D1C">
        <w:rPr>
          <w:rFonts w:ascii="Times New Roman" w:eastAsia="Times New Roman" w:hAnsi="Times New Roman"/>
          <w:sz w:val="28"/>
          <w:szCs w:val="20"/>
          <w:lang w:val="ru-RU" w:eastAsia="ru-RU" w:bidi="ar-SA"/>
        </w:rPr>
        <w:t>п</w:t>
      </w:r>
      <w:r w:rsidRPr="00FB2A94">
        <w:rPr>
          <w:rFonts w:ascii="Times New Roman" w:eastAsia="Times New Roman" w:hAnsi="Times New Roman"/>
          <w:sz w:val="28"/>
          <w:szCs w:val="20"/>
          <w:lang w:val="ru-RU" w:eastAsia="ru-RU" w:bidi="ar-SA"/>
        </w:rPr>
        <w:t>рогнозный план (программу) приватизации имущества муниципального образования город Нефтеюганск на 2022 год в течение всего календарного года могут быть внесены изменения в части включения/исключения объектов муниципальной собственности города Нефтеюганска, реализуемых на торгах.</w:t>
      </w:r>
    </w:p>
    <w:p w:rsidR="00FB2A94" w:rsidRPr="00FB2A94" w:rsidRDefault="00FB2A94" w:rsidP="00FB2A9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 w:bidi="ar-SA"/>
        </w:rPr>
      </w:pPr>
      <w:r w:rsidRPr="00FB2A94">
        <w:rPr>
          <w:rFonts w:ascii="Times New Roman" w:eastAsia="Times New Roman" w:hAnsi="Times New Roman"/>
          <w:sz w:val="28"/>
          <w:szCs w:val="20"/>
          <w:lang w:val="ru-RU" w:eastAsia="ru-RU" w:bidi="ar-SA"/>
        </w:rPr>
        <w:t>Информация о проведении торгов размещается на официальном сайте  в сети Интернет, для размещения информации о проведении торгов: www.torgi.gov.ru/</w:t>
      </w:r>
      <w:r w:rsidRPr="00FB2A94">
        <w:rPr>
          <w:rFonts w:ascii="Times New Roman" w:eastAsia="Times New Roman" w:hAnsi="Times New Roman"/>
          <w:sz w:val="28"/>
          <w:szCs w:val="20"/>
          <w:lang w:eastAsia="ru-RU" w:bidi="ar-SA"/>
        </w:rPr>
        <w:t>new</w:t>
      </w:r>
      <w:r w:rsidRPr="00FB2A94">
        <w:rPr>
          <w:rFonts w:ascii="Times New Roman" w:eastAsia="Times New Roman" w:hAnsi="Times New Roman"/>
          <w:sz w:val="28"/>
          <w:szCs w:val="20"/>
          <w:lang w:val="ru-RU" w:eastAsia="ru-RU" w:bidi="ar-SA"/>
        </w:rPr>
        <w:t xml:space="preserve">, на электронной площадке </w:t>
      </w:r>
      <w:hyperlink r:id="rId18" w:history="1">
        <w:r w:rsidRPr="00FB2A94">
          <w:rPr>
            <w:rFonts w:ascii="Times New Roman" w:eastAsia="Times New Roman" w:hAnsi="Times New Roman"/>
            <w:sz w:val="28"/>
            <w:szCs w:val="20"/>
            <w:lang w:eastAsia="ru-RU" w:bidi="ar-SA"/>
          </w:rPr>
          <w:t>www</w:t>
        </w:r>
        <w:r w:rsidRPr="00FB2A94">
          <w:rPr>
            <w:rFonts w:ascii="Times New Roman" w:eastAsia="Times New Roman" w:hAnsi="Times New Roman"/>
            <w:sz w:val="28"/>
            <w:szCs w:val="20"/>
            <w:lang w:val="ru-RU" w:eastAsia="ru-RU" w:bidi="ar-SA"/>
          </w:rPr>
          <w:t>.</w:t>
        </w:r>
        <w:r w:rsidRPr="00FB2A94">
          <w:rPr>
            <w:rFonts w:ascii="Times New Roman" w:eastAsia="Times New Roman" w:hAnsi="Times New Roman"/>
            <w:sz w:val="28"/>
            <w:szCs w:val="20"/>
            <w:lang w:eastAsia="ru-RU" w:bidi="ar-SA"/>
          </w:rPr>
          <w:t>rts</w:t>
        </w:r>
        <w:r w:rsidRPr="00FB2A94">
          <w:rPr>
            <w:rFonts w:ascii="Times New Roman" w:eastAsia="Times New Roman" w:hAnsi="Times New Roman"/>
            <w:sz w:val="28"/>
            <w:szCs w:val="20"/>
            <w:lang w:val="ru-RU" w:eastAsia="ru-RU" w:bidi="ar-SA"/>
          </w:rPr>
          <w:t>-</w:t>
        </w:r>
        <w:r w:rsidRPr="00FB2A94">
          <w:rPr>
            <w:rFonts w:ascii="Times New Roman" w:eastAsia="Times New Roman" w:hAnsi="Times New Roman"/>
            <w:sz w:val="28"/>
            <w:szCs w:val="20"/>
            <w:lang w:eastAsia="ru-RU" w:bidi="ar-SA"/>
          </w:rPr>
          <w:t>tender</w:t>
        </w:r>
        <w:r w:rsidRPr="00FB2A94">
          <w:rPr>
            <w:rFonts w:ascii="Times New Roman" w:eastAsia="Times New Roman" w:hAnsi="Times New Roman"/>
            <w:sz w:val="28"/>
            <w:szCs w:val="20"/>
            <w:lang w:val="ru-RU" w:eastAsia="ru-RU" w:bidi="ar-SA"/>
          </w:rPr>
          <w:t>.</w:t>
        </w:r>
        <w:r w:rsidRPr="00FB2A94">
          <w:rPr>
            <w:rFonts w:ascii="Times New Roman" w:eastAsia="Times New Roman" w:hAnsi="Times New Roman"/>
            <w:sz w:val="28"/>
            <w:szCs w:val="20"/>
            <w:lang w:eastAsia="ru-RU" w:bidi="ar-SA"/>
          </w:rPr>
          <w:t>ru</w:t>
        </w:r>
      </w:hyperlink>
      <w:r w:rsidRPr="00FB2A94">
        <w:rPr>
          <w:rFonts w:ascii="Times New Roman" w:eastAsia="Times New Roman" w:hAnsi="Times New Roman"/>
          <w:sz w:val="28"/>
          <w:szCs w:val="20"/>
          <w:lang w:val="ru-RU" w:eastAsia="ru-RU" w:bidi="ar-SA"/>
        </w:rPr>
        <w:t>, а также  на официальном сайте органов местного самоуправления города Нефтеюганска www.admugansk.ru</w:t>
      </w:r>
      <w:r w:rsidRPr="00FB2A94">
        <w:rPr>
          <w:rFonts w:ascii="Times New Roman" w:eastAsia="Times New Roman" w:hAnsi="Times New Roman"/>
          <w:sz w:val="24"/>
          <w:szCs w:val="24"/>
          <w:lang w:val="ru-RU" w:eastAsia="ru-RU" w:bidi="ar-SA"/>
        </w:rPr>
        <w:t>.</w:t>
      </w:r>
    </w:p>
    <w:p w:rsidR="00FB2A94" w:rsidRPr="00FB2A94" w:rsidRDefault="00FB2A94" w:rsidP="00FB2A9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FB2A9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В целях вовлечения общественности в процесс принятия решений о приватизации, условиях приватизации муниципального имущества администрацией города Нефтеюганска были изданы нормативно-правовые акты, предусматривающие включение в состав комиссии по приватизации представителей Координационного совета по развитию малого и среднего предпринимательства при администрации города Нефтеюганска   и Общественного совета города Нефтеюганска:</w:t>
      </w:r>
    </w:p>
    <w:p w:rsidR="00FB2A94" w:rsidRPr="00FB2A94" w:rsidRDefault="00FB2A94" w:rsidP="00FB2A9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FB2A9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</w:t>
      </w:r>
      <w:r w:rsidR="0081090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FB2A9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постановление от 07.12.2021 № 178-нп «</w:t>
      </w:r>
      <w:r w:rsidRPr="00FB2A94">
        <w:rPr>
          <w:rFonts w:ascii="Times New Roman" w:eastAsia="Times New Roman" w:hAnsi="Times New Roman" w:hint="eastAsia"/>
          <w:sz w:val="28"/>
          <w:szCs w:val="28"/>
          <w:lang w:val="ru-RU" w:eastAsia="ru-RU" w:bidi="ar-SA"/>
        </w:rPr>
        <w:t>О</w:t>
      </w:r>
      <w:r w:rsidRPr="00FB2A9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FB2A94">
        <w:rPr>
          <w:rFonts w:ascii="Times New Roman" w:eastAsia="Times New Roman" w:hAnsi="Times New Roman" w:hint="eastAsia"/>
          <w:sz w:val="28"/>
          <w:szCs w:val="28"/>
          <w:lang w:val="ru-RU" w:eastAsia="ru-RU" w:bidi="ar-SA"/>
        </w:rPr>
        <w:t>внесении</w:t>
      </w:r>
      <w:r w:rsidRPr="00FB2A9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FB2A94">
        <w:rPr>
          <w:rFonts w:ascii="Times New Roman" w:eastAsia="Times New Roman" w:hAnsi="Times New Roman" w:hint="eastAsia"/>
          <w:sz w:val="28"/>
          <w:szCs w:val="28"/>
          <w:lang w:val="ru-RU" w:eastAsia="ru-RU" w:bidi="ar-SA"/>
        </w:rPr>
        <w:t>изменений</w:t>
      </w:r>
      <w:r w:rsidRPr="00FB2A9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FB2A94">
        <w:rPr>
          <w:rFonts w:ascii="Times New Roman" w:eastAsia="Times New Roman" w:hAnsi="Times New Roman" w:hint="eastAsia"/>
          <w:sz w:val="28"/>
          <w:szCs w:val="28"/>
          <w:lang w:val="ru-RU" w:eastAsia="ru-RU" w:bidi="ar-SA"/>
        </w:rPr>
        <w:t>в</w:t>
      </w:r>
      <w:r w:rsidRPr="00FB2A9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FB2A94">
        <w:rPr>
          <w:rFonts w:ascii="Times New Roman" w:eastAsia="Times New Roman" w:hAnsi="Times New Roman" w:hint="eastAsia"/>
          <w:sz w:val="28"/>
          <w:szCs w:val="28"/>
          <w:lang w:val="ru-RU" w:eastAsia="ru-RU" w:bidi="ar-SA"/>
        </w:rPr>
        <w:t>постановление</w:t>
      </w:r>
      <w:r w:rsidRPr="00FB2A9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FB2A94">
        <w:rPr>
          <w:rFonts w:ascii="Times New Roman" w:eastAsia="Times New Roman" w:hAnsi="Times New Roman" w:hint="eastAsia"/>
          <w:sz w:val="28"/>
          <w:szCs w:val="28"/>
          <w:lang w:val="ru-RU" w:eastAsia="ru-RU" w:bidi="ar-SA"/>
        </w:rPr>
        <w:t>администрации</w:t>
      </w:r>
      <w:r w:rsidRPr="00FB2A9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FB2A94">
        <w:rPr>
          <w:rFonts w:ascii="Times New Roman" w:eastAsia="Times New Roman" w:hAnsi="Times New Roman" w:hint="eastAsia"/>
          <w:sz w:val="28"/>
          <w:szCs w:val="28"/>
          <w:lang w:val="ru-RU" w:eastAsia="ru-RU" w:bidi="ar-SA"/>
        </w:rPr>
        <w:t>города</w:t>
      </w:r>
      <w:r w:rsidRPr="00FB2A9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FB2A94">
        <w:rPr>
          <w:rFonts w:ascii="Times New Roman" w:eastAsia="Times New Roman" w:hAnsi="Times New Roman" w:hint="eastAsia"/>
          <w:sz w:val="28"/>
          <w:szCs w:val="28"/>
          <w:lang w:val="ru-RU" w:eastAsia="ru-RU" w:bidi="ar-SA"/>
        </w:rPr>
        <w:t>Нефтеюганска</w:t>
      </w:r>
      <w:r w:rsidRPr="00FB2A9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FB2A94">
        <w:rPr>
          <w:rFonts w:ascii="Times New Roman" w:eastAsia="Times New Roman" w:hAnsi="Times New Roman" w:hint="eastAsia"/>
          <w:sz w:val="28"/>
          <w:szCs w:val="28"/>
          <w:lang w:val="ru-RU" w:eastAsia="ru-RU" w:bidi="ar-SA"/>
        </w:rPr>
        <w:t>от</w:t>
      </w:r>
      <w:r w:rsidRPr="00FB2A9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04.07.2017 </w:t>
      </w:r>
      <w:r w:rsidRPr="00FB2A94">
        <w:rPr>
          <w:rFonts w:ascii="Times New Roman" w:eastAsia="Times New Roman" w:hAnsi="Times New Roman" w:hint="eastAsia"/>
          <w:sz w:val="28"/>
          <w:szCs w:val="28"/>
          <w:lang w:val="ru-RU" w:eastAsia="ru-RU" w:bidi="ar-SA"/>
        </w:rPr>
        <w:t>№</w:t>
      </w:r>
      <w:r w:rsidRPr="00FB2A9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116-</w:t>
      </w:r>
      <w:r w:rsidRPr="00FB2A94">
        <w:rPr>
          <w:rFonts w:ascii="Times New Roman" w:eastAsia="Times New Roman" w:hAnsi="Times New Roman" w:hint="eastAsia"/>
          <w:sz w:val="28"/>
          <w:szCs w:val="28"/>
          <w:lang w:val="ru-RU" w:eastAsia="ru-RU" w:bidi="ar-SA"/>
        </w:rPr>
        <w:t>нп</w:t>
      </w:r>
      <w:r w:rsidRPr="00FB2A9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«</w:t>
      </w:r>
      <w:r w:rsidRPr="00FB2A94">
        <w:rPr>
          <w:rFonts w:ascii="Times New Roman" w:eastAsia="Times New Roman" w:hAnsi="Times New Roman" w:hint="eastAsia"/>
          <w:sz w:val="28"/>
          <w:szCs w:val="28"/>
          <w:lang w:val="ru-RU" w:eastAsia="ru-RU" w:bidi="ar-SA"/>
        </w:rPr>
        <w:t>Об</w:t>
      </w:r>
      <w:r w:rsidRPr="00FB2A9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FB2A94">
        <w:rPr>
          <w:rFonts w:ascii="Times New Roman" w:eastAsia="Times New Roman" w:hAnsi="Times New Roman" w:hint="eastAsia"/>
          <w:sz w:val="28"/>
          <w:szCs w:val="28"/>
          <w:lang w:val="ru-RU" w:eastAsia="ru-RU" w:bidi="ar-SA"/>
        </w:rPr>
        <w:t>утверждении</w:t>
      </w:r>
      <w:r w:rsidRPr="00FB2A9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FB2A94">
        <w:rPr>
          <w:rFonts w:ascii="Times New Roman" w:eastAsia="Times New Roman" w:hAnsi="Times New Roman" w:hint="eastAsia"/>
          <w:sz w:val="28"/>
          <w:szCs w:val="28"/>
          <w:lang w:val="ru-RU" w:eastAsia="ru-RU" w:bidi="ar-SA"/>
        </w:rPr>
        <w:t>Положения</w:t>
      </w:r>
      <w:r w:rsidRPr="00FB2A9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FB2A94">
        <w:rPr>
          <w:rFonts w:ascii="Times New Roman" w:eastAsia="Times New Roman" w:hAnsi="Times New Roman" w:hint="eastAsia"/>
          <w:sz w:val="28"/>
          <w:szCs w:val="28"/>
          <w:lang w:val="ru-RU" w:eastAsia="ru-RU" w:bidi="ar-SA"/>
        </w:rPr>
        <w:t>о</w:t>
      </w:r>
      <w:r w:rsidRPr="00FB2A9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FB2A94">
        <w:rPr>
          <w:rFonts w:ascii="Times New Roman" w:eastAsia="Times New Roman" w:hAnsi="Times New Roman" w:hint="eastAsia"/>
          <w:sz w:val="28"/>
          <w:szCs w:val="28"/>
          <w:lang w:val="ru-RU" w:eastAsia="ru-RU" w:bidi="ar-SA"/>
        </w:rPr>
        <w:t>порядке</w:t>
      </w:r>
      <w:r w:rsidRPr="00FB2A9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FB2A94">
        <w:rPr>
          <w:rFonts w:ascii="Times New Roman" w:eastAsia="Times New Roman" w:hAnsi="Times New Roman" w:hint="eastAsia"/>
          <w:sz w:val="28"/>
          <w:szCs w:val="28"/>
          <w:lang w:val="ru-RU" w:eastAsia="ru-RU" w:bidi="ar-SA"/>
        </w:rPr>
        <w:t>планирования</w:t>
      </w:r>
      <w:r w:rsidRPr="00FB2A9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FB2A94">
        <w:rPr>
          <w:rFonts w:ascii="Times New Roman" w:eastAsia="Times New Roman" w:hAnsi="Times New Roman" w:hint="eastAsia"/>
          <w:sz w:val="28"/>
          <w:szCs w:val="28"/>
          <w:lang w:val="ru-RU" w:eastAsia="ru-RU" w:bidi="ar-SA"/>
        </w:rPr>
        <w:t>и</w:t>
      </w:r>
      <w:r w:rsidRPr="00FB2A9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FB2A94">
        <w:rPr>
          <w:rFonts w:ascii="Times New Roman" w:eastAsia="Times New Roman" w:hAnsi="Times New Roman" w:hint="eastAsia"/>
          <w:sz w:val="28"/>
          <w:szCs w:val="28"/>
          <w:lang w:val="ru-RU" w:eastAsia="ru-RU" w:bidi="ar-SA"/>
        </w:rPr>
        <w:t>принятия</w:t>
      </w:r>
      <w:r w:rsidRPr="00FB2A9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FB2A94">
        <w:rPr>
          <w:rFonts w:ascii="Times New Roman" w:eastAsia="Times New Roman" w:hAnsi="Times New Roman" w:hint="eastAsia"/>
          <w:sz w:val="28"/>
          <w:szCs w:val="28"/>
          <w:lang w:val="ru-RU" w:eastAsia="ru-RU" w:bidi="ar-SA"/>
        </w:rPr>
        <w:t>решений</w:t>
      </w:r>
      <w:r w:rsidRPr="00FB2A9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FB2A94">
        <w:rPr>
          <w:rFonts w:ascii="Times New Roman" w:eastAsia="Times New Roman" w:hAnsi="Times New Roman" w:hint="eastAsia"/>
          <w:sz w:val="28"/>
          <w:szCs w:val="28"/>
          <w:lang w:val="ru-RU" w:eastAsia="ru-RU" w:bidi="ar-SA"/>
        </w:rPr>
        <w:t>об</w:t>
      </w:r>
      <w:r w:rsidRPr="00FB2A9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FB2A94">
        <w:rPr>
          <w:rFonts w:ascii="Times New Roman" w:eastAsia="Times New Roman" w:hAnsi="Times New Roman" w:hint="eastAsia"/>
          <w:sz w:val="28"/>
          <w:szCs w:val="28"/>
          <w:lang w:val="ru-RU" w:eastAsia="ru-RU" w:bidi="ar-SA"/>
        </w:rPr>
        <w:t>условиях</w:t>
      </w:r>
      <w:r w:rsidRPr="00FB2A9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FB2A94">
        <w:rPr>
          <w:rFonts w:ascii="Times New Roman" w:eastAsia="Times New Roman" w:hAnsi="Times New Roman" w:hint="eastAsia"/>
          <w:sz w:val="28"/>
          <w:szCs w:val="28"/>
          <w:lang w:val="ru-RU" w:eastAsia="ru-RU" w:bidi="ar-SA"/>
        </w:rPr>
        <w:t>приватизации</w:t>
      </w:r>
      <w:r w:rsidRPr="00FB2A9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FB2A94">
        <w:rPr>
          <w:rFonts w:ascii="Times New Roman" w:eastAsia="Times New Roman" w:hAnsi="Times New Roman" w:hint="eastAsia"/>
          <w:sz w:val="28"/>
          <w:szCs w:val="28"/>
          <w:lang w:val="ru-RU" w:eastAsia="ru-RU" w:bidi="ar-SA"/>
        </w:rPr>
        <w:t>имущества</w:t>
      </w:r>
      <w:r w:rsidRPr="00FB2A9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FB2A94">
        <w:rPr>
          <w:rFonts w:ascii="Times New Roman" w:eastAsia="Times New Roman" w:hAnsi="Times New Roman" w:hint="eastAsia"/>
          <w:sz w:val="28"/>
          <w:szCs w:val="28"/>
          <w:lang w:val="ru-RU" w:eastAsia="ru-RU" w:bidi="ar-SA"/>
        </w:rPr>
        <w:t>муниципального</w:t>
      </w:r>
      <w:r w:rsidRPr="00FB2A9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FB2A94">
        <w:rPr>
          <w:rFonts w:ascii="Times New Roman" w:eastAsia="Times New Roman" w:hAnsi="Times New Roman" w:hint="eastAsia"/>
          <w:sz w:val="28"/>
          <w:szCs w:val="28"/>
          <w:lang w:val="ru-RU" w:eastAsia="ru-RU" w:bidi="ar-SA"/>
        </w:rPr>
        <w:t>образования</w:t>
      </w:r>
      <w:r w:rsidRPr="00FB2A9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FB2A94">
        <w:rPr>
          <w:rFonts w:ascii="Times New Roman" w:eastAsia="Times New Roman" w:hAnsi="Times New Roman" w:hint="eastAsia"/>
          <w:sz w:val="28"/>
          <w:szCs w:val="28"/>
          <w:lang w:val="ru-RU" w:eastAsia="ru-RU" w:bidi="ar-SA"/>
        </w:rPr>
        <w:t>город</w:t>
      </w:r>
      <w:r w:rsidRPr="00FB2A9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FB2A94">
        <w:rPr>
          <w:rFonts w:ascii="Times New Roman" w:eastAsia="Times New Roman" w:hAnsi="Times New Roman" w:hint="eastAsia"/>
          <w:sz w:val="28"/>
          <w:szCs w:val="28"/>
          <w:lang w:val="ru-RU" w:eastAsia="ru-RU" w:bidi="ar-SA"/>
        </w:rPr>
        <w:t>Нефтеюганск»</w:t>
      </w:r>
      <w:r w:rsidRPr="00FB2A9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;</w:t>
      </w:r>
    </w:p>
    <w:p w:rsidR="00FB2A94" w:rsidRPr="00FB2A94" w:rsidRDefault="00FB2A94" w:rsidP="00FB2A9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highlight w:val="yellow"/>
          <w:lang w:val="ru-RU" w:eastAsia="ru-RU"/>
        </w:rPr>
      </w:pPr>
      <w:r w:rsidRPr="00FB2A9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</w:t>
      </w:r>
      <w:r w:rsidR="00CD389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FB2A9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распоряжение от 28.04.2020 № 102-р «О внесение изменения в распоряжение администрации города Нефтеюганска от 24.06.2019 № 181-р «О комиссии по приватизации имущества муниципального образования город Нефтеюганск».</w:t>
      </w:r>
    </w:p>
    <w:p w:rsidR="00FB2A94" w:rsidRPr="00FB2A94" w:rsidRDefault="00FB2A94" w:rsidP="00FB2A9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E65D34">
        <w:rPr>
          <w:rFonts w:ascii="Times New Roman" w:hAnsi="Times New Roman"/>
          <w:sz w:val="28"/>
          <w:szCs w:val="28"/>
          <w:lang w:val="ru-RU"/>
        </w:rPr>
        <w:t>7.4.Перечень объектов, финансирование строительства и реконструкции по которых осуществляется за счет средств бюджета Ханты-Мансийского автономного округа – Югры (на условиях софинансирования) и бюджета города Нефтеюганска.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"/>
        <w:gridCol w:w="3516"/>
        <w:gridCol w:w="1581"/>
        <w:gridCol w:w="1584"/>
        <w:gridCol w:w="2891"/>
      </w:tblGrid>
      <w:tr w:rsidR="00FB2A94" w:rsidRPr="00FB2A94" w:rsidTr="002860C7">
        <w:trPr>
          <w:trHeight w:val="586"/>
        </w:trPr>
        <w:tc>
          <w:tcPr>
            <w:tcW w:w="488" w:type="dxa"/>
            <w:vMerge w:val="restart"/>
            <w:shd w:val="clear" w:color="auto" w:fill="auto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FB2A94">
              <w:rPr>
                <w:rFonts w:ascii="Times New Roman" w:hAnsi="Times New Roman"/>
                <w:bCs/>
                <w:sz w:val="24"/>
              </w:rPr>
              <w:t>№ п/</w:t>
            </w:r>
          </w:p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2A94">
              <w:rPr>
                <w:rFonts w:ascii="Times New Roman" w:hAnsi="Times New Roman"/>
                <w:bCs/>
                <w:sz w:val="24"/>
              </w:rPr>
              <w:t>п</w:t>
            </w:r>
          </w:p>
        </w:tc>
        <w:tc>
          <w:tcPr>
            <w:tcW w:w="3516" w:type="dxa"/>
            <w:shd w:val="clear" w:color="auto" w:fill="auto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FB2A94">
              <w:rPr>
                <w:rFonts w:ascii="Times New Roman" w:hAnsi="Times New Roman"/>
                <w:bCs/>
                <w:sz w:val="24"/>
              </w:rPr>
              <w:t>Запланированные мероприятия</w:t>
            </w:r>
          </w:p>
        </w:tc>
        <w:tc>
          <w:tcPr>
            <w:tcW w:w="1581" w:type="dxa"/>
            <w:vMerge w:val="restart"/>
            <w:shd w:val="clear" w:color="auto" w:fill="auto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2A94">
              <w:rPr>
                <w:rFonts w:ascii="Times New Roman" w:hAnsi="Times New Roman"/>
                <w:bCs/>
                <w:sz w:val="24"/>
              </w:rPr>
              <w:t>Исполнители ГРБС</w:t>
            </w:r>
          </w:p>
        </w:tc>
        <w:tc>
          <w:tcPr>
            <w:tcW w:w="1584" w:type="dxa"/>
            <w:vMerge w:val="restart"/>
            <w:shd w:val="clear" w:color="auto" w:fill="auto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FB2A94">
              <w:rPr>
                <w:rFonts w:ascii="Times New Roman" w:hAnsi="Times New Roman"/>
                <w:bCs/>
                <w:sz w:val="24"/>
                <w:lang w:val="ru-RU"/>
              </w:rPr>
              <w:t xml:space="preserve">План </w:t>
            </w:r>
          </w:p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FB2A94">
              <w:rPr>
                <w:rFonts w:ascii="Times New Roman" w:hAnsi="Times New Roman"/>
                <w:bCs/>
                <w:sz w:val="24"/>
                <w:lang w:val="ru-RU"/>
              </w:rPr>
              <w:t>на 2021 год (тыс. руб.)</w:t>
            </w:r>
          </w:p>
        </w:tc>
        <w:tc>
          <w:tcPr>
            <w:tcW w:w="2891" w:type="dxa"/>
            <w:vMerge w:val="restart"/>
            <w:shd w:val="clear" w:color="auto" w:fill="auto"/>
            <w:vAlign w:val="center"/>
          </w:tcPr>
          <w:p w:rsidR="00FB2A94" w:rsidRPr="00FB2A94" w:rsidRDefault="00FB2A94" w:rsidP="00FB2A94">
            <w:pPr>
              <w:jc w:val="center"/>
              <w:rPr>
                <w:lang w:val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</w:rPr>
              <w:t>Краткая характеристика</w:t>
            </w:r>
          </w:p>
        </w:tc>
      </w:tr>
      <w:tr w:rsidR="00FB2A94" w:rsidRPr="00FB2A94" w:rsidTr="002860C7">
        <w:trPr>
          <w:trHeight w:val="350"/>
        </w:trPr>
        <w:tc>
          <w:tcPr>
            <w:tcW w:w="488" w:type="dxa"/>
            <w:vMerge/>
            <w:shd w:val="clear" w:color="auto" w:fill="auto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lang w:val="ru-RU"/>
              </w:rPr>
            </w:pPr>
          </w:p>
        </w:tc>
        <w:tc>
          <w:tcPr>
            <w:tcW w:w="3516" w:type="dxa"/>
            <w:shd w:val="clear" w:color="auto" w:fill="auto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FB2A94">
              <w:rPr>
                <w:rFonts w:ascii="Times New Roman" w:hAnsi="Times New Roman"/>
                <w:bCs/>
                <w:sz w:val="24"/>
              </w:rPr>
              <w:t>Наименование программы</w:t>
            </w:r>
          </w:p>
        </w:tc>
        <w:tc>
          <w:tcPr>
            <w:tcW w:w="1581" w:type="dxa"/>
            <w:vMerge/>
            <w:shd w:val="clear" w:color="auto" w:fill="auto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584" w:type="dxa"/>
            <w:vMerge/>
            <w:shd w:val="clear" w:color="auto" w:fill="auto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lang w:val="ru-RU"/>
              </w:rPr>
            </w:pPr>
          </w:p>
        </w:tc>
        <w:tc>
          <w:tcPr>
            <w:tcW w:w="2891" w:type="dxa"/>
            <w:vMerge/>
            <w:shd w:val="clear" w:color="auto" w:fill="auto"/>
          </w:tcPr>
          <w:p w:rsidR="00FB2A94" w:rsidRPr="00FB2A94" w:rsidRDefault="00FB2A94" w:rsidP="00FB2A94"/>
        </w:tc>
      </w:tr>
      <w:tr w:rsidR="00FB2A94" w:rsidRPr="00AF6C80" w:rsidTr="002860C7">
        <w:trPr>
          <w:trHeight w:val="1281"/>
        </w:trPr>
        <w:tc>
          <w:tcPr>
            <w:tcW w:w="488" w:type="dxa"/>
            <w:shd w:val="clear" w:color="auto" w:fill="auto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B2A94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6681" w:type="dxa"/>
            <w:gridSpan w:val="3"/>
            <w:shd w:val="clear" w:color="auto" w:fill="auto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FB2A94">
              <w:rPr>
                <w:rFonts w:ascii="Times New Roman" w:hAnsi="Times New Roman"/>
                <w:sz w:val="24"/>
                <w:lang w:val="ru-RU"/>
              </w:rPr>
              <w:t>Выполнение строительно-монтажных работ по объекту</w:t>
            </w:r>
          </w:p>
          <w:p w:rsidR="00FB2A94" w:rsidRPr="00FB2A94" w:rsidRDefault="00FB2A94" w:rsidP="00FB2A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FB2A94">
              <w:rPr>
                <w:rFonts w:ascii="Times New Roman" w:hAnsi="Times New Roman"/>
                <w:sz w:val="24"/>
                <w:lang w:val="ru-RU"/>
              </w:rPr>
              <w:t>«Детский сад на 300 мест в 16 микрорайоне г. Нефтеюганска»</w:t>
            </w:r>
          </w:p>
        </w:tc>
        <w:tc>
          <w:tcPr>
            <w:tcW w:w="2891" w:type="dxa"/>
            <w:vMerge w:val="restart"/>
            <w:shd w:val="clear" w:color="auto" w:fill="auto"/>
          </w:tcPr>
          <w:p w:rsidR="00FB2A94" w:rsidRPr="00FB2A94" w:rsidRDefault="00FB2A94" w:rsidP="00FB2A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FB2A94">
              <w:rPr>
                <w:rFonts w:ascii="Times New Roman" w:hAnsi="Times New Roman"/>
                <w:sz w:val="24"/>
                <w:lang w:val="ru-RU"/>
              </w:rPr>
              <w:t xml:space="preserve">07.09.2021 с ООО «СИБМЕХСТРОЙ» (г.Сургут) заключен муниципальный контракт на сумму 370 960,54080 тыс. рублей. Срок исполнения - 27 месяцев. </w:t>
            </w:r>
            <w:r w:rsidRPr="00FB2A94">
              <w:rPr>
                <w:rFonts w:ascii="Times New Roman" w:hAnsi="Times New Roman"/>
                <w:sz w:val="24"/>
                <w:lang w:val="ru-RU"/>
              </w:rPr>
              <w:lastRenderedPageBreak/>
              <w:t>Исполнение за 2021 год составило 1 925,340 тыс. рублей. Строительная готовность объекта на отчетную дату – 5%.</w:t>
            </w:r>
          </w:p>
        </w:tc>
      </w:tr>
      <w:tr w:rsidR="00FB2A94" w:rsidRPr="00FB2A94" w:rsidTr="002860C7">
        <w:trPr>
          <w:trHeight w:val="704"/>
        </w:trPr>
        <w:tc>
          <w:tcPr>
            <w:tcW w:w="4004" w:type="dxa"/>
            <w:gridSpan w:val="2"/>
            <w:shd w:val="clear" w:color="auto" w:fill="auto"/>
            <w:vAlign w:val="center"/>
          </w:tcPr>
          <w:p w:rsidR="00FB2A94" w:rsidRPr="00FB2A94" w:rsidRDefault="00FB2A94" w:rsidP="00FB2A94">
            <w:pPr>
              <w:spacing w:after="0"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FB2A94">
              <w:rPr>
                <w:rFonts w:ascii="Times New Roman" w:hAnsi="Times New Roman"/>
                <w:sz w:val="24"/>
                <w:lang w:val="ru-RU"/>
              </w:rPr>
              <w:t>Государственная программа ХМАО-Югры «Развитие образования»</w:t>
            </w:r>
          </w:p>
        </w:tc>
        <w:tc>
          <w:tcPr>
            <w:tcW w:w="1581" w:type="dxa"/>
            <w:vMerge w:val="restart"/>
            <w:shd w:val="clear" w:color="auto" w:fill="auto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FB2A94">
              <w:rPr>
                <w:rFonts w:ascii="Times New Roman" w:hAnsi="Times New Roman"/>
                <w:sz w:val="24"/>
                <w:lang w:val="ru-RU"/>
              </w:rPr>
              <w:t>ДГиЗО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FB2A94">
              <w:rPr>
                <w:rFonts w:ascii="Times New Roman" w:hAnsi="Times New Roman"/>
                <w:sz w:val="24"/>
                <w:lang w:val="ru-RU"/>
              </w:rPr>
              <w:t>105 269,600</w:t>
            </w:r>
          </w:p>
        </w:tc>
        <w:tc>
          <w:tcPr>
            <w:tcW w:w="2891" w:type="dxa"/>
            <w:vMerge/>
            <w:shd w:val="clear" w:color="auto" w:fill="auto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FB2A94" w:rsidRPr="00FB2A94" w:rsidTr="002860C7">
        <w:trPr>
          <w:trHeight w:val="988"/>
        </w:trPr>
        <w:tc>
          <w:tcPr>
            <w:tcW w:w="4004" w:type="dxa"/>
            <w:gridSpan w:val="2"/>
            <w:shd w:val="clear" w:color="auto" w:fill="auto"/>
            <w:vAlign w:val="center"/>
          </w:tcPr>
          <w:p w:rsidR="00FB2A94" w:rsidRPr="00FB2A94" w:rsidRDefault="00FB2A94" w:rsidP="00FB2A94">
            <w:pPr>
              <w:spacing w:after="0"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FB2A94">
              <w:rPr>
                <w:rFonts w:ascii="Times New Roman" w:hAnsi="Times New Roman"/>
                <w:sz w:val="24"/>
                <w:lang w:val="ru-RU"/>
              </w:rPr>
              <w:lastRenderedPageBreak/>
              <w:t>Муниципальная программа «Развитие образования и молодёжной политики в городе Нефтеюганске»</w:t>
            </w:r>
          </w:p>
        </w:tc>
        <w:tc>
          <w:tcPr>
            <w:tcW w:w="1581" w:type="dxa"/>
            <w:vMerge/>
            <w:shd w:val="clear" w:color="auto" w:fill="auto"/>
            <w:vAlign w:val="center"/>
          </w:tcPr>
          <w:p w:rsidR="00FB2A94" w:rsidRPr="00FB2A94" w:rsidRDefault="00FB2A94" w:rsidP="00FB2A94">
            <w:pPr>
              <w:spacing w:after="0"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FB2A94">
              <w:rPr>
                <w:rFonts w:ascii="Times New Roman" w:hAnsi="Times New Roman"/>
                <w:sz w:val="24"/>
                <w:lang w:val="ru-RU"/>
              </w:rPr>
              <w:t>35 878,800</w:t>
            </w:r>
          </w:p>
        </w:tc>
        <w:tc>
          <w:tcPr>
            <w:tcW w:w="2891" w:type="dxa"/>
            <w:vMerge/>
            <w:shd w:val="clear" w:color="auto" w:fill="auto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FB2A94" w:rsidRPr="00FB2A94" w:rsidTr="002860C7">
        <w:trPr>
          <w:trHeight w:val="404"/>
        </w:trPr>
        <w:tc>
          <w:tcPr>
            <w:tcW w:w="5585" w:type="dxa"/>
            <w:gridSpan w:val="3"/>
            <w:shd w:val="clear" w:color="auto" w:fill="auto"/>
            <w:vAlign w:val="center"/>
          </w:tcPr>
          <w:p w:rsidR="00FB2A94" w:rsidRPr="00FB2A94" w:rsidRDefault="00FB2A94" w:rsidP="00FB2A9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B2A94">
              <w:rPr>
                <w:rFonts w:ascii="Times New Roman" w:hAnsi="Times New Roman"/>
                <w:bCs/>
                <w:sz w:val="24"/>
              </w:rPr>
              <w:lastRenderedPageBreak/>
              <w:t>Итого по программам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FB2A94">
              <w:rPr>
                <w:rFonts w:ascii="Times New Roman" w:hAnsi="Times New Roman"/>
                <w:sz w:val="24"/>
                <w:lang w:val="ru-RU"/>
              </w:rPr>
              <w:t>141 148,400</w:t>
            </w:r>
          </w:p>
        </w:tc>
        <w:tc>
          <w:tcPr>
            <w:tcW w:w="2891" w:type="dxa"/>
            <w:vMerge/>
            <w:shd w:val="clear" w:color="auto" w:fill="auto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FB2A94" w:rsidRPr="00AF6C80" w:rsidTr="002860C7">
        <w:trPr>
          <w:trHeight w:val="1571"/>
        </w:trPr>
        <w:tc>
          <w:tcPr>
            <w:tcW w:w="488" w:type="dxa"/>
            <w:shd w:val="clear" w:color="auto" w:fill="auto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B2A94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6681" w:type="dxa"/>
            <w:gridSpan w:val="3"/>
            <w:shd w:val="clear" w:color="auto" w:fill="auto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FB2A94">
              <w:rPr>
                <w:rFonts w:ascii="Times New Roman" w:hAnsi="Times New Roman"/>
                <w:sz w:val="24"/>
                <w:lang w:val="ru-RU"/>
              </w:rPr>
              <w:t>Выполнение строительно-монтажных работ по объекту</w:t>
            </w:r>
          </w:p>
          <w:p w:rsidR="00FB2A94" w:rsidRPr="00FB2A94" w:rsidRDefault="00FB2A94" w:rsidP="00FB2A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FB2A94">
              <w:rPr>
                <w:rFonts w:ascii="Times New Roman" w:hAnsi="Times New Roman"/>
                <w:sz w:val="24"/>
                <w:lang w:val="ru-RU"/>
              </w:rPr>
              <w:t>«Инженерное обеспечение 17 микрорайона г.Нефтеюганска вдоль ул. Нефтяников (участок от ул. Романа Кузоваткина до ул. Набережная)»</w:t>
            </w:r>
          </w:p>
        </w:tc>
        <w:tc>
          <w:tcPr>
            <w:tcW w:w="2891" w:type="dxa"/>
            <w:vMerge w:val="restart"/>
            <w:shd w:val="clear" w:color="auto" w:fill="auto"/>
          </w:tcPr>
          <w:p w:rsidR="00FB2A94" w:rsidRPr="00FB2A94" w:rsidRDefault="00FB2A94" w:rsidP="00FB2A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FB2A94">
              <w:rPr>
                <w:rFonts w:ascii="Times New Roman" w:hAnsi="Times New Roman"/>
                <w:sz w:val="24"/>
                <w:lang w:val="ru-RU"/>
              </w:rPr>
              <w:t>02.08.2021 заключен муниципальный контракт с ООО «СИБПРОМСТРОЙ-ЮГОРИЯ» (г.Сургут) на сумму 66 762,271 тыс. рублей. Срок исполнения - 6 месяцев. Исполнение за 2021 год составило 28 510,70804 тыс. рублей. Строительная готовность объекта на отчетную дату – 42%.</w:t>
            </w:r>
          </w:p>
        </w:tc>
      </w:tr>
      <w:tr w:rsidR="00FB2A94" w:rsidRPr="00FB2A94" w:rsidTr="002860C7">
        <w:trPr>
          <w:trHeight w:val="605"/>
        </w:trPr>
        <w:tc>
          <w:tcPr>
            <w:tcW w:w="4004" w:type="dxa"/>
            <w:gridSpan w:val="2"/>
            <w:shd w:val="clear" w:color="auto" w:fill="auto"/>
            <w:vAlign w:val="center"/>
          </w:tcPr>
          <w:p w:rsidR="00FB2A94" w:rsidRPr="00FB2A94" w:rsidRDefault="00FB2A94" w:rsidP="00FB2A94">
            <w:pPr>
              <w:spacing w:after="0"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FB2A94">
              <w:rPr>
                <w:rFonts w:ascii="Times New Roman" w:hAnsi="Times New Roman"/>
                <w:sz w:val="24"/>
                <w:lang w:val="ru-RU"/>
              </w:rPr>
              <w:t>Государственная программа ХМАО-Югры «Развитие жилищной сферы»</w:t>
            </w:r>
          </w:p>
        </w:tc>
        <w:tc>
          <w:tcPr>
            <w:tcW w:w="1581" w:type="dxa"/>
            <w:vMerge w:val="restart"/>
            <w:shd w:val="clear" w:color="auto" w:fill="auto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B2A94">
              <w:rPr>
                <w:rFonts w:ascii="Times New Roman" w:hAnsi="Times New Roman"/>
                <w:sz w:val="24"/>
              </w:rPr>
              <w:t>ДГиЗО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FB2A94">
              <w:rPr>
                <w:rFonts w:ascii="Times New Roman" w:hAnsi="Times New Roman"/>
                <w:sz w:val="24"/>
                <w:lang w:val="ru-RU"/>
              </w:rPr>
              <w:t>25 944,800</w:t>
            </w:r>
          </w:p>
        </w:tc>
        <w:tc>
          <w:tcPr>
            <w:tcW w:w="2891" w:type="dxa"/>
            <w:vMerge/>
            <w:shd w:val="clear" w:color="auto" w:fill="auto"/>
          </w:tcPr>
          <w:p w:rsidR="00FB2A94" w:rsidRPr="00FB2A94" w:rsidRDefault="00FB2A94" w:rsidP="00FB2A94"/>
        </w:tc>
      </w:tr>
      <w:tr w:rsidR="00FB2A94" w:rsidRPr="00FB2A94" w:rsidTr="002860C7">
        <w:trPr>
          <w:trHeight w:val="571"/>
        </w:trPr>
        <w:tc>
          <w:tcPr>
            <w:tcW w:w="4004" w:type="dxa"/>
            <w:gridSpan w:val="2"/>
            <w:shd w:val="clear" w:color="auto" w:fill="auto"/>
            <w:vAlign w:val="center"/>
          </w:tcPr>
          <w:p w:rsidR="00FB2A94" w:rsidRPr="00FB2A94" w:rsidRDefault="00FB2A94" w:rsidP="00FB2A94">
            <w:pPr>
              <w:spacing w:after="0"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FB2A94">
              <w:rPr>
                <w:rFonts w:ascii="Times New Roman" w:hAnsi="Times New Roman"/>
                <w:sz w:val="24"/>
                <w:lang w:val="ru-RU"/>
              </w:rPr>
              <w:t>Муниципальная программа «Развитие жилищной сферы города Нефтеюганска»</w:t>
            </w:r>
          </w:p>
        </w:tc>
        <w:tc>
          <w:tcPr>
            <w:tcW w:w="1581" w:type="dxa"/>
            <w:vMerge/>
            <w:shd w:val="clear" w:color="auto" w:fill="auto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FB2A94">
              <w:rPr>
                <w:rFonts w:ascii="Times New Roman" w:hAnsi="Times New Roman"/>
                <w:sz w:val="24"/>
                <w:lang w:val="ru-RU"/>
              </w:rPr>
              <w:t>2 566,000</w:t>
            </w:r>
          </w:p>
        </w:tc>
        <w:tc>
          <w:tcPr>
            <w:tcW w:w="2891" w:type="dxa"/>
            <w:vMerge/>
            <w:shd w:val="clear" w:color="auto" w:fill="auto"/>
          </w:tcPr>
          <w:p w:rsidR="00FB2A94" w:rsidRPr="00FB2A94" w:rsidRDefault="00FB2A94" w:rsidP="00FB2A94"/>
        </w:tc>
      </w:tr>
      <w:tr w:rsidR="00FB2A94" w:rsidRPr="00FB2A94" w:rsidTr="002860C7">
        <w:trPr>
          <w:trHeight w:val="409"/>
        </w:trPr>
        <w:tc>
          <w:tcPr>
            <w:tcW w:w="5585" w:type="dxa"/>
            <w:gridSpan w:val="3"/>
            <w:shd w:val="clear" w:color="auto" w:fill="auto"/>
            <w:vAlign w:val="center"/>
          </w:tcPr>
          <w:p w:rsidR="00FB2A94" w:rsidRPr="00FB2A94" w:rsidRDefault="00FB2A94" w:rsidP="00FB2A94">
            <w:pPr>
              <w:spacing w:after="0"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FB2A94">
              <w:rPr>
                <w:rFonts w:ascii="Times New Roman" w:hAnsi="Times New Roman"/>
                <w:sz w:val="24"/>
              </w:rPr>
              <w:t>Итого по программам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FB2A94">
              <w:rPr>
                <w:rFonts w:ascii="Times New Roman" w:hAnsi="Times New Roman"/>
                <w:sz w:val="24"/>
                <w:lang w:val="ru-RU"/>
              </w:rPr>
              <w:t>28 510,800</w:t>
            </w:r>
          </w:p>
        </w:tc>
        <w:tc>
          <w:tcPr>
            <w:tcW w:w="2891" w:type="dxa"/>
            <w:vMerge/>
            <w:shd w:val="clear" w:color="auto" w:fill="auto"/>
          </w:tcPr>
          <w:p w:rsidR="00FB2A94" w:rsidRPr="00FB2A94" w:rsidRDefault="00FB2A94" w:rsidP="00FB2A94"/>
        </w:tc>
      </w:tr>
    </w:tbl>
    <w:p w:rsidR="00FB2A94" w:rsidRPr="00FB2A94" w:rsidRDefault="00FB2A94" w:rsidP="00FB2A9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yellow"/>
          <w:lang w:val="ru-RU"/>
        </w:rPr>
      </w:pPr>
    </w:p>
    <w:p w:rsidR="00FB2A94" w:rsidRPr="00E65D34" w:rsidRDefault="00FB2A94" w:rsidP="00FB2A9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E65D34">
        <w:rPr>
          <w:rFonts w:ascii="Times New Roman" w:hAnsi="Times New Roman"/>
          <w:sz w:val="28"/>
          <w:szCs w:val="28"/>
          <w:lang w:val="ru-RU"/>
        </w:rPr>
        <w:t>7.5.Реестр планируемых к реализации инвестиционных объектов на территории муниципального образования город Нефтеюганск.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План на 2023 год (тыс.рублей)"/>
      </w:tblPr>
      <w:tblGrid>
        <w:gridCol w:w="554"/>
        <w:gridCol w:w="1937"/>
        <w:gridCol w:w="1566"/>
        <w:gridCol w:w="2251"/>
        <w:gridCol w:w="2050"/>
        <w:gridCol w:w="1604"/>
      </w:tblGrid>
      <w:tr w:rsidR="00FB2A94" w:rsidRPr="00FB2A94" w:rsidTr="004539FD">
        <w:trPr>
          <w:trHeight w:val="1010"/>
        </w:trPr>
        <w:tc>
          <w:tcPr>
            <w:tcW w:w="278" w:type="pct"/>
            <w:shd w:val="clear" w:color="auto" w:fill="auto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2A94">
              <w:rPr>
                <w:rFonts w:ascii="Times New Roman" w:hAnsi="Times New Roman"/>
              </w:rPr>
              <w:t>№</w:t>
            </w:r>
          </w:p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2A94">
              <w:rPr>
                <w:rFonts w:ascii="Times New Roman" w:hAnsi="Times New Roman"/>
              </w:rPr>
              <w:t>п/</w:t>
            </w:r>
          </w:p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2A94">
              <w:rPr>
                <w:rFonts w:ascii="Times New Roman" w:hAnsi="Times New Roman"/>
              </w:rPr>
              <w:t>п</w:t>
            </w:r>
          </w:p>
        </w:tc>
        <w:tc>
          <w:tcPr>
            <w:tcW w:w="972" w:type="pct"/>
            <w:shd w:val="clear" w:color="auto" w:fill="auto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2A94">
              <w:rPr>
                <w:rFonts w:ascii="Times New Roman" w:hAnsi="Times New Roman"/>
              </w:rPr>
              <w:t>Наименование инвестиционного проекта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FB2A94">
              <w:rPr>
                <w:rFonts w:ascii="Times New Roman" w:hAnsi="Times New Roman"/>
                <w:bCs/>
                <w:lang w:val="ru-RU"/>
              </w:rPr>
              <w:t>План</w:t>
            </w:r>
          </w:p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FB2A94">
              <w:rPr>
                <w:rFonts w:ascii="Times New Roman" w:hAnsi="Times New Roman"/>
                <w:bCs/>
                <w:lang w:val="ru-RU"/>
              </w:rPr>
              <w:t>на</w:t>
            </w:r>
          </w:p>
          <w:p w:rsidR="00FB2A94" w:rsidRPr="00FB2A94" w:rsidRDefault="00FB2A94" w:rsidP="00FB2A94">
            <w:pPr>
              <w:spacing w:after="0" w:line="240" w:lineRule="auto"/>
              <w:ind w:right="-90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FB2A94">
              <w:rPr>
                <w:rFonts w:ascii="Times New Roman" w:hAnsi="Times New Roman"/>
                <w:bCs/>
                <w:lang w:val="ru-RU"/>
              </w:rPr>
              <w:t xml:space="preserve">2022 год </w:t>
            </w:r>
          </w:p>
          <w:p w:rsidR="00FB2A94" w:rsidRPr="00FB2A94" w:rsidRDefault="00FB2A94" w:rsidP="00FB2A94">
            <w:pPr>
              <w:spacing w:after="0" w:line="240" w:lineRule="auto"/>
              <w:ind w:right="-90"/>
              <w:jc w:val="center"/>
              <w:rPr>
                <w:rFonts w:ascii="Times New Roman" w:hAnsi="Times New Roman"/>
                <w:lang w:val="ru-RU"/>
              </w:rPr>
            </w:pPr>
            <w:r w:rsidRPr="00FB2A94">
              <w:rPr>
                <w:rFonts w:ascii="Times New Roman" w:hAnsi="Times New Roman"/>
                <w:bCs/>
                <w:lang w:val="ru-RU"/>
              </w:rPr>
              <w:t>(тыс. рублей)</w:t>
            </w:r>
          </w:p>
        </w:tc>
        <w:tc>
          <w:tcPr>
            <w:tcW w:w="1130" w:type="pct"/>
            <w:shd w:val="clear" w:color="auto" w:fill="auto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2A94">
              <w:rPr>
                <w:rFonts w:ascii="Times New Roman" w:hAnsi="Times New Roman"/>
              </w:rPr>
              <w:t>Краткая характеристика проекта</w:t>
            </w:r>
          </w:p>
        </w:tc>
        <w:tc>
          <w:tcPr>
            <w:tcW w:w="1029" w:type="pct"/>
            <w:shd w:val="clear" w:color="auto" w:fill="auto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2A94">
              <w:rPr>
                <w:rFonts w:ascii="Times New Roman" w:hAnsi="Times New Roman"/>
              </w:rPr>
              <w:t>Инициатор (контактная информация)</w:t>
            </w:r>
          </w:p>
        </w:tc>
        <w:tc>
          <w:tcPr>
            <w:tcW w:w="805" w:type="pct"/>
            <w:shd w:val="clear" w:color="auto" w:fill="auto"/>
            <w:vAlign w:val="center"/>
          </w:tcPr>
          <w:p w:rsidR="00FB2A94" w:rsidRPr="00FB2A94" w:rsidRDefault="00FB2A94" w:rsidP="00FB2A94">
            <w:pPr>
              <w:spacing w:after="0" w:line="240" w:lineRule="auto"/>
              <w:ind w:right="217"/>
              <w:jc w:val="center"/>
              <w:rPr>
                <w:rFonts w:ascii="Times New Roman" w:hAnsi="Times New Roman"/>
              </w:rPr>
            </w:pPr>
            <w:r w:rsidRPr="00FB2A94">
              <w:rPr>
                <w:rFonts w:ascii="Times New Roman" w:hAnsi="Times New Roman"/>
              </w:rPr>
              <w:t>Ожидаемые результаты</w:t>
            </w:r>
          </w:p>
        </w:tc>
      </w:tr>
      <w:tr w:rsidR="00FB2A94" w:rsidRPr="00AF6C80" w:rsidTr="00B74BA8">
        <w:trPr>
          <w:trHeight w:val="1776"/>
        </w:trPr>
        <w:tc>
          <w:tcPr>
            <w:tcW w:w="278" w:type="pct"/>
            <w:shd w:val="clear" w:color="auto" w:fill="auto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FB2A94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972" w:type="pct"/>
            <w:shd w:val="clear" w:color="auto" w:fill="auto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FB2A94">
              <w:rPr>
                <w:rFonts w:ascii="Times New Roman" w:hAnsi="Times New Roman"/>
                <w:lang w:val="ru-RU"/>
              </w:rPr>
              <w:t>Фильтровальная станция, производительностью 20</w:t>
            </w:r>
            <w:r w:rsidRPr="00FB2A94">
              <w:rPr>
                <w:rFonts w:ascii="Times New Roman" w:hAnsi="Times New Roman"/>
              </w:rPr>
              <w:t> </w:t>
            </w:r>
            <w:r w:rsidRPr="00FB2A94">
              <w:rPr>
                <w:rFonts w:ascii="Times New Roman" w:hAnsi="Times New Roman"/>
                <w:lang w:val="ru-RU"/>
              </w:rPr>
              <w:t>000 м3 в сутки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FB2A94">
              <w:rPr>
                <w:rFonts w:ascii="Times New Roman" w:hAnsi="Times New Roman"/>
                <w:bCs/>
                <w:lang w:val="ru-RU"/>
              </w:rPr>
              <w:t>1 157518,1</w:t>
            </w:r>
            <w:bookmarkStart w:id="0" w:name="_GoBack"/>
            <w:bookmarkEnd w:id="0"/>
            <w:r w:rsidRPr="00FB2A94">
              <w:rPr>
                <w:rFonts w:ascii="Times New Roman" w:hAnsi="Times New Roman"/>
                <w:bCs/>
                <w:lang w:val="ru-RU"/>
              </w:rPr>
              <w:t>00</w:t>
            </w:r>
          </w:p>
        </w:tc>
        <w:tc>
          <w:tcPr>
            <w:tcW w:w="1130" w:type="pct"/>
            <w:shd w:val="clear" w:color="auto" w:fill="auto"/>
            <w:vAlign w:val="center"/>
          </w:tcPr>
          <w:p w:rsidR="00FB2A94" w:rsidRPr="00FB2A94" w:rsidRDefault="00FB2A94" w:rsidP="00E92790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FB2A94">
              <w:rPr>
                <w:rFonts w:ascii="Times New Roman" w:hAnsi="Times New Roman"/>
                <w:lang w:val="ru-RU"/>
              </w:rPr>
              <w:t>27.12.2021 с ООО «</w:t>
            </w:r>
            <w:proofErr w:type="spellStart"/>
            <w:r w:rsidRPr="00FB2A94">
              <w:rPr>
                <w:rFonts w:ascii="Times New Roman" w:hAnsi="Times New Roman"/>
                <w:lang w:val="ru-RU"/>
              </w:rPr>
              <w:t>АтомСтройПроект</w:t>
            </w:r>
            <w:proofErr w:type="spellEnd"/>
            <w:r w:rsidRPr="00FB2A94">
              <w:rPr>
                <w:rFonts w:ascii="Times New Roman" w:hAnsi="Times New Roman"/>
                <w:lang w:val="ru-RU"/>
              </w:rPr>
              <w:t>» (</w:t>
            </w:r>
            <w:proofErr w:type="spellStart"/>
            <w:r w:rsidRPr="00FB2A94">
              <w:rPr>
                <w:rFonts w:ascii="Times New Roman" w:hAnsi="Times New Roman"/>
                <w:lang w:val="ru-RU"/>
              </w:rPr>
              <w:t>г.Москва</w:t>
            </w:r>
            <w:proofErr w:type="spellEnd"/>
            <w:r w:rsidRPr="00FB2A94">
              <w:rPr>
                <w:rFonts w:ascii="Times New Roman" w:hAnsi="Times New Roman"/>
                <w:lang w:val="ru-RU"/>
              </w:rPr>
              <w:t>) заключен муниципальный контракт на сумму</w:t>
            </w:r>
            <w:r w:rsidRPr="00FB2A94">
              <w:rPr>
                <w:rFonts w:ascii="Times New Roman" w:hAnsi="Times New Roman"/>
                <w:lang w:val="ru-RU"/>
              </w:rPr>
              <w:br/>
              <w:t xml:space="preserve"> 1 140 000,00 тыс. рублей на выполнение строительно-монтажных работ. Срок исполнения контракта - 30.04.2023.</w:t>
            </w:r>
          </w:p>
        </w:tc>
        <w:tc>
          <w:tcPr>
            <w:tcW w:w="1029" w:type="pct"/>
            <w:shd w:val="clear" w:color="auto" w:fill="auto"/>
            <w:vAlign w:val="center"/>
          </w:tcPr>
          <w:p w:rsidR="00FB2A94" w:rsidRPr="00FB2A94" w:rsidRDefault="00FB2A94" w:rsidP="00E92790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FB2A94">
              <w:rPr>
                <w:rFonts w:ascii="Times New Roman" w:hAnsi="Times New Roman"/>
                <w:lang w:val="ru-RU"/>
              </w:rPr>
              <w:t>Департамент жилищно-коммунального хозяйства администрации города</w:t>
            </w:r>
          </w:p>
          <w:p w:rsidR="00FB2A94" w:rsidRPr="00FB2A94" w:rsidRDefault="00FB2A94" w:rsidP="00E92790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FB2A94">
              <w:rPr>
                <w:rFonts w:ascii="Times New Roman" w:hAnsi="Times New Roman"/>
                <w:lang w:val="ru-RU"/>
              </w:rPr>
              <w:t>628300,</w:t>
            </w:r>
          </w:p>
          <w:p w:rsidR="00FB2A94" w:rsidRPr="00FB2A94" w:rsidRDefault="00FB2A94" w:rsidP="00E92790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FB2A94">
              <w:rPr>
                <w:rFonts w:ascii="Times New Roman" w:hAnsi="Times New Roman"/>
                <w:lang w:val="ru-RU"/>
              </w:rPr>
              <w:t>ХМАО - Югра, г.Нефтеюганск,</w:t>
            </w:r>
          </w:p>
          <w:p w:rsidR="00FB2A94" w:rsidRPr="00FB2A94" w:rsidRDefault="00FB2A94" w:rsidP="00E92790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FB2A94">
              <w:rPr>
                <w:rFonts w:ascii="Times New Roman" w:hAnsi="Times New Roman"/>
                <w:lang w:val="ru-RU"/>
              </w:rPr>
              <w:t>ул. Строителей, 4</w:t>
            </w:r>
          </w:p>
          <w:p w:rsidR="00FB2A94" w:rsidRPr="00FB2A94" w:rsidRDefault="00FB2A94" w:rsidP="00E92790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FB2A94">
              <w:rPr>
                <w:rFonts w:ascii="Times New Roman" w:hAnsi="Times New Roman"/>
                <w:lang w:val="ru-RU"/>
              </w:rPr>
              <w:t>тел.: 25 03 35</w:t>
            </w:r>
          </w:p>
          <w:p w:rsidR="00FB2A94" w:rsidRPr="00FB2A94" w:rsidRDefault="00FB2A94" w:rsidP="00E92790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FB2A94">
              <w:rPr>
                <w:rFonts w:ascii="Times New Roman" w:hAnsi="Times New Roman"/>
                <w:lang w:val="ru-RU"/>
              </w:rPr>
              <w:t>е-</w:t>
            </w:r>
            <w:r w:rsidRPr="00FB2A94">
              <w:rPr>
                <w:rFonts w:ascii="Times New Roman" w:hAnsi="Times New Roman"/>
              </w:rPr>
              <w:t>mail</w:t>
            </w:r>
            <w:r w:rsidRPr="00FB2A94">
              <w:rPr>
                <w:rFonts w:ascii="Times New Roman" w:hAnsi="Times New Roman"/>
                <w:lang w:val="ru-RU"/>
              </w:rPr>
              <w:t>:</w:t>
            </w:r>
          </w:p>
          <w:p w:rsidR="00FB2A94" w:rsidRPr="00FB2A94" w:rsidRDefault="00FB2A94" w:rsidP="00E92790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FB2A94">
              <w:rPr>
                <w:rFonts w:ascii="Times New Roman" w:hAnsi="Times New Roman"/>
              </w:rPr>
              <w:t>DJKH</w:t>
            </w:r>
            <w:r w:rsidRPr="00FB2A94">
              <w:rPr>
                <w:rFonts w:ascii="Times New Roman" w:hAnsi="Times New Roman"/>
                <w:lang w:val="ru-RU"/>
              </w:rPr>
              <w:t>@</w:t>
            </w:r>
            <w:r w:rsidRPr="00FB2A94">
              <w:rPr>
                <w:rFonts w:ascii="Times New Roman" w:hAnsi="Times New Roman"/>
              </w:rPr>
              <w:t>admugansk</w:t>
            </w:r>
            <w:r w:rsidRPr="00FB2A94">
              <w:rPr>
                <w:rFonts w:ascii="Times New Roman" w:hAnsi="Times New Roman"/>
                <w:lang w:val="ru-RU"/>
              </w:rPr>
              <w:t>.</w:t>
            </w:r>
            <w:r w:rsidRPr="00FB2A94">
              <w:rPr>
                <w:rFonts w:ascii="Times New Roman" w:hAnsi="Times New Roman"/>
              </w:rPr>
              <w:t>ru</w:t>
            </w:r>
          </w:p>
        </w:tc>
        <w:tc>
          <w:tcPr>
            <w:tcW w:w="805" w:type="pct"/>
            <w:shd w:val="clear" w:color="auto" w:fill="auto"/>
            <w:vAlign w:val="center"/>
          </w:tcPr>
          <w:p w:rsidR="00FB2A94" w:rsidRPr="00FB2A94" w:rsidRDefault="00FB2A94" w:rsidP="00E92790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FB2A94">
              <w:rPr>
                <w:rFonts w:ascii="Times New Roman" w:hAnsi="Times New Roman"/>
                <w:lang w:val="ru-RU"/>
              </w:rPr>
              <w:t>Повышение качества питьевой воды в городе Нефтеюганске.</w:t>
            </w:r>
          </w:p>
        </w:tc>
      </w:tr>
      <w:tr w:rsidR="00FB2A94" w:rsidRPr="00AF6C80" w:rsidTr="00B74BA8">
        <w:trPr>
          <w:trHeight w:val="500"/>
        </w:trPr>
        <w:tc>
          <w:tcPr>
            <w:tcW w:w="278" w:type="pct"/>
            <w:shd w:val="clear" w:color="auto" w:fill="auto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FB2A94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972" w:type="pct"/>
            <w:shd w:val="clear" w:color="auto" w:fill="auto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FB2A94">
              <w:rPr>
                <w:rFonts w:ascii="Times New Roman" w:hAnsi="Times New Roman"/>
                <w:lang w:val="ru-RU"/>
              </w:rPr>
              <w:t>Многофункциональный спортивный комплекс в г. Нефтеюганске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FB2A94">
              <w:rPr>
                <w:rFonts w:ascii="Times New Roman" w:hAnsi="Times New Roman"/>
                <w:bCs/>
                <w:lang w:val="ru-RU"/>
              </w:rPr>
              <w:t>537 780,900</w:t>
            </w:r>
          </w:p>
        </w:tc>
        <w:tc>
          <w:tcPr>
            <w:tcW w:w="1130" w:type="pct"/>
            <w:shd w:val="clear" w:color="auto" w:fill="auto"/>
            <w:vAlign w:val="center"/>
          </w:tcPr>
          <w:p w:rsidR="00FB2A94" w:rsidRPr="00FB2A94" w:rsidRDefault="00FB2A94" w:rsidP="00E92790">
            <w:pPr>
              <w:spacing w:after="0" w:line="240" w:lineRule="auto"/>
              <w:jc w:val="both"/>
              <w:rPr>
                <w:rFonts w:ascii="Times New Roman" w:hAnsi="Times New Roman"/>
                <w:strike/>
                <w:lang w:val="ru-RU"/>
              </w:rPr>
            </w:pPr>
            <w:r w:rsidRPr="00FB2A94">
              <w:rPr>
                <w:rFonts w:ascii="Times New Roman" w:hAnsi="Times New Roman"/>
                <w:lang w:val="ru-RU"/>
              </w:rPr>
              <w:t xml:space="preserve">Во исполнение поручения Губернатора ХМАО-Югры распоряжением администрации города Нефтеюганска от 24.09.2021 № 253-р разработан план </w:t>
            </w:r>
            <w:r w:rsidRPr="00FB2A94">
              <w:rPr>
                <w:rFonts w:ascii="Times New Roman" w:hAnsi="Times New Roman"/>
                <w:lang w:val="ru-RU"/>
              </w:rPr>
              <w:lastRenderedPageBreak/>
              <w:t>мероприятий («дорожная карта») по строительству объекта (с изменениями от 10.02.2022 № 39-р).</w:t>
            </w:r>
          </w:p>
        </w:tc>
        <w:tc>
          <w:tcPr>
            <w:tcW w:w="1029" w:type="pct"/>
            <w:shd w:val="clear" w:color="auto" w:fill="auto"/>
            <w:vAlign w:val="center"/>
          </w:tcPr>
          <w:p w:rsidR="00FB2A94" w:rsidRPr="00FB2A94" w:rsidRDefault="00FB2A94" w:rsidP="00E92790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FB2A94">
              <w:rPr>
                <w:rFonts w:ascii="Times New Roman" w:hAnsi="Times New Roman"/>
                <w:lang w:val="ru-RU"/>
              </w:rPr>
              <w:lastRenderedPageBreak/>
              <w:t>Комитет физической культуры и спорта</w:t>
            </w:r>
          </w:p>
          <w:p w:rsidR="00FB2A94" w:rsidRPr="00FB2A94" w:rsidRDefault="00FB2A94" w:rsidP="00E92790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FB2A94">
              <w:rPr>
                <w:rFonts w:ascii="Times New Roman" w:hAnsi="Times New Roman"/>
                <w:lang w:val="ru-RU"/>
              </w:rPr>
              <w:t>администрации города</w:t>
            </w:r>
          </w:p>
          <w:p w:rsidR="00FB2A94" w:rsidRPr="00FB2A94" w:rsidRDefault="00FB2A94" w:rsidP="00E92790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FB2A94">
              <w:rPr>
                <w:rFonts w:ascii="Times New Roman" w:hAnsi="Times New Roman"/>
                <w:lang w:val="ru-RU"/>
              </w:rPr>
              <w:t>628309,</w:t>
            </w:r>
          </w:p>
          <w:p w:rsidR="00FB2A94" w:rsidRPr="00FB2A94" w:rsidRDefault="00FB2A94" w:rsidP="00E92790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FB2A94">
              <w:rPr>
                <w:rFonts w:ascii="Times New Roman" w:hAnsi="Times New Roman"/>
                <w:lang w:val="ru-RU"/>
              </w:rPr>
              <w:t>ХМАО - Югра, г.Нефтеюганск,</w:t>
            </w:r>
          </w:p>
          <w:p w:rsidR="00FB2A94" w:rsidRPr="00FB2A94" w:rsidRDefault="00FB2A94" w:rsidP="00E92790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FB2A94">
              <w:rPr>
                <w:rFonts w:ascii="Times New Roman" w:hAnsi="Times New Roman"/>
                <w:lang w:val="ru-RU"/>
              </w:rPr>
              <w:t>мкр.5, д.11</w:t>
            </w:r>
          </w:p>
          <w:p w:rsidR="00FB2A94" w:rsidRPr="00FB2A94" w:rsidRDefault="00FB2A94" w:rsidP="00E9279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B2A94">
              <w:rPr>
                <w:rFonts w:ascii="Times New Roman" w:hAnsi="Times New Roman"/>
                <w:lang w:val="ru-RU"/>
              </w:rPr>
              <w:t>т</w:t>
            </w:r>
            <w:proofErr w:type="spellStart"/>
            <w:r w:rsidRPr="00FB2A94">
              <w:rPr>
                <w:rFonts w:ascii="Times New Roman" w:hAnsi="Times New Roman"/>
              </w:rPr>
              <w:t>ел</w:t>
            </w:r>
            <w:proofErr w:type="spellEnd"/>
            <w:r w:rsidRPr="00FB2A94">
              <w:rPr>
                <w:rFonts w:ascii="Times New Roman" w:hAnsi="Times New Roman"/>
              </w:rPr>
              <w:t>.: 22 84 88</w:t>
            </w:r>
          </w:p>
          <w:p w:rsidR="00FB2A94" w:rsidRPr="00FB2A94" w:rsidRDefault="00FB2A94" w:rsidP="00E9279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B2A94">
              <w:rPr>
                <w:rFonts w:ascii="Times New Roman" w:hAnsi="Times New Roman"/>
                <w:lang w:val="ru-RU"/>
              </w:rPr>
              <w:lastRenderedPageBreak/>
              <w:t>е</w:t>
            </w:r>
            <w:r w:rsidRPr="00FB2A94">
              <w:rPr>
                <w:rFonts w:ascii="Times New Roman" w:hAnsi="Times New Roman"/>
              </w:rPr>
              <w:t>-mail: sportkomitet@admugansk.ru</w:t>
            </w:r>
          </w:p>
        </w:tc>
        <w:tc>
          <w:tcPr>
            <w:tcW w:w="805" w:type="pct"/>
            <w:shd w:val="clear" w:color="auto" w:fill="auto"/>
            <w:vAlign w:val="center"/>
          </w:tcPr>
          <w:p w:rsidR="00FB2A94" w:rsidRPr="00FB2A94" w:rsidRDefault="00FB2A94" w:rsidP="00E92790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FB2A94">
              <w:rPr>
                <w:rFonts w:ascii="Times New Roman" w:hAnsi="Times New Roman"/>
                <w:lang w:val="ru-RU"/>
              </w:rPr>
              <w:lastRenderedPageBreak/>
              <w:t xml:space="preserve">Строительство объекта оказывает влияние на развитие инвестиционной деятельности путем развития </w:t>
            </w:r>
            <w:r w:rsidRPr="00FB2A94">
              <w:rPr>
                <w:rFonts w:ascii="Times New Roman" w:hAnsi="Times New Roman"/>
                <w:lang w:val="ru-RU"/>
              </w:rPr>
              <w:lastRenderedPageBreak/>
              <w:t>социальной инфраструктуры и городского хозяйства.</w:t>
            </w:r>
          </w:p>
          <w:p w:rsidR="00FB2A94" w:rsidRPr="00FB2A94" w:rsidRDefault="00FB2A94" w:rsidP="00E92790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FB2A94">
              <w:rPr>
                <w:rFonts w:ascii="Times New Roman" w:hAnsi="Times New Roman"/>
                <w:lang w:val="ru-RU"/>
              </w:rPr>
              <w:t>Создание условий, обеспечивающих гражданам Югры возможность для систематических занятий физической культурой и спортом; обеспечение конкурентоспособности Югорских спортсменов на российской и международной спортивной арене.</w:t>
            </w:r>
          </w:p>
        </w:tc>
      </w:tr>
      <w:tr w:rsidR="005F2188" w:rsidRPr="003D22CA" w:rsidTr="00AF6C80">
        <w:trPr>
          <w:cantSplit/>
          <w:trHeight w:val="1139"/>
        </w:trPr>
        <w:tc>
          <w:tcPr>
            <w:tcW w:w="278" w:type="pct"/>
            <w:shd w:val="clear" w:color="auto" w:fill="auto"/>
            <w:vAlign w:val="center"/>
          </w:tcPr>
          <w:p w:rsidR="005F2188" w:rsidRPr="00FB2A94" w:rsidRDefault="005F2188" w:rsidP="005F21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2A94">
              <w:rPr>
                <w:rFonts w:ascii="Times New Roman" w:hAnsi="Times New Roman"/>
              </w:rPr>
              <w:lastRenderedPageBreak/>
              <w:t>№</w:t>
            </w:r>
          </w:p>
          <w:p w:rsidR="005F2188" w:rsidRPr="00FB2A94" w:rsidRDefault="005F2188" w:rsidP="005F21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2A94">
              <w:rPr>
                <w:rFonts w:ascii="Times New Roman" w:hAnsi="Times New Roman"/>
              </w:rPr>
              <w:t>п/</w:t>
            </w:r>
          </w:p>
          <w:p w:rsidR="005F2188" w:rsidRPr="00FB2A94" w:rsidRDefault="005F2188" w:rsidP="005F21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2A94">
              <w:rPr>
                <w:rFonts w:ascii="Times New Roman" w:hAnsi="Times New Roman"/>
              </w:rPr>
              <w:t>п</w:t>
            </w:r>
          </w:p>
        </w:tc>
        <w:tc>
          <w:tcPr>
            <w:tcW w:w="972" w:type="pct"/>
            <w:shd w:val="clear" w:color="auto" w:fill="auto"/>
            <w:vAlign w:val="center"/>
          </w:tcPr>
          <w:p w:rsidR="005F2188" w:rsidRPr="00FB2A94" w:rsidRDefault="005F2188" w:rsidP="005F21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FB2A94">
              <w:rPr>
                <w:rFonts w:ascii="Times New Roman" w:hAnsi="Times New Roman"/>
              </w:rPr>
              <w:t>Наименование</w:t>
            </w:r>
            <w:proofErr w:type="spellEnd"/>
            <w:r w:rsidRPr="00FB2A94">
              <w:rPr>
                <w:rFonts w:ascii="Times New Roman" w:hAnsi="Times New Roman"/>
              </w:rPr>
              <w:t xml:space="preserve"> </w:t>
            </w:r>
            <w:proofErr w:type="spellStart"/>
            <w:r w:rsidRPr="00FB2A94">
              <w:rPr>
                <w:rFonts w:ascii="Times New Roman" w:hAnsi="Times New Roman"/>
              </w:rPr>
              <w:t>инвестиционного</w:t>
            </w:r>
            <w:proofErr w:type="spellEnd"/>
            <w:r w:rsidRPr="00FB2A94">
              <w:rPr>
                <w:rFonts w:ascii="Times New Roman" w:hAnsi="Times New Roman"/>
              </w:rPr>
              <w:t xml:space="preserve"> </w:t>
            </w:r>
            <w:proofErr w:type="spellStart"/>
            <w:r w:rsidRPr="00FB2A94">
              <w:rPr>
                <w:rFonts w:ascii="Times New Roman" w:hAnsi="Times New Roman"/>
              </w:rPr>
              <w:t>проекта</w:t>
            </w:r>
            <w:proofErr w:type="spellEnd"/>
          </w:p>
        </w:tc>
        <w:tc>
          <w:tcPr>
            <w:tcW w:w="786" w:type="pct"/>
            <w:shd w:val="clear" w:color="auto" w:fill="auto"/>
            <w:vAlign w:val="center"/>
          </w:tcPr>
          <w:p w:rsidR="005F2188" w:rsidRPr="00FB2A94" w:rsidRDefault="005F2188" w:rsidP="005F218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FB2A94">
              <w:rPr>
                <w:rFonts w:ascii="Times New Roman" w:hAnsi="Times New Roman"/>
                <w:bCs/>
                <w:lang w:val="ru-RU"/>
              </w:rPr>
              <w:t>План</w:t>
            </w:r>
          </w:p>
          <w:p w:rsidR="005F2188" w:rsidRPr="00FB2A94" w:rsidRDefault="005F2188" w:rsidP="005F218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FB2A94">
              <w:rPr>
                <w:rFonts w:ascii="Times New Roman" w:hAnsi="Times New Roman"/>
                <w:bCs/>
                <w:lang w:val="ru-RU"/>
              </w:rPr>
              <w:t>на</w:t>
            </w:r>
          </w:p>
          <w:p w:rsidR="005F2188" w:rsidRPr="00FB2A94" w:rsidRDefault="005F2188" w:rsidP="005F2188">
            <w:pPr>
              <w:spacing w:after="0" w:line="240" w:lineRule="auto"/>
              <w:ind w:right="-90"/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2023</w:t>
            </w:r>
            <w:r w:rsidRPr="00FB2A94">
              <w:rPr>
                <w:rFonts w:ascii="Times New Roman" w:hAnsi="Times New Roman"/>
                <w:bCs/>
                <w:lang w:val="ru-RU"/>
              </w:rPr>
              <w:t xml:space="preserve"> год </w:t>
            </w:r>
          </w:p>
          <w:p w:rsidR="005F2188" w:rsidRPr="00FB2A94" w:rsidRDefault="005F2188" w:rsidP="005F2188">
            <w:pPr>
              <w:spacing w:after="0" w:line="240" w:lineRule="auto"/>
              <w:ind w:right="-90"/>
              <w:jc w:val="center"/>
              <w:rPr>
                <w:rFonts w:ascii="Times New Roman" w:hAnsi="Times New Roman"/>
                <w:lang w:val="ru-RU"/>
              </w:rPr>
            </w:pPr>
            <w:r w:rsidRPr="00FB2A94">
              <w:rPr>
                <w:rFonts w:ascii="Times New Roman" w:hAnsi="Times New Roman"/>
                <w:bCs/>
                <w:lang w:val="ru-RU"/>
              </w:rPr>
              <w:t>(тыс. рублей)</w:t>
            </w:r>
          </w:p>
        </w:tc>
        <w:tc>
          <w:tcPr>
            <w:tcW w:w="1130" w:type="pct"/>
            <w:shd w:val="clear" w:color="auto" w:fill="auto"/>
            <w:vAlign w:val="center"/>
          </w:tcPr>
          <w:p w:rsidR="005F2188" w:rsidRPr="00FB2A94" w:rsidRDefault="005F2188" w:rsidP="005F21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FB2A94">
              <w:rPr>
                <w:rFonts w:ascii="Times New Roman" w:hAnsi="Times New Roman"/>
              </w:rPr>
              <w:t>Краткая</w:t>
            </w:r>
            <w:proofErr w:type="spellEnd"/>
            <w:r w:rsidRPr="00FB2A94">
              <w:rPr>
                <w:rFonts w:ascii="Times New Roman" w:hAnsi="Times New Roman"/>
              </w:rPr>
              <w:t xml:space="preserve"> </w:t>
            </w:r>
            <w:proofErr w:type="spellStart"/>
            <w:r w:rsidRPr="00FB2A94">
              <w:rPr>
                <w:rFonts w:ascii="Times New Roman" w:hAnsi="Times New Roman"/>
              </w:rPr>
              <w:t>характеристика</w:t>
            </w:r>
            <w:proofErr w:type="spellEnd"/>
            <w:r w:rsidRPr="00FB2A94">
              <w:rPr>
                <w:rFonts w:ascii="Times New Roman" w:hAnsi="Times New Roman"/>
              </w:rPr>
              <w:t xml:space="preserve"> </w:t>
            </w:r>
            <w:proofErr w:type="spellStart"/>
            <w:r w:rsidRPr="00FB2A94">
              <w:rPr>
                <w:rFonts w:ascii="Times New Roman" w:hAnsi="Times New Roman"/>
              </w:rPr>
              <w:t>проекта</w:t>
            </w:r>
            <w:proofErr w:type="spellEnd"/>
          </w:p>
        </w:tc>
        <w:tc>
          <w:tcPr>
            <w:tcW w:w="1029" w:type="pct"/>
            <w:shd w:val="clear" w:color="auto" w:fill="auto"/>
            <w:vAlign w:val="center"/>
          </w:tcPr>
          <w:p w:rsidR="005F2188" w:rsidRPr="00FB2A94" w:rsidRDefault="005F2188" w:rsidP="005F21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FB2A94">
              <w:rPr>
                <w:rFonts w:ascii="Times New Roman" w:hAnsi="Times New Roman"/>
              </w:rPr>
              <w:t>Инициатор</w:t>
            </w:r>
            <w:proofErr w:type="spellEnd"/>
            <w:r w:rsidRPr="00FB2A94">
              <w:rPr>
                <w:rFonts w:ascii="Times New Roman" w:hAnsi="Times New Roman"/>
              </w:rPr>
              <w:t xml:space="preserve"> (</w:t>
            </w:r>
            <w:proofErr w:type="spellStart"/>
            <w:r w:rsidRPr="00FB2A94">
              <w:rPr>
                <w:rFonts w:ascii="Times New Roman" w:hAnsi="Times New Roman"/>
              </w:rPr>
              <w:t>контактная</w:t>
            </w:r>
            <w:proofErr w:type="spellEnd"/>
            <w:r w:rsidRPr="00FB2A94">
              <w:rPr>
                <w:rFonts w:ascii="Times New Roman" w:hAnsi="Times New Roman"/>
              </w:rPr>
              <w:t xml:space="preserve"> </w:t>
            </w:r>
            <w:proofErr w:type="spellStart"/>
            <w:r w:rsidRPr="00FB2A94">
              <w:rPr>
                <w:rFonts w:ascii="Times New Roman" w:hAnsi="Times New Roman"/>
              </w:rPr>
              <w:t>информация</w:t>
            </w:r>
            <w:proofErr w:type="spellEnd"/>
            <w:r w:rsidRPr="00FB2A94">
              <w:rPr>
                <w:rFonts w:ascii="Times New Roman" w:hAnsi="Times New Roman"/>
              </w:rPr>
              <w:t>)</w:t>
            </w:r>
          </w:p>
        </w:tc>
        <w:tc>
          <w:tcPr>
            <w:tcW w:w="805" w:type="pct"/>
            <w:shd w:val="clear" w:color="auto" w:fill="auto"/>
            <w:vAlign w:val="center"/>
          </w:tcPr>
          <w:p w:rsidR="005F2188" w:rsidRPr="00FB2A94" w:rsidRDefault="005F2188" w:rsidP="005F2188">
            <w:pPr>
              <w:spacing w:after="0" w:line="240" w:lineRule="auto"/>
              <w:ind w:right="217"/>
              <w:jc w:val="center"/>
              <w:rPr>
                <w:rFonts w:ascii="Times New Roman" w:hAnsi="Times New Roman"/>
              </w:rPr>
            </w:pPr>
            <w:proofErr w:type="spellStart"/>
            <w:r w:rsidRPr="00FB2A94">
              <w:rPr>
                <w:rFonts w:ascii="Times New Roman" w:hAnsi="Times New Roman"/>
              </w:rPr>
              <w:t>Ожидаемые</w:t>
            </w:r>
            <w:proofErr w:type="spellEnd"/>
            <w:r w:rsidRPr="00FB2A94">
              <w:rPr>
                <w:rFonts w:ascii="Times New Roman" w:hAnsi="Times New Roman"/>
              </w:rPr>
              <w:t xml:space="preserve"> </w:t>
            </w:r>
            <w:proofErr w:type="spellStart"/>
            <w:r w:rsidRPr="00FB2A94">
              <w:rPr>
                <w:rFonts w:ascii="Times New Roman" w:hAnsi="Times New Roman"/>
              </w:rPr>
              <w:t>результаты</w:t>
            </w:r>
            <w:proofErr w:type="spellEnd"/>
          </w:p>
        </w:tc>
      </w:tr>
      <w:tr w:rsidR="00FB2A94" w:rsidRPr="00AF6C80" w:rsidTr="00B74BA8">
        <w:trPr>
          <w:trHeight w:val="1139"/>
        </w:trPr>
        <w:tc>
          <w:tcPr>
            <w:tcW w:w="278" w:type="pct"/>
            <w:shd w:val="clear" w:color="auto" w:fill="auto"/>
            <w:vAlign w:val="center"/>
          </w:tcPr>
          <w:p w:rsidR="00FB2A94" w:rsidRPr="00FB2A94" w:rsidRDefault="005F2188" w:rsidP="00FB2A94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972" w:type="pct"/>
            <w:shd w:val="clear" w:color="auto" w:fill="auto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FB2A94">
              <w:rPr>
                <w:rFonts w:ascii="Times New Roman" w:hAnsi="Times New Roman"/>
                <w:lang w:val="ru-RU"/>
              </w:rPr>
              <w:t>Сооружение, сети теплоснабжения в 2-х трубном исполнении, микрорайон 15 от ТК-1 и ТК-6 до ТК-4. Реестр. N 529125 (участок от ТК 1 - 15 мкр. до МК 14 - 23 Неф)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FB2A94">
              <w:rPr>
                <w:rFonts w:ascii="Times New Roman" w:hAnsi="Times New Roman"/>
                <w:bCs/>
                <w:lang w:val="ru-RU"/>
              </w:rPr>
              <w:t>61 233,900</w:t>
            </w:r>
          </w:p>
        </w:tc>
        <w:tc>
          <w:tcPr>
            <w:tcW w:w="1130" w:type="pct"/>
            <w:shd w:val="clear" w:color="auto" w:fill="auto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FB2A94">
              <w:rPr>
                <w:rFonts w:ascii="Times New Roman" w:hAnsi="Times New Roman"/>
                <w:lang w:val="ru-RU"/>
              </w:rPr>
              <w:t>ПСД разработана в 2019 году. Получено положительное заключение государственной экспертизы:</w:t>
            </w:r>
          </w:p>
          <w:p w:rsidR="00FB2A94" w:rsidRPr="00FB2A94" w:rsidRDefault="00FB2A94" w:rsidP="00FB2A94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FB2A94">
              <w:rPr>
                <w:rFonts w:ascii="Times New Roman" w:hAnsi="Times New Roman"/>
                <w:lang w:val="ru-RU"/>
              </w:rPr>
              <w:t>-от 23.08.2019 №86-1-1-3-022339-2019 технической части объекта;</w:t>
            </w:r>
          </w:p>
          <w:p w:rsidR="00FB2A94" w:rsidRPr="00FB2A94" w:rsidRDefault="00FB2A94" w:rsidP="00FB2A94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FB2A94">
              <w:rPr>
                <w:rFonts w:ascii="Times New Roman" w:hAnsi="Times New Roman"/>
                <w:lang w:val="ru-RU"/>
              </w:rPr>
              <w:t xml:space="preserve">-от 03.09.2019 №86-1-0551-19 о проверке достоверности определения сметной стоимости объектов капитального строительства, строительство которых финансируется с </w:t>
            </w:r>
            <w:r w:rsidRPr="00FB2A94">
              <w:rPr>
                <w:rFonts w:ascii="Times New Roman" w:hAnsi="Times New Roman"/>
                <w:lang w:val="ru-RU"/>
              </w:rPr>
              <w:lastRenderedPageBreak/>
              <w:t>привлечением средств автономного округа.</w:t>
            </w:r>
          </w:p>
        </w:tc>
        <w:tc>
          <w:tcPr>
            <w:tcW w:w="1029" w:type="pct"/>
            <w:shd w:val="clear" w:color="auto" w:fill="auto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FB2A94">
              <w:rPr>
                <w:rFonts w:ascii="Times New Roman" w:hAnsi="Times New Roman"/>
                <w:lang w:val="ru-RU"/>
              </w:rPr>
              <w:lastRenderedPageBreak/>
              <w:t>Департамент градостроительства и земельных отношений администрации города</w:t>
            </w:r>
          </w:p>
          <w:p w:rsidR="00FB2A94" w:rsidRPr="00FB2A94" w:rsidRDefault="00FB2A94" w:rsidP="00FB2A94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FB2A94">
              <w:rPr>
                <w:rFonts w:ascii="Times New Roman" w:hAnsi="Times New Roman"/>
                <w:lang w:val="ru-RU"/>
              </w:rPr>
              <w:t>628310,</w:t>
            </w:r>
          </w:p>
          <w:p w:rsidR="00FB2A94" w:rsidRPr="00FB2A94" w:rsidRDefault="00FB2A94" w:rsidP="00FB2A94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FB2A94">
              <w:rPr>
                <w:rFonts w:ascii="Times New Roman" w:hAnsi="Times New Roman"/>
                <w:lang w:val="ru-RU"/>
              </w:rPr>
              <w:t>ХМАО - Югра, г.Нефтеюганск, мкр.12, д.26, помещение 1</w:t>
            </w:r>
          </w:p>
          <w:p w:rsidR="00FB2A94" w:rsidRPr="00FB2A94" w:rsidRDefault="00FB2A94" w:rsidP="00FB2A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B2A94">
              <w:rPr>
                <w:rFonts w:ascii="Times New Roman" w:hAnsi="Times New Roman"/>
                <w:lang w:val="ru-RU"/>
              </w:rPr>
              <w:t>тел</w:t>
            </w:r>
            <w:r w:rsidRPr="00FB2A94">
              <w:rPr>
                <w:rFonts w:ascii="Times New Roman" w:hAnsi="Times New Roman"/>
              </w:rPr>
              <w:t>.: 22 73 09</w:t>
            </w:r>
          </w:p>
          <w:p w:rsidR="00FB2A94" w:rsidRPr="00FB2A94" w:rsidRDefault="00FB2A94" w:rsidP="00FB2A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B2A94">
              <w:rPr>
                <w:rFonts w:ascii="Times New Roman" w:hAnsi="Times New Roman"/>
                <w:lang w:val="ru-RU"/>
              </w:rPr>
              <w:t>е</w:t>
            </w:r>
            <w:r w:rsidRPr="00FB2A94">
              <w:rPr>
                <w:rFonts w:ascii="Times New Roman" w:hAnsi="Times New Roman"/>
              </w:rPr>
              <w:t>-mail: dgizo@admugansk.ru</w:t>
            </w:r>
          </w:p>
        </w:tc>
        <w:tc>
          <w:tcPr>
            <w:tcW w:w="805" w:type="pct"/>
            <w:shd w:val="clear" w:color="auto" w:fill="auto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FB2A94">
              <w:rPr>
                <w:rFonts w:ascii="Times New Roman" w:hAnsi="Times New Roman"/>
                <w:lang w:val="ru-RU"/>
              </w:rPr>
              <w:t>Обеспечение теплоносителем проекта по развитию территории 17 и 17А микрорайонов.</w:t>
            </w:r>
          </w:p>
        </w:tc>
      </w:tr>
    </w:tbl>
    <w:p w:rsidR="00F5658B" w:rsidRDefault="00F5658B" w:rsidP="00FB2A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yellow"/>
          <w:lang w:val="ru-RU"/>
        </w:rPr>
      </w:pPr>
    </w:p>
    <w:p w:rsidR="00FB2A94" w:rsidRPr="00E65D34" w:rsidRDefault="00FB2A94" w:rsidP="00FB2A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E65D34">
        <w:rPr>
          <w:rFonts w:ascii="Times New Roman" w:hAnsi="Times New Roman"/>
          <w:sz w:val="28"/>
          <w:szCs w:val="28"/>
          <w:lang w:val="ru-RU"/>
        </w:rPr>
        <w:t>7.6.Государственная (муниципальная) поддержка инвестиционной деятельности.</w:t>
      </w:r>
    </w:p>
    <w:p w:rsidR="00FB2A94" w:rsidRPr="00E65D34" w:rsidRDefault="00FB2A94" w:rsidP="00FB2A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E65D34">
        <w:rPr>
          <w:rFonts w:ascii="Times New Roman" w:hAnsi="Times New Roman"/>
          <w:sz w:val="28"/>
          <w:szCs w:val="28"/>
          <w:lang w:val="ru-RU"/>
        </w:rPr>
        <w:t>Одним из инструментов поддержки и развития субъектов малого и среднего предпринимательства является муниципальная программа «Социально-экономическое развитие города Нефтеюганска» (подпрограмма IV «Развитие малого и среднего предпринимательства») в рамках реализации национального проекта «Малое и среднее предпринимательство и поддержка индивидуальной предпринимательской инициативы».</w:t>
      </w:r>
    </w:p>
    <w:p w:rsidR="00FB2A94" w:rsidRPr="00E65D34" w:rsidRDefault="00FB2A94" w:rsidP="00FB2A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E65D34">
        <w:rPr>
          <w:rFonts w:ascii="Times New Roman" w:hAnsi="Times New Roman"/>
          <w:sz w:val="28"/>
          <w:szCs w:val="28"/>
          <w:lang w:val="ru-RU"/>
        </w:rPr>
        <w:t>К действенным мерам, направленным на поддержку и развитие малых и средних предприятий, следует отнести финансовую поддержку, в рамках которой производится возмещение части затрат субъектам предпринимательства в форме субсидий:</w:t>
      </w:r>
    </w:p>
    <w:p w:rsidR="00FB2A94" w:rsidRPr="00E65D34" w:rsidRDefault="00FB2A94" w:rsidP="00FB2A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E65D34">
        <w:rPr>
          <w:rFonts w:ascii="Times New Roman" w:hAnsi="Times New Roman"/>
          <w:sz w:val="28"/>
          <w:szCs w:val="28"/>
          <w:lang w:val="ru-RU"/>
        </w:rPr>
        <w:t>-</w:t>
      </w:r>
      <w:r w:rsidR="007D5B63" w:rsidRPr="00E65D3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65D34">
        <w:rPr>
          <w:rFonts w:ascii="Times New Roman" w:hAnsi="Times New Roman"/>
          <w:sz w:val="28"/>
          <w:szCs w:val="28"/>
          <w:lang w:val="ru-RU"/>
        </w:rPr>
        <w:t>возмещение части затрат на аренду (субаренду) нежилых помещений;</w:t>
      </w:r>
    </w:p>
    <w:p w:rsidR="00FB2A94" w:rsidRPr="00E65D34" w:rsidRDefault="00FB2A94" w:rsidP="00FB2A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E65D34">
        <w:rPr>
          <w:rFonts w:ascii="Times New Roman" w:hAnsi="Times New Roman"/>
          <w:sz w:val="28"/>
          <w:szCs w:val="28"/>
          <w:lang w:val="ru-RU"/>
        </w:rPr>
        <w:t>-</w:t>
      </w:r>
      <w:r w:rsidR="007D5B63" w:rsidRPr="00E65D3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65D34">
        <w:rPr>
          <w:rFonts w:ascii="Times New Roman" w:hAnsi="Times New Roman"/>
          <w:sz w:val="28"/>
          <w:szCs w:val="28"/>
          <w:lang w:val="ru-RU"/>
        </w:rPr>
        <w:t>возмещение части затрат на приобретение оборудования (основных средств) и лицензионных программных продуктов;</w:t>
      </w:r>
    </w:p>
    <w:p w:rsidR="00FB2A94" w:rsidRPr="00E65D34" w:rsidRDefault="00FB2A94" w:rsidP="00FB2A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E65D34">
        <w:rPr>
          <w:rFonts w:ascii="Times New Roman" w:hAnsi="Times New Roman"/>
          <w:sz w:val="28"/>
          <w:szCs w:val="28"/>
          <w:lang w:val="ru-RU"/>
        </w:rPr>
        <w:t>-</w:t>
      </w:r>
      <w:r w:rsidR="007D5B63" w:rsidRPr="00E65D3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65D34">
        <w:rPr>
          <w:rFonts w:ascii="Times New Roman" w:hAnsi="Times New Roman"/>
          <w:sz w:val="28"/>
          <w:szCs w:val="28"/>
          <w:lang w:val="ru-RU"/>
        </w:rPr>
        <w:t>возмещение части затрат на оплату коммунальных услуг;</w:t>
      </w:r>
    </w:p>
    <w:p w:rsidR="00FB2A94" w:rsidRPr="00E65D34" w:rsidRDefault="00FB2A94" w:rsidP="00FB2A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E65D34">
        <w:rPr>
          <w:rFonts w:ascii="Times New Roman" w:hAnsi="Times New Roman"/>
          <w:sz w:val="28"/>
          <w:szCs w:val="28"/>
          <w:lang w:val="ru-RU"/>
        </w:rPr>
        <w:t>-</w:t>
      </w:r>
      <w:r w:rsidR="007D5B63" w:rsidRPr="00E65D3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65D34">
        <w:rPr>
          <w:rFonts w:ascii="Times New Roman" w:hAnsi="Times New Roman"/>
          <w:sz w:val="28"/>
          <w:szCs w:val="28"/>
          <w:lang w:val="ru-RU"/>
        </w:rPr>
        <w:t>финансовая поддержка начинающих предпринимателей.</w:t>
      </w:r>
    </w:p>
    <w:p w:rsidR="00FB2A94" w:rsidRPr="00E65D34" w:rsidRDefault="00FB2A94" w:rsidP="00FB2A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B2A94" w:rsidRPr="00E65D34" w:rsidRDefault="00FB2A94" w:rsidP="00FB2A9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  <w:lang w:val="ru-RU"/>
        </w:rPr>
      </w:pPr>
      <w:r w:rsidRPr="00E65D34">
        <w:rPr>
          <w:rFonts w:ascii="Times New Roman" w:hAnsi="Times New Roman"/>
          <w:sz w:val="28"/>
          <w:szCs w:val="28"/>
          <w:lang w:val="ru-RU"/>
        </w:rPr>
        <w:t>Раздел 8.Справочная информация для инвестора</w:t>
      </w:r>
    </w:p>
    <w:p w:rsidR="00FB2A94" w:rsidRPr="00FB2A94" w:rsidRDefault="00FB2A94" w:rsidP="00FB2A9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E65D34">
        <w:rPr>
          <w:rFonts w:ascii="Times New Roman" w:hAnsi="Times New Roman"/>
          <w:sz w:val="28"/>
          <w:szCs w:val="28"/>
          <w:lang w:val="ru-RU"/>
        </w:rPr>
        <w:t>8.1.Гостиницы, точки общественного питания, пункты бытового обслуживания.</w:t>
      </w:r>
    </w:p>
    <w:p w:rsidR="00FB2A94" w:rsidRPr="00FB2A94" w:rsidRDefault="00FB2A94" w:rsidP="00FB2A94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  <w:r w:rsidRPr="00FB2A94">
        <w:rPr>
          <w:rFonts w:ascii="Times New Roman" w:hAnsi="Times New Roman"/>
          <w:sz w:val="28"/>
          <w:szCs w:val="28"/>
          <w:lang w:val="ru-RU"/>
        </w:rPr>
        <w:t>Гостиницы</w:t>
      </w:r>
    </w:p>
    <w:tbl>
      <w:tblPr>
        <w:tblStyle w:val="a7"/>
        <w:tblW w:w="9918" w:type="dxa"/>
        <w:tblLook w:val="04A0" w:firstRow="1" w:lastRow="0" w:firstColumn="1" w:lastColumn="0" w:noHBand="0" w:noVBand="1"/>
      </w:tblPr>
      <w:tblGrid>
        <w:gridCol w:w="846"/>
        <w:gridCol w:w="1953"/>
        <w:gridCol w:w="7119"/>
      </w:tblGrid>
      <w:tr w:rsidR="00FB2A94" w:rsidRPr="009767F6" w:rsidTr="00ED659A">
        <w:trPr>
          <w:tblHeader/>
        </w:trPr>
        <w:tc>
          <w:tcPr>
            <w:tcW w:w="846" w:type="dxa"/>
            <w:vAlign w:val="center"/>
          </w:tcPr>
          <w:p w:rsidR="00ED659A" w:rsidRDefault="00FB2A94" w:rsidP="00FB2A9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767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№ </w:t>
            </w:r>
          </w:p>
          <w:p w:rsidR="00FB2A94" w:rsidRPr="009767F6" w:rsidRDefault="00FB2A94" w:rsidP="00ED659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767F6">
              <w:rPr>
                <w:rFonts w:ascii="Times New Roman" w:hAnsi="Times New Roman"/>
                <w:sz w:val="24"/>
                <w:szCs w:val="24"/>
                <w:lang w:val="ru-RU"/>
              </w:rPr>
              <w:t>п/п</w:t>
            </w:r>
          </w:p>
        </w:tc>
        <w:tc>
          <w:tcPr>
            <w:tcW w:w="1953" w:type="dxa"/>
            <w:vAlign w:val="center"/>
          </w:tcPr>
          <w:p w:rsidR="00FB2A94" w:rsidRPr="009767F6" w:rsidRDefault="00FB2A94" w:rsidP="00FB2A9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767F6">
              <w:rPr>
                <w:rFonts w:ascii="Times New Roman" w:hAnsi="Times New Roman"/>
                <w:sz w:val="24"/>
                <w:szCs w:val="24"/>
                <w:lang w:val="ru-RU"/>
              </w:rPr>
              <w:t>Наименование</w:t>
            </w:r>
          </w:p>
        </w:tc>
        <w:tc>
          <w:tcPr>
            <w:tcW w:w="7119" w:type="dxa"/>
            <w:vAlign w:val="center"/>
          </w:tcPr>
          <w:p w:rsidR="00FB2A94" w:rsidRPr="009767F6" w:rsidRDefault="00FB2A94" w:rsidP="00FB2A9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767F6">
              <w:rPr>
                <w:rFonts w:ascii="Times New Roman" w:hAnsi="Times New Roman"/>
                <w:sz w:val="24"/>
                <w:szCs w:val="24"/>
                <w:lang w:val="ru-RU"/>
              </w:rPr>
              <w:t>Адрес</w:t>
            </w:r>
          </w:p>
        </w:tc>
      </w:tr>
      <w:tr w:rsidR="00FB2A94" w:rsidRPr="009767F6" w:rsidTr="00ED659A">
        <w:tc>
          <w:tcPr>
            <w:tcW w:w="846" w:type="dxa"/>
            <w:vAlign w:val="center"/>
          </w:tcPr>
          <w:p w:rsidR="00FB2A94" w:rsidRPr="009767F6" w:rsidRDefault="00FB2A94" w:rsidP="00FB2A9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767F6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53" w:type="dxa"/>
            <w:vAlign w:val="center"/>
          </w:tcPr>
          <w:p w:rsidR="00FB2A94" w:rsidRPr="009767F6" w:rsidRDefault="00FB2A94" w:rsidP="00FB2A94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767F6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«Роял Плаза»</w:t>
            </w:r>
          </w:p>
        </w:tc>
        <w:tc>
          <w:tcPr>
            <w:tcW w:w="7119" w:type="dxa"/>
            <w:vAlign w:val="center"/>
          </w:tcPr>
          <w:p w:rsidR="00FB2A94" w:rsidRPr="009767F6" w:rsidRDefault="00FB2A94" w:rsidP="000B38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767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628311, </w:t>
            </w:r>
            <w:r w:rsidR="000B38DF" w:rsidRPr="009767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Российская </w:t>
            </w:r>
            <w:r w:rsidR="0020162E" w:rsidRPr="009767F6">
              <w:rPr>
                <w:rFonts w:ascii="Times New Roman" w:hAnsi="Times New Roman"/>
                <w:sz w:val="24"/>
                <w:szCs w:val="24"/>
                <w:lang w:val="ru-RU"/>
              </w:rPr>
              <w:t>Федерация, Ханты</w:t>
            </w:r>
            <w:r w:rsidRPr="009767F6">
              <w:rPr>
                <w:rFonts w:ascii="Times New Roman" w:hAnsi="Times New Roman"/>
                <w:sz w:val="24"/>
                <w:szCs w:val="24"/>
                <w:lang w:val="ru-RU"/>
              </w:rPr>
              <w:t>-Мансийский автономный округ - Югра, г.Нефтеюганск, 13 мкр., здание 4/</w:t>
            </w:r>
            <w:r w:rsidR="0020162E" w:rsidRPr="009767F6">
              <w:rPr>
                <w:rFonts w:ascii="Times New Roman" w:hAnsi="Times New Roman"/>
                <w:sz w:val="24"/>
                <w:szCs w:val="24"/>
                <w:lang w:val="ru-RU"/>
              </w:rPr>
              <w:t>1, тел.</w:t>
            </w:r>
            <w:r w:rsidRPr="009767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8 (3463) 250000</w:t>
            </w:r>
          </w:p>
        </w:tc>
      </w:tr>
      <w:tr w:rsidR="00FB2A94" w:rsidRPr="00AF6C80" w:rsidTr="00ED659A">
        <w:tc>
          <w:tcPr>
            <w:tcW w:w="846" w:type="dxa"/>
            <w:vAlign w:val="center"/>
          </w:tcPr>
          <w:p w:rsidR="00FB2A94" w:rsidRPr="009767F6" w:rsidRDefault="00FB2A94" w:rsidP="00FB2A9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767F6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953" w:type="dxa"/>
            <w:vAlign w:val="center"/>
          </w:tcPr>
          <w:p w:rsidR="00FB2A94" w:rsidRPr="009767F6" w:rsidRDefault="00FB2A94" w:rsidP="00FB2A94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767F6">
              <w:rPr>
                <w:rFonts w:ascii="Times New Roman" w:hAnsi="Times New Roman"/>
                <w:sz w:val="24"/>
                <w:szCs w:val="24"/>
                <w:lang w:val="ru-RU"/>
              </w:rPr>
              <w:t>«Рассвет»</w:t>
            </w:r>
          </w:p>
        </w:tc>
        <w:tc>
          <w:tcPr>
            <w:tcW w:w="7119" w:type="dxa"/>
            <w:vAlign w:val="center"/>
          </w:tcPr>
          <w:p w:rsidR="00FB2A94" w:rsidRPr="009767F6" w:rsidRDefault="00FB2A94" w:rsidP="00FB2A9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767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628301, </w:t>
            </w:r>
            <w:r w:rsidR="000B38DF" w:rsidRPr="009767F6">
              <w:rPr>
                <w:rFonts w:ascii="Times New Roman" w:hAnsi="Times New Roman"/>
                <w:sz w:val="24"/>
                <w:szCs w:val="24"/>
                <w:lang w:val="ru-RU"/>
              </w:rPr>
              <w:t>Российская Федерация ,</w:t>
            </w:r>
            <w:r w:rsidRPr="009767F6">
              <w:rPr>
                <w:rFonts w:ascii="Times New Roman" w:hAnsi="Times New Roman"/>
                <w:sz w:val="24"/>
                <w:szCs w:val="24"/>
                <w:lang w:val="ru-RU"/>
              </w:rPr>
              <w:t>Ханты-Мансийский автономный округ - Югра, г.Нефтеюганск, 1 мкр., дом 31,</w:t>
            </w:r>
            <w:r w:rsidRPr="009767F6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тел. 8 (3463) 237359</w:t>
            </w:r>
          </w:p>
        </w:tc>
      </w:tr>
      <w:tr w:rsidR="00FB2A94" w:rsidRPr="00AF6C80" w:rsidTr="00ED659A">
        <w:tc>
          <w:tcPr>
            <w:tcW w:w="846" w:type="dxa"/>
            <w:vAlign w:val="center"/>
          </w:tcPr>
          <w:p w:rsidR="00FB2A94" w:rsidRPr="009767F6" w:rsidRDefault="00FB2A94" w:rsidP="00FB2A9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767F6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953" w:type="dxa"/>
            <w:vAlign w:val="center"/>
          </w:tcPr>
          <w:p w:rsidR="00FB2A94" w:rsidRPr="009767F6" w:rsidRDefault="00FB2A94" w:rsidP="00FB2A94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767F6">
              <w:rPr>
                <w:rFonts w:ascii="Times New Roman" w:hAnsi="Times New Roman"/>
                <w:sz w:val="24"/>
                <w:szCs w:val="24"/>
                <w:lang w:val="ru-RU"/>
              </w:rPr>
              <w:t>«Русь»</w:t>
            </w:r>
          </w:p>
        </w:tc>
        <w:tc>
          <w:tcPr>
            <w:tcW w:w="7119" w:type="dxa"/>
            <w:vAlign w:val="center"/>
          </w:tcPr>
          <w:p w:rsidR="00FB2A94" w:rsidRPr="009767F6" w:rsidRDefault="00FB2A94" w:rsidP="00FB2A9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767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628306, </w:t>
            </w:r>
            <w:r w:rsidR="000B38DF" w:rsidRPr="009767F6">
              <w:rPr>
                <w:rFonts w:ascii="Times New Roman" w:hAnsi="Times New Roman"/>
                <w:sz w:val="24"/>
                <w:szCs w:val="24"/>
                <w:lang w:val="ru-RU"/>
              </w:rPr>
              <w:t>Российская Федерация ,</w:t>
            </w:r>
            <w:r w:rsidRPr="009767F6">
              <w:rPr>
                <w:rFonts w:ascii="Times New Roman" w:hAnsi="Times New Roman"/>
                <w:sz w:val="24"/>
                <w:szCs w:val="24"/>
                <w:lang w:val="ru-RU"/>
              </w:rPr>
              <w:t>Ханты-Мансийский автономный округ - Югра, г.Нефтеюганск, 14 мкр. дом 33,</w:t>
            </w:r>
            <w:r w:rsidRPr="009767F6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тел. 8 (3463) 237650</w:t>
            </w:r>
          </w:p>
        </w:tc>
      </w:tr>
      <w:tr w:rsidR="00FB2A94" w:rsidRPr="00AF6C80" w:rsidTr="00ED659A">
        <w:tc>
          <w:tcPr>
            <w:tcW w:w="846" w:type="dxa"/>
            <w:vAlign w:val="center"/>
          </w:tcPr>
          <w:p w:rsidR="00FB2A94" w:rsidRPr="009767F6" w:rsidRDefault="00FB2A94" w:rsidP="00FB2A9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767F6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953" w:type="dxa"/>
            <w:vAlign w:val="center"/>
          </w:tcPr>
          <w:p w:rsidR="00FB2A94" w:rsidRPr="009767F6" w:rsidRDefault="00FB2A94" w:rsidP="00FB2A94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767F6">
              <w:rPr>
                <w:rFonts w:ascii="Times New Roman" w:hAnsi="Times New Roman"/>
                <w:sz w:val="24"/>
                <w:szCs w:val="24"/>
                <w:lang w:val="ru-RU"/>
              </w:rPr>
              <w:t>«Марко Поло»</w:t>
            </w:r>
          </w:p>
        </w:tc>
        <w:tc>
          <w:tcPr>
            <w:tcW w:w="7119" w:type="dxa"/>
            <w:vAlign w:val="center"/>
          </w:tcPr>
          <w:p w:rsidR="00FB2A94" w:rsidRPr="009767F6" w:rsidRDefault="00FB2A94" w:rsidP="00FB2A9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767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628311, </w:t>
            </w:r>
            <w:r w:rsidR="000B38DF" w:rsidRPr="009767F6">
              <w:rPr>
                <w:rFonts w:ascii="Times New Roman" w:hAnsi="Times New Roman"/>
                <w:sz w:val="24"/>
                <w:szCs w:val="24"/>
                <w:lang w:val="ru-RU"/>
              </w:rPr>
              <w:t>Российская Федерация ,</w:t>
            </w:r>
            <w:r w:rsidRPr="009767F6">
              <w:rPr>
                <w:rFonts w:ascii="Times New Roman" w:hAnsi="Times New Roman"/>
                <w:sz w:val="24"/>
                <w:szCs w:val="24"/>
                <w:lang w:val="ru-RU"/>
              </w:rPr>
              <w:t>Ханты-Мансийский автономный округ - Югра, г.Нефтеюганск, 13 мкр. дом 61,</w:t>
            </w:r>
            <w:r w:rsidRPr="009767F6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тел. 8 (3463) 254444</w:t>
            </w:r>
          </w:p>
        </w:tc>
      </w:tr>
      <w:tr w:rsidR="00FB2A94" w:rsidRPr="00AF6C80" w:rsidTr="00ED659A">
        <w:tc>
          <w:tcPr>
            <w:tcW w:w="846" w:type="dxa"/>
            <w:vAlign w:val="center"/>
          </w:tcPr>
          <w:p w:rsidR="00FB2A94" w:rsidRPr="009767F6" w:rsidRDefault="00FB2A94" w:rsidP="00FB2A9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767F6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953" w:type="dxa"/>
            <w:vAlign w:val="center"/>
          </w:tcPr>
          <w:p w:rsidR="00FB2A94" w:rsidRPr="009767F6" w:rsidRDefault="00FB2A94" w:rsidP="00FB2A94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767F6">
              <w:rPr>
                <w:rFonts w:ascii="Times New Roman" w:hAnsi="Times New Roman"/>
                <w:sz w:val="24"/>
                <w:szCs w:val="24"/>
                <w:lang w:val="ru-RU"/>
              </w:rPr>
              <w:t>«Маяк»</w:t>
            </w:r>
          </w:p>
        </w:tc>
        <w:tc>
          <w:tcPr>
            <w:tcW w:w="7119" w:type="dxa"/>
            <w:vAlign w:val="center"/>
          </w:tcPr>
          <w:p w:rsidR="00FB2A94" w:rsidRPr="009767F6" w:rsidRDefault="00FB2A94" w:rsidP="00FB2A9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767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628307, </w:t>
            </w:r>
            <w:r w:rsidR="000B38DF" w:rsidRPr="009767F6">
              <w:rPr>
                <w:rFonts w:ascii="Times New Roman" w:hAnsi="Times New Roman"/>
                <w:sz w:val="24"/>
                <w:szCs w:val="24"/>
                <w:lang w:val="ru-RU"/>
              </w:rPr>
              <w:t>Российская Федерация ,</w:t>
            </w:r>
            <w:r w:rsidRPr="009767F6">
              <w:rPr>
                <w:rFonts w:ascii="Times New Roman" w:hAnsi="Times New Roman"/>
                <w:sz w:val="24"/>
                <w:szCs w:val="24"/>
                <w:lang w:val="ru-RU"/>
              </w:rPr>
              <w:t>Ханты-Мансийский автономный округ - Югра, г.Нефтеюганск, Северо-Восточная зона, район автостоянки «Маяк», тел. 8 (3463) 230767</w:t>
            </w:r>
          </w:p>
        </w:tc>
      </w:tr>
      <w:tr w:rsidR="00FB2A94" w:rsidRPr="00AF6C80" w:rsidTr="00ED659A">
        <w:tc>
          <w:tcPr>
            <w:tcW w:w="846" w:type="dxa"/>
            <w:vAlign w:val="center"/>
          </w:tcPr>
          <w:p w:rsidR="00FB2A94" w:rsidRPr="009767F6" w:rsidRDefault="00FB2A94" w:rsidP="00FB2A9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767F6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6</w:t>
            </w:r>
          </w:p>
        </w:tc>
        <w:tc>
          <w:tcPr>
            <w:tcW w:w="1953" w:type="dxa"/>
            <w:vAlign w:val="center"/>
          </w:tcPr>
          <w:p w:rsidR="00FB2A94" w:rsidRPr="009767F6" w:rsidRDefault="00FB2A94" w:rsidP="00FB2A94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767F6">
              <w:rPr>
                <w:rFonts w:ascii="Times New Roman" w:hAnsi="Times New Roman"/>
                <w:sz w:val="24"/>
                <w:szCs w:val="24"/>
                <w:lang w:val="ru-RU"/>
              </w:rPr>
              <w:t>«Спутник»</w:t>
            </w:r>
          </w:p>
        </w:tc>
        <w:tc>
          <w:tcPr>
            <w:tcW w:w="7119" w:type="dxa"/>
            <w:vAlign w:val="center"/>
          </w:tcPr>
          <w:p w:rsidR="00FB2A94" w:rsidRPr="009767F6" w:rsidRDefault="00FB2A94" w:rsidP="00FB2A9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767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628300, </w:t>
            </w:r>
            <w:r w:rsidR="000B38DF" w:rsidRPr="009767F6">
              <w:rPr>
                <w:rFonts w:ascii="Times New Roman" w:hAnsi="Times New Roman"/>
                <w:sz w:val="24"/>
                <w:szCs w:val="24"/>
                <w:lang w:val="ru-RU"/>
              </w:rPr>
              <w:t>Российская Федерация ,</w:t>
            </w:r>
            <w:r w:rsidRPr="009767F6">
              <w:rPr>
                <w:rFonts w:ascii="Times New Roman" w:hAnsi="Times New Roman"/>
                <w:sz w:val="24"/>
                <w:szCs w:val="24"/>
                <w:lang w:val="ru-RU"/>
              </w:rPr>
              <w:t>Ханты-Мансийский автономный округ - Югра, г.Нефтеюганск, промзона Пионерная, проезд 5-п, строение 7/17, тел. 8 (3463) 236785</w:t>
            </w:r>
          </w:p>
        </w:tc>
      </w:tr>
      <w:tr w:rsidR="00FB2A94" w:rsidRPr="00AF6C80" w:rsidTr="00ED659A">
        <w:tc>
          <w:tcPr>
            <w:tcW w:w="846" w:type="dxa"/>
            <w:vAlign w:val="center"/>
          </w:tcPr>
          <w:p w:rsidR="00FB2A94" w:rsidRPr="009767F6" w:rsidRDefault="00FB2A94" w:rsidP="00FB2A9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767F6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953" w:type="dxa"/>
            <w:vAlign w:val="center"/>
          </w:tcPr>
          <w:p w:rsidR="00FB2A94" w:rsidRPr="009767F6" w:rsidRDefault="00FB2A94" w:rsidP="00FB2A94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767F6">
              <w:rPr>
                <w:rFonts w:ascii="Times New Roman" w:hAnsi="Times New Roman"/>
                <w:sz w:val="24"/>
                <w:szCs w:val="24"/>
                <w:lang w:val="ru-RU"/>
              </w:rPr>
              <w:t>«Калита»</w:t>
            </w:r>
          </w:p>
        </w:tc>
        <w:tc>
          <w:tcPr>
            <w:tcW w:w="7119" w:type="dxa"/>
            <w:vAlign w:val="center"/>
          </w:tcPr>
          <w:p w:rsidR="00FB2A94" w:rsidRPr="009767F6" w:rsidRDefault="00FB2A94" w:rsidP="000F520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767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628305, </w:t>
            </w:r>
            <w:r w:rsidR="000F5202" w:rsidRPr="009767F6">
              <w:rPr>
                <w:rFonts w:ascii="Times New Roman" w:hAnsi="Times New Roman"/>
                <w:sz w:val="24"/>
                <w:szCs w:val="24"/>
                <w:lang w:val="ru-RU"/>
              </w:rPr>
              <w:t>Российская Федерация ,</w:t>
            </w:r>
            <w:r w:rsidRPr="009767F6">
              <w:rPr>
                <w:rFonts w:ascii="Times New Roman" w:hAnsi="Times New Roman"/>
                <w:sz w:val="24"/>
                <w:szCs w:val="24"/>
                <w:lang w:val="ru-RU"/>
              </w:rPr>
              <w:t>Ханты-Мансийский автономный округ - Югра, г.Нефтеюганск, ул.Жилая, дом 26, тел. 8 (3463) 232355</w:t>
            </w:r>
          </w:p>
        </w:tc>
      </w:tr>
      <w:tr w:rsidR="00FB2A94" w:rsidRPr="00AF6C80" w:rsidTr="00ED659A">
        <w:tc>
          <w:tcPr>
            <w:tcW w:w="846" w:type="dxa"/>
            <w:vAlign w:val="center"/>
          </w:tcPr>
          <w:p w:rsidR="00FB2A94" w:rsidRPr="009767F6" w:rsidRDefault="00FB2A94" w:rsidP="00FB2A9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767F6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953" w:type="dxa"/>
            <w:vAlign w:val="center"/>
          </w:tcPr>
          <w:p w:rsidR="00FB2A94" w:rsidRPr="009767F6" w:rsidRDefault="00FB2A94" w:rsidP="00FB2A94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767F6">
              <w:rPr>
                <w:rFonts w:ascii="Times New Roman" w:hAnsi="Times New Roman"/>
                <w:sz w:val="24"/>
                <w:szCs w:val="24"/>
                <w:lang w:val="ru-RU"/>
              </w:rPr>
              <w:t>«Юганка-2»</w:t>
            </w:r>
          </w:p>
        </w:tc>
        <w:tc>
          <w:tcPr>
            <w:tcW w:w="7119" w:type="dxa"/>
            <w:vAlign w:val="center"/>
          </w:tcPr>
          <w:p w:rsidR="00FB2A94" w:rsidRPr="009767F6" w:rsidRDefault="00FB2A94" w:rsidP="00FB2A9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767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628301, </w:t>
            </w:r>
            <w:r w:rsidR="000F5202" w:rsidRPr="009767F6">
              <w:rPr>
                <w:rFonts w:ascii="Times New Roman" w:hAnsi="Times New Roman"/>
                <w:sz w:val="24"/>
                <w:szCs w:val="24"/>
                <w:lang w:val="ru-RU"/>
              </w:rPr>
              <w:t>Российская Федерация ,</w:t>
            </w:r>
            <w:r w:rsidRPr="009767F6">
              <w:rPr>
                <w:rFonts w:ascii="Times New Roman" w:hAnsi="Times New Roman"/>
                <w:sz w:val="24"/>
                <w:szCs w:val="24"/>
                <w:lang w:val="ru-RU"/>
              </w:rPr>
              <w:t>Ханты-Мансийский автономный округ - Югра, г.Нефтеюганск, ул.Сургутская, дом 1/11, тел. 8 (3463) 230023</w:t>
            </w:r>
          </w:p>
        </w:tc>
      </w:tr>
      <w:tr w:rsidR="00FB2A94" w:rsidRPr="009767F6" w:rsidTr="00ED659A">
        <w:tc>
          <w:tcPr>
            <w:tcW w:w="846" w:type="dxa"/>
            <w:vAlign w:val="center"/>
          </w:tcPr>
          <w:p w:rsidR="00FB2A94" w:rsidRPr="009767F6" w:rsidRDefault="00FB2A94" w:rsidP="00FB2A9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767F6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953" w:type="dxa"/>
            <w:vAlign w:val="center"/>
          </w:tcPr>
          <w:p w:rsidR="00FB2A94" w:rsidRPr="009767F6" w:rsidRDefault="00FB2A94" w:rsidP="00FB2A94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767F6">
              <w:rPr>
                <w:rFonts w:ascii="Times New Roman" w:hAnsi="Times New Roman"/>
                <w:sz w:val="24"/>
                <w:szCs w:val="24"/>
                <w:lang w:val="ru-RU"/>
              </w:rPr>
              <w:t>«Обь».</w:t>
            </w:r>
          </w:p>
        </w:tc>
        <w:tc>
          <w:tcPr>
            <w:tcW w:w="7119" w:type="dxa"/>
            <w:vAlign w:val="center"/>
          </w:tcPr>
          <w:p w:rsidR="00FB2A94" w:rsidRPr="009767F6" w:rsidRDefault="00FB2A94" w:rsidP="00FB2A9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767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628306, </w:t>
            </w:r>
            <w:r w:rsidR="000F5202" w:rsidRPr="009767F6">
              <w:rPr>
                <w:rFonts w:ascii="Times New Roman" w:hAnsi="Times New Roman"/>
                <w:sz w:val="24"/>
                <w:szCs w:val="24"/>
                <w:lang w:val="ru-RU"/>
              </w:rPr>
              <w:t>Российская Федерация ,</w:t>
            </w:r>
            <w:r w:rsidRPr="009767F6">
              <w:rPr>
                <w:rFonts w:ascii="Times New Roman" w:hAnsi="Times New Roman"/>
                <w:sz w:val="24"/>
                <w:szCs w:val="24"/>
                <w:lang w:val="ru-RU"/>
              </w:rPr>
              <w:t>Ханты-Мансийский автономный округ - Югра, г.Нефтеюганск, ул. Строителей, дом 13, тел. 8 (3463) 310186</w:t>
            </w:r>
          </w:p>
        </w:tc>
      </w:tr>
      <w:tr w:rsidR="00FB2A94" w:rsidRPr="009767F6" w:rsidTr="00ED659A">
        <w:tc>
          <w:tcPr>
            <w:tcW w:w="846" w:type="dxa"/>
            <w:vAlign w:val="center"/>
          </w:tcPr>
          <w:p w:rsidR="00FB2A94" w:rsidRPr="009767F6" w:rsidRDefault="00FB2A94" w:rsidP="00FB2A9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767F6"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953" w:type="dxa"/>
            <w:vAlign w:val="center"/>
          </w:tcPr>
          <w:p w:rsidR="00FB2A94" w:rsidRPr="009767F6" w:rsidRDefault="00FB2A94" w:rsidP="00FB2A94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767F6">
              <w:rPr>
                <w:rFonts w:ascii="Times New Roman" w:hAnsi="Times New Roman"/>
                <w:sz w:val="24"/>
                <w:szCs w:val="24"/>
                <w:lang w:val="ru-RU"/>
              </w:rPr>
              <w:t>«Причал-2»</w:t>
            </w:r>
          </w:p>
        </w:tc>
        <w:tc>
          <w:tcPr>
            <w:tcW w:w="7119" w:type="dxa"/>
            <w:vAlign w:val="center"/>
          </w:tcPr>
          <w:p w:rsidR="00FB2A94" w:rsidRPr="009767F6" w:rsidRDefault="00FB2A94" w:rsidP="000F520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767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628301, </w:t>
            </w:r>
            <w:r w:rsidR="000F5202" w:rsidRPr="009767F6">
              <w:rPr>
                <w:rFonts w:ascii="Times New Roman" w:hAnsi="Times New Roman"/>
                <w:sz w:val="24"/>
                <w:szCs w:val="24"/>
                <w:lang w:val="ru-RU"/>
              </w:rPr>
              <w:t>Российская Федерация ,</w:t>
            </w:r>
            <w:r w:rsidRPr="009767F6">
              <w:rPr>
                <w:rFonts w:ascii="Times New Roman" w:hAnsi="Times New Roman"/>
                <w:sz w:val="24"/>
                <w:szCs w:val="24"/>
                <w:lang w:val="ru-RU"/>
              </w:rPr>
              <w:t>Ханты-Мансийский автономный округ - Югра, г.Нефтеюганск, ул. Мира, стр.11/7, тел. 8 (3463) 510445</w:t>
            </w:r>
          </w:p>
        </w:tc>
      </w:tr>
    </w:tbl>
    <w:p w:rsidR="00FB2A94" w:rsidRPr="00FB2A94" w:rsidRDefault="00FB2A94" w:rsidP="00FB2A9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FB2A94" w:rsidRPr="00FB2A94" w:rsidRDefault="00FB2A94" w:rsidP="00FB2A9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FB2A9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Рестораны, кафе</w:t>
      </w:r>
    </w:p>
    <w:tbl>
      <w:tblPr>
        <w:tblStyle w:val="a7"/>
        <w:tblW w:w="9918" w:type="dxa"/>
        <w:tblLook w:val="04A0" w:firstRow="1" w:lastRow="0" w:firstColumn="1" w:lastColumn="0" w:noHBand="0" w:noVBand="1"/>
      </w:tblPr>
      <w:tblGrid>
        <w:gridCol w:w="846"/>
        <w:gridCol w:w="1953"/>
        <w:gridCol w:w="7119"/>
      </w:tblGrid>
      <w:tr w:rsidR="00FB2A94" w:rsidRPr="009767F6" w:rsidTr="00ED659A">
        <w:trPr>
          <w:tblHeader/>
        </w:trPr>
        <w:tc>
          <w:tcPr>
            <w:tcW w:w="846" w:type="dxa"/>
            <w:vAlign w:val="center"/>
          </w:tcPr>
          <w:p w:rsidR="00ED659A" w:rsidRDefault="00FB2A94" w:rsidP="00ED659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9767F6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№ </w:t>
            </w:r>
          </w:p>
          <w:p w:rsidR="00FB2A94" w:rsidRPr="009767F6" w:rsidRDefault="00FB2A94" w:rsidP="00ED659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9767F6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п/п</w:t>
            </w:r>
          </w:p>
        </w:tc>
        <w:tc>
          <w:tcPr>
            <w:tcW w:w="1953" w:type="dxa"/>
            <w:vAlign w:val="center"/>
          </w:tcPr>
          <w:p w:rsidR="00FB2A94" w:rsidRPr="009767F6" w:rsidRDefault="00FB2A94" w:rsidP="00FB2A9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9767F6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Наименование</w:t>
            </w:r>
          </w:p>
        </w:tc>
        <w:tc>
          <w:tcPr>
            <w:tcW w:w="7119" w:type="dxa"/>
            <w:vAlign w:val="center"/>
          </w:tcPr>
          <w:p w:rsidR="00FB2A94" w:rsidRPr="009767F6" w:rsidRDefault="00FB2A94" w:rsidP="00FB2A9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9767F6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Адрес</w:t>
            </w:r>
          </w:p>
        </w:tc>
      </w:tr>
      <w:tr w:rsidR="00FB2A94" w:rsidRPr="00AF6C80" w:rsidTr="00ED659A">
        <w:tc>
          <w:tcPr>
            <w:tcW w:w="846" w:type="dxa"/>
            <w:vAlign w:val="center"/>
          </w:tcPr>
          <w:p w:rsidR="00FB2A94" w:rsidRPr="009767F6" w:rsidRDefault="00FB2A94" w:rsidP="00FB2A9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9767F6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953" w:type="dxa"/>
            <w:vAlign w:val="center"/>
          </w:tcPr>
          <w:p w:rsidR="00FB2A94" w:rsidRPr="009767F6" w:rsidRDefault="00FB2A94" w:rsidP="00FB2A9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9767F6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«Рассвет»</w:t>
            </w:r>
          </w:p>
        </w:tc>
        <w:tc>
          <w:tcPr>
            <w:tcW w:w="7119" w:type="dxa"/>
            <w:vAlign w:val="center"/>
          </w:tcPr>
          <w:p w:rsidR="00FB2A94" w:rsidRPr="009767F6" w:rsidRDefault="00FB2A94" w:rsidP="0083392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9767F6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628301, </w:t>
            </w:r>
            <w:r w:rsidR="003667A2" w:rsidRPr="009767F6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Российская Федерация ,</w:t>
            </w:r>
            <w:r w:rsidRPr="009767F6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Ханты-Мансийский автономный округ - Югра, г.Нефтеюганск, 1 мкр., дом 31,тел. 8 (3463) 226062</w:t>
            </w:r>
          </w:p>
        </w:tc>
      </w:tr>
      <w:tr w:rsidR="00FB2A94" w:rsidRPr="00AF6C80" w:rsidTr="00ED659A">
        <w:tc>
          <w:tcPr>
            <w:tcW w:w="846" w:type="dxa"/>
            <w:vAlign w:val="center"/>
          </w:tcPr>
          <w:p w:rsidR="00FB2A94" w:rsidRPr="009767F6" w:rsidRDefault="00FB2A94" w:rsidP="00FB2A9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9767F6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1953" w:type="dxa"/>
            <w:vAlign w:val="center"/>
          </w:tcPr>
          <w:p w:rsidR="00FB2A94" w:rsidRPr="009767F6" w:rsidRDefault="00FB2A94" w:rsidP="00FB2A9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9767F6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«Русь»</w:t>
            </w:r>
          </w:p>
        </w:tc>
        <w:tc>
          <w:tcPr>
            <w:tcW w:w="7119" w:type="dxa"/>
            <w:vAlign w:val="center"/>
          </w:tcPr>
          <w:p w:rsidR="00FB2A94" w:rsidRPr="009767F6" w:rsidRDefault="00FB2A94" w:rsidP="0083392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9767F6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628306, </w:t>
            </w:r>
            <w:r w:rsidR="003667A2" w:rsidRPr="009767F6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Российская Федерация ,</w:t>
            </w:r>
            <w:r w:rsidRPr="009767F6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Ханты-Мансийский автономный округ - Югра, г.Нефтеюганск, 14 мкр., дом 33,тел. 8 (3463) 237650</w:t>
            </w:r>
          </w:p>
        </w:tc>
      </w:tr>
      <w:tr w:rsidR="00FB2A94" w:rsidRPr="00AF6C80" w:rsidTr="00ED659A">
        <w:tc>
          <w:tcPr>
            <w:tcW w:w="846" w:type="dxa"/>
            <w:vAlign w:val="center"/>
          </w:tcPr>
          <w:p w:rsidR="00FB2A94" w:rsidRPr="009767F6" w:rsidRDefault="00FB2A94" w:rsidP="00FB2A9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9767F6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1953" w:type="dxa"/>
            <w:vAlign w:val="center"/>
          </w:tcPr>
          <w:p w:rsidR="00FB2A94" w:rsidRPr="009767F6" w:rsidRDefault="00FB2A94" w:rsidP="00FB2A9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9767F6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«</w:t>
            </w:r>
            <w:proofErr w:type="spellStart"/>
            <w:r w:rsidRPr="009767F6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Роял</w:t>
            </w:r>
            <w:proofErr w:type="spellEnd"/>
            <w:r w:rsidRPr="009767F6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Плаза»</w:t>
            </w:r>
          </w:p>
        </w:tc>
        <w:tc>
          <w:tcPr>
            <w:tcW w:w="7119" w:type="dxa"/>
            <w:vAlign w:val="center"/>
          </w:tcPr>
          <w:p w:rsidR="00FB2A94" w:rsidRPr="009767F6" w:rsidRDefault="00FB2A94" w:rsidP="0003601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9767F6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628311, </w:t>
            </w:r>
            <w:r w:rsidR="00036017" w:rsidRPr="009767F6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Российская Федерация ,</w:t>
            </w:r>
            <w:r w:rsidRPr="009767F6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Ханты-Мансийский автономный округ - Югра, г.Нефтеюганск, 13 мкр., здание 4/1,тел. 8 (3463) 250000</w:t>
            </w:r>
          </w:p>
        </w:tc>
      </w:tr>
      <w:tr w:rsidR="00FB2A94" w:rsidRPr="00AF6C80" w:rsidTr="00ED659A">
        <w:tc>
          <w:tcPr>
            <w:tcW w:w="846" w:type="dxa"/>
            <w:vAlign w:val="center"/>
          </w:tcPr>
          <w:p w:rsidR="00FB2A94" w:rsidRPr="009767F6" w:rsidRDefault="00FB2A94" w:rsidP="00FB2A9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9767F6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1953" w:type="dxa"/>
            <w:vAlign w:val="center"/>
          </w:tcPr>
          <w:p w:rsidR="00FB2A94" w:rsidRPr="009767F6" w:rsidRDefault="00FB2A94" w:rsidP="00FB2A9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9767F6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«Париж»</w:t>
            </w:r>
          </w:p>
        </w:tc>
        <w:tc>
          <w:tcPr>
            <w:tcW w:w="7119" w:type="dxa"/>
            <w:vAlign w:val="center"/>
          </w:tcPr>
          <w:p w:rsidR="00FB2A94" w:rsidRPr="009767F6" w:rsidRDefault="00FB2A94" w:rsidP="0083392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9767F6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628303, </w:t>
            </w:r>
            <w:r w:rsidR="003B109B" w:rsidRPr="009767F6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Российская Федерация ,</w:t>
            </w:r>
            <w:r w:rsidRPr="009767F6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Ханты-Мансийский автономный округ - Югра, г.Нефтеюганск, 9 мкр., дом 33,тел. 8 (3463) 227227</w:t>
            </w:r>
          </w:p>
        </w:tc>
      </w:tr>
      <w:tr w:rsidR="00FB2A94" w:rsidRPr="00AF6C80" w:rsidTr="00ED659A">
        <w:tc>
          <w:tcPr>
            <w:tcW w:w="846" w:type="dxa"/>
            <w:vAlign w:val="center"/>
          </w:tcPr>
          <w:p w:rsidR="00FB2A94" w:rsidRPr="009767F6" w:rsidRDefault="00FB2A94" w:rsidP="00FB2A9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9767F6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1953" w:type="dxa"/>
            <w:vAlign w:val="center"/>
          </w:tcPr>
          <w:p w:rsidR="00FB2A94" w:rsidRPr="009767F6" w:rsidRDefault="00FB2A94" w:rsidP="00FB2A9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9767F6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«Ани»</w:t>
            </w:r>
          </w:p>
        </w:tc>
        <w:tc>
          <w:tcPr>
            <w:tcW w:w="7119" w:type="dxa"/>
            <w:vAlign w:val="center"/>
          </w:tcPr>
          <w:p w:rsidR="00FB2A94" w:rsidRPr="009767F6" w:rsidRDefault="00FB2A94" w:rsidP="003B109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9767F6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628305, </w:t>
            </w:r>
            <w:r w:rsidR="003B109B" w:rsidRPr="009767F6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Российская Федерация ,</w:t>
            </w:r>
            <w:r w:rsidRPr="009767F6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Ханты-Мансийский автономный округ - Югра, </w:t>
            </w:r>
            <w:proofErr w:type="spellStart"/>
            <w:r w:rsidRPr="009767F6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г.Нефтеюганск</w:t>
            </w:r>
            <w:proofErr w:type="spellEnd"/>
            <w:r w:rsidRPr="009767F6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, </w:t>
            </w:r>
            <w:proofErr w:type="spellStart"/>
            <w:r w:rsidRPr="009767F6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ул.Сургутская</w:t>
            </w:r>
            <w:proofErr w:type="spellEnd"/>
            <w:r w:rsidRPr="009767F6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, 1/8,тел. 8 (3463) 275430</w:t>
            </w:r>
          </w:p>
        </w:tc>
      </w:tr>
      <w:tr w:rsidR="00FB2A94" w:rsidRPr="00AF6C80" w:rsidTr="00ED659A">
        <w:tc>
          <w:tcPr>
            <w:tcW w:w="846" w:type="dxa"/>
            <w:vAlign w:val="center"/>
          </w:tcPr>
          <w:p w:rsidR="00FB2A94" w:rsidRPr="009767F6" w:rsidRDefault="00FB2A94" w:rsidP="00FB2A9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9767F6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6</w:t>
            </w:r>
          </w:p>
        </w:tc>
        <w:tc>
          <w:tcPr>
            <w:tcW w:w="1953" w:type="dxa"/>
            <w:vAlign w:val="center"/>
          </w:tcPr>
          <w:p w:rsidR="00FB2A94" w:rsidRPr="009767F6" w:rsidRDefault="00FB2A94" w:rsidP="00FB2A9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9767F6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Арт «</w:t>
            </w:r>
            <w:proofErr w:type="spellStart"/>
            <w:r w:rsidRPr="009767F6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Premier</w:t>
            </w:r>
            <w:proofErr w:type="spellEnd"/>
            <w:r w:rsidRPr="009767F6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»</w:t>
            </w:r>
          </w:p>
        </w:tc>
        <w:tc>
          <w:tcPr>
            <w:tcW w:w="7119" w:type="dxa"/>
            <w:vAlign w:val="center"/>
          </w:tcPr>
          <w:p w:rsidR="00FB2A94" w:rsidRPr="009767F6" w:rsidRDefault="00FB2A94" w:rsidP="00FB2A9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9767F6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628300, </w:t>
            </w:r>
            <w:r w:rsidR="003B109B" w:rsidRPr="009767F6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Российская Федерация ,</w:t>
            </w:r>
            <w:r w:rsidRPr="009767F6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Ханты-Мансийский автономный округ - Югра, г.Нефтеюганск, Промышленная зона Пионерная, проезд 7,тел. 8 (922) 4210210</w:t>
            </w:r>
          </w:p>
        </w:tc>
      </w:tr>
      <w:tr w:rsidR="00FB2A94" w:rsidRPr="00AF6C80" w:rsidTr="00ED659A">
        <w:tc>
          <w:tcPr>
            <w:tcW w:w="846" w:type="dxa"/>
            <w:vAlign w:val="center"/>
          </w:tcPr>
          <w:p w:rsidR="00FB2A94" w:rsidRPr="009767F6" w:rsidRDefault="00FB2A94" w:rsidP="00FB2A9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9767F6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7</w:t>
            </w:r>
          </w:p>
        </w:tc>
        <w:tc>
          <w:tcPr>
            <w:tcW w:w="1953" w:type="dxa"/>
            <w:vAlign w:val="center"/>
          </w:tcPr>
          <w:p w:rsidR="00FB2A94" w:rsidRPr="009767F6" w:rsidRDefault="00FB2A94" w:rsidP="00FB2A9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9767F6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«Большие Люди»</w:t>
            </w:r>
          </w:p>
        </w:tc>
        <w:tc>
          <w:tcPr>
            <w:tcW w:w="7119" w:type="dxa"/>
            <w:vAlign w:val="center"/>
          </w:tcPr>
          <w:p w:rsidR="00FB2A94" w:rsidRPr="009767F6" w:rsidRDefault="00FB2A94" w:rsidP="003B109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9767F6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628305, </w:t>
            </w:r>
            <w:r w:rsidR="003B109B" w:rsidRPr="009767F6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Российская Федерация, Ханты</w:t>
            </w:r>
            <w:r w:rsidRPr="009767F6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-Мансийский автономный округ - Югра, г.Нефтеюганск, 8 мкр., дом </w:t>
            </w:r>
            <w:r w:rsidR="003B109B" w:rsidRPr="009767F6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19,</w:t>
            </w:r>
            <w:r w:rsidRPr="009767F6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а,</w:t>
            </w:r>
            <w:r w:rsidR="0020162E" w:rsidRPr="009767F6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9767F6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тел. 8 (3463) 3272560</w:t>
            </w:r>
          </w:p>
        </w:tc>
      </w:tr>
      <w:tr w:rsidR="00FB2A94" w:rsidRPr="00AF6C80" w:rsidTr="00ED659A">
        <w:tc>
          <w:tcPr>
            <w:tcW w:w="846" w:type="dxa"/>
            <w:vAlign w:val="center"/>
          </w:tcPr>
          <w:p w:rsidR="00FB2A94" w:rsidRPr="009767F6" w:rsidRDefault="00FB2A94" w:rsidP="00FB2A9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9767F6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8</w:t>
            </w:r>
          </w:p>
        </w:tc>
        <w:tc>
          <w:tcPr>
            <w:tcW w:w="1953" w:type="dxa"/>
            <w:vAlign w:val="center"/>
          </w:tcPr>
          <w:p w:rsidR="00FB2A94" w:rsidRPr="009767F6" w:rsidRDefault="00FB2A94" w:rsidP="00FB2A9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9767F6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«Мансарда»</w:t>
            </w:r>
          </w:p>
        </w:tc>
        <w:tc>
          <w:tcPr>
            <w:tcW w:w="7119" w:type="dxa"/>
            <w:vAlign w:val="center"/>
          </w:tcPr>
          <w:p w:rsidR="00FB2A94" w:rsidRPr="009767F6" w:rsidRDefault="00FB2A94" w:rsidP="00795B1B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9767F6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628301, </w:t>
            </w:r>
            <w:r w:rsidR="003B109B" w:rsidRPr="009767F6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Российская Федерация ,</w:t>
            </w:r>
            <w:r w:rsidRPr="009767F6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Ханты-Мансийский автономный округ - Югра, г.Нефтеюганск, 5 мкр., дом 3 а,</w:t>
            </w:r>
            <w:r w:rsidR="00F9397E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9767F6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тел. 8 (902) 8598546</w:t>
            </w:r>
          </w:p>
        </w:tc>
      </w:tr>
      <w:tr w:rsidR="00FB2A94" w:rsidRPr="00AF6C80" w:rsidTr="00ED659A">
        <w:tc>
          <w:tcPr>
            <w:tcW w:w="846" w:type="dxa"/>
            <w:vAlign w:val="center"/>
          </w:tcPr>
          <w:p w:rsidR="00FB2A94" w:rsidRPr="009767F6" w:rsidRDefault="00FB2A94" w:rsidP="00FB2A9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9767F6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9</w:t>
            </w:r>
          </w:p>
        </w:tc>
        <w:tc>
          <w:tcPr>
            <w:tcW w:w="1953" w:type="dxa"/>
            <w:vAlign w:val="center"/>
          </w:tcPr>
          <w:p w:rsidR="00FB2A94" w:rsidRPr="009767F6" w:rsidRDefault="00FB2A94" w:rsidP="00FB2A9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9767F6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«Кавказский»</w:t>
            </w:r>
          </w:p>
        </w:tc>
        <w:tc>
          <w:tcPr>
            <w:tcW w:w="7119" w:type="dxa"/>
            <w:vAlign w:val="center"/>
          </w:tcPr>
          <w:p w:rsidR="00FB2A94" w:rsidRPr="009767F6" w:rsidRDefault="00FB2A94" w:rsidP="00FB2A9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9767F6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628304, </w:t>
            </w:r>
            <w:r w:rsidR="003B109B" w:rsidRPr="009767F6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Российская Федерация ,</w:t>
            </w:r>
            <w:r w:rsidRPr="009767F6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Ханты-Мансийский автономный округ - Югра, г.Нефтеюганск, ул.Сургутская, стр.3/1, </w:t>
            </w:r>
            <w:r w:rsidRPr="009767F6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br/>
              <w:t>тел. 8 (3463) 226056</w:t>
            </w:r>
          </w:p>
        </w:tc>
      </w:tr>
      <w:tr w:rsidR="00FB2A94" w:rsidRPr="009767F6" w:rsidTr="00ED659A">
        <w:tc>
          <w:tcPr>
            <w:tcW w:w="846" w:type="dxa"/>
            <w:vAlign w:val="center"/>
          </w:tcPr>
          <w:p w:rsidR="00FB2A94" w:rsidRPr="009767F6" w:rsidRDefault="00FB2A94" w:rsidP="00FB2A9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9767F6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10</w:t>
            </w:r>
          </w:p>
        </w:tc>
        <w:tc>
          <w:tcPr>
            <w:tcW w:w="1953" w:type="dxa"/>
            <w:vAlign w:val="center"/>
          </w:tcPr>
          <w:p w:rsidR="00FB2A94" w:rsidRPr="009767F6" w:rsidRDefault="00FB2A94" w:rsidP="00FB2A9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9767F6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«Пана»</w:t>
            </w:r>
          </w:p>
        </w:tc>
        <w:tc>
          <w:tcPr>
            <w:tcW w:w="7119" w:type="dxa"/>
            <w:vAlign w:val="center"/>
          </w:tcPr>
          <w:p w:rsidR="00FB2A94" w:rsidRPr="009767F6" w:rsidRDefault="00FB2A94" w:rsidP="00F9397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9767F6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628301, </w:t>
            </w:r>
            <w:r w:rsidR="003B109B" w:rsidRPr="009767F6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Российская Федерация ,</w:t>
            </w:r>
            <w:r w:rsidRPr="009767F6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Ханты-Мансийский автономный округ, Нефтеюганск, улица Мира, 9, корп. 1,тел. 8 (3463) 278378</w:t>
            </w:r>
          </w:p>
        </w:tc>
      </w:tr>
      <w:tr w:rsidR="00FB2A94" w:rsidRPr="00AF6C80" w:rsidTr="00ED659A">
        <w:tc>
          <w:tcPr>
            <w:tcW w:w="846" w:type="dxa"/>
            <w:vAlign w:val="center"/>
          </w:tcPr>
          <w:p w:rsidR="00FB2A94" w:rsidRPr="009767F6" w:rsidRDefault="00FB2A94" w:rsidP="00FB2A9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9767F6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lastRenderedPageBreak/>
              <w:t>11</w:t>
            </w:r>
          </w:p>
        </w:tc>
        <w:tc>
          <w:tcPr>
            <w:tcW w:w="1953" w:type="dxa"/>
            <w:vAlign w:val="center"/>
          </w:tcPr>
          <w:p w:rsidR="00FB2A94" w:rsidRPr="009767F6" w:rsidRDefault="00FB2A94" w:rsidP="00FB2A9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9767F6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«Мюнхаузен»</w:t>
            </w:r>
          </w:p>
        </w:tc>
        <w:tc>
          <w:tcPr>
            <w:tcW w:w="7119" w:type="dxa"/>
            <w:vAlign w:val="center"/>
          </w:tcPr>
          <w:p w:rsidR="00FB2A94" w:rsidRPr="009767F6" w:rsidRDefault="00FB2A94" w:rsidP="00FB2A9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9767F6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628310, </w:t>
            </w:r>
            <w:r w:rsidR="003B109B" w:rsidRPr="009767F6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Российская Федерация ,</w:t>
            </w:r>
            <w:r w:rsidRPr="009767F6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Ханты-Мансийский автономный округ - Югра, г.Нефтеюганск, 16а мкр., дом 85, пом. 58, тел. 8 (3463) 242441</w:t>
            </w:r>
          </w:p>
        </w:tc>
      </w:tr>
      <w:tr w:rsidR="00FB2A94" w:rsidRPr="00AF6C80" w:rsidTr="00ED659A">
        <w:tc>
          <w:tcPr>
            <w:tcW w:w="846" w:type="dxa"/>
            <w:vAlign w:val="center"/>
          </w:tcPr>
          <w:p w:rsidR="00FB2A94" w:rsidRPr="009767F6" w:rsidRDefault="00FB2A94" w:rsidP="00FB2A9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9767F6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12</w:t>
            </w:r>
          </w:p>
        </w:tc>
        <w:tc>
          <w:tcPr>
            <w:tcW w:w="1953" w:type="dxa"/>
            <w:vAlign w:val="center"/>
          </w:tcPr>
          <w:p w:rsidR="00FB2A94" w:rsidRPr="009767F6" w:rsidRDefault="00FB2A94" w:rsidP="00FB2A9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9767F6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«Тет-а-Тет»</w:t>
            </w:r>
          </w:p>
        </w:tc>
        <w:tc>
          <w:tcPr>
            <w:tcW w:w="7119" w:type="dxa"/>
            <w:vAlign w:val="center"/>
          </w:tcPr>
          <w:p w:rsidR="00FB2A94" w:rsidRPr="009767F6" w:rsidRDefault="00FB2A94" w:rsidP="0034384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9767F6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628301, </w:t>
            </w:r>
            <w:r w:rsidR="003B109B" w:rsidRPr="009767F6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Российская Федерация ,</w:t>
            </w:r>
            <w:r w:rsidRPr="009767F6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Ханты-Мансийский автономный округ - Югра, г.Нефтеюганск, 3 мкр., дом 21а,тел. 8 (3463) 250212</w:t>
            </w:r>
          </w:p>
        </w:tc>
      </w:tr>
      <w:tr w:rsidR="00FB2A94" w:rsidRPr="00AF6C80" w:rsidTr="00ED659A">
        <w:tc>
          <w:tcPr>
            <w:tcW w:w="846" w:type="dxa"/>
            <w:vAlign w:val="center"/>
          </w:tcPr>
          <w:p w:rsidR="00FB2A94" w:rsidRPr="009767F6" w:rsidRDefault="00FB2A94" w:rsidP="00FB2A9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9767F6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13</w:t>
            </w:r>
          </w:p>
        </w:tc>
        <w:tc>
          <w:tcPr>
            <w:tcW w:w="1953" w:type="dxa"/>
            <w:vAlign w:val="center"/>
          </w:tcPr>
          <w:p w:rsidR="00FB2A94" w:rsidRPr="009767F6" w:rsidRDefault="00FB2A94" w:rsidP="00FB2A9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9767F6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«Дублин»</w:t>
            </w:r>
          </w:p>
        </w:tc>
        <w:tc>
          <w:tcPr>
            <w:tcW w:w="7119" w:type="dxa"/>
            <w:vAlign w:val="center"/>
          </w:tcPr>
          <w:p w:rsidR="00FB2A94" w:rsidRPr="009767F6" w:rsidRDefault="00FB2A94" w:rsidP="0034384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9767F6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628310, </w:t>
            </w:r>
            <w:r w:rsidR="003B109B" w:rsidRPr="009767F6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Российская Федерация ,</w:t>
            </w:r>
            <w:r w:rsidRPr="009767F6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Ханты-Мансийский автономный округ - Югра, г.Нефтеюганск, 1мкр., дом 12а,тел. 8 (3463) 436999</w:t>
            </w:r>
          </w:p>
        </w:tc>
      </w:tr>
      <w:tr w:rsidR="00FB2A94" w:rsidRPr="00AF6C80" w:rsidTr="00ED659A">
        <w:tc>
          <w:tcPr>
            <w:tcW w:w="846" w:type="dxa"/>
            <w:vAlign w:val="center"/>
          </w:tcPr>
          <w:p w:rsidR="00FB2A94" w:rsidRPr="009767F6" w:rsidRDefault="00FB2A94" w:rsidP="00FB2A9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9767F6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14</w:t>
            </w:r>
          </w:p>
        </w:tc>
        <w:tc>
          <w:tcPr>
            <w:tcW w:w="1953" w:type="dxa"/>
            <w:vAlign w:val="center"/>
          </w:tcPr>
          <w:p w:rsidR="00FB2A94" w:rsidRPr="009767F6" w:rsidRDefault="00FB2A94" w:rsidP="00FB2A9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9767F6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«Сибирский Дворъ»</w:t>
            </w:r>
          </w:p>
        </w:tc>
        <w:tc>
          <w:tcPr>
            <w:tcW w:w="7119" w:type="dxa"/>
            <w:vAlign w:val="center"/>
          </w:tcPr>
          <w:p w:rsidR="00FB2A94" w:rsidRPr="009767F6" w:rsidRDefault="00FB2A94" w:rsidP="00130EA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9767F6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628310, </w:t>
            </w:r>
            <w:r w:rsidR="003B109B" w:rsidRPr="009767F6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Российская Федерация,</w:t>
            </w:r>
            <w:r w:rsidR="00130EA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9767F6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Ханты-Мансийский автономный округ - Югра, г.Нефтеюганск, территория лыжной базы, тел. 8 (922) 4097987</w:t>
            </w:r>
          </w:p>
        </w:tc>
      </w:tr>
      <w:tr w:rsidR="00FB2A94" w:rsidRPr="00AF6C80" w:rsidTr="00ED659A">
        <w:tc>
          <w:tcPr>
            <w:tcW w:w="846" w:type="dxa"/>
            <w:vAlign w:val="center"/>
          </w:tcPr>
          <w:p w:rsidR="00FB2A94" w:rsidRPr="009767F6" w:rsidRDefault="00FB2A94" w:rsidP="00FB2A9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9767F6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15</w:t>
            </w:r>
          </w:p>
        </w:tc>
        <w:tc>
          <w:tcPr>
            <w:tcW w:w="1953" w:type="dxa"/>
            <w:vAlign w:val="center"/>
          </w:tcPr>
          <w:p w:rsidR="00FB2A94" w:rsidRPr="009767F6" w:rsidRDefault="00FB2A94" w:rsidP="00FB2A9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9767F6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«Лакомка»</w:t>
            </w:r>
          </w:p>
        </w:tc>
        <w:tc>
          <w:tcPr>
            <w:tcW w:w="7119" w:type="dxa"/>
            <w:vAlign w:val="center"/>
          </w:tcPr>
          <w:p w:rsidR="00FB2A94" w:rsidRPr="009767F6" w:rsidRDefault="00FB2A94" w:rsidP="001D586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9767F6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628300, </w:t>
            </w:r>
            <w:r w:rsidR="00130EA4" w:rsidRPr="00130EA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Российская Федерация, Ханты-Мансийский автономный</w:t>
            </w:r>
            <w:r w:rsidRPr="009767F6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округ - Югра, </w:t>
            </w:r>
            <w:proofErr w:type="spellStart"/>
            <w:r w:rsidRPr="009767F6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г.Нефтеюганск</w:t>
            </w:r>
            <w:proofErr w:type="spellEnd"/>
            <w:r w:rsidRPr="009767F6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, </w:t>
            </w:r>
            <w:proofErr w:type="spellStart"/>
            <w:r w:rsidRPr="009767F6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ул.Сургутская</w:t>
            </w:r>
            <w:proofErr w:type="spellEnd"/>
            <w:r w:rsidRPr="009767F6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, 1</w:t>
            </w:r>
            <w:r w:rsidR="003B109B" w:rsidRPr="009767F6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,</w:t>
            </w:r>
            <w:r w:rsidRPr="009767F6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9767F6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б,тел</w:t>
            </w:r>
            <w:proofErr w:type="spellEnd"/>
            <w:r w:rsidRPr="009767F6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. 8 (3463) 234545</w:t>
            </w:r>
          </w:p>
        </w:tc>
      </w:tr>
      <w:tr w:rsidR="00FB2A94" w:rsidRPr="00130EA4" w:rsidTr="00ED659A">
        <w:tc>
          <w:tcPr>
            <w:tcW w:w="846" w:type="dxa"/>
            <w:vAlign w:val="center"/>
          </w:tcPr>
          <w:p w:rsidR="00FB2A94" w:rsidRPr="009767F6" w:rsidRDefault="00FB2A94" w:rsidP="00FB2A9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9767F6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16</w:t>
            </w:r>
          </w:p>
        </w:tc>
        <w:tc>
          <w:tcPr>
            <w:tcW w:w="1953" w:type="dxa"/>
            <w:vAlign w:val="center"/>
          </w:tcPr>
          <w:p w:rsidR="00FB2A94" w:rsidRPr="009767F6" w:rsidRDefault="00FB2A94" w:rsidP="00FB2A9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9767F6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«Пельмен»</w:t>
            </w:r>
          </w:p>
        </w:tc>
        <w:tc>
          <w:tcPr>
            <w:tcW w:w="7119" w:type="dxa"/>
            <w:vAlign w:val="center"/>
          </w:tcPr>
          <w:p w:rsidR="00FB2A94" w:rsidRPr="009767F6" w:rsidRDefault="00FB2A94" w:rsidP="0002142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9767F6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628300, </w:t>
            </w:r>
            <w:r w:rsidR="00130EA4" w:rsidRPr="00130EA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Российская Федерация, Ханты-Мансийский автономный </w:t>
            </w:r>
            <w:r w:rsidRPr="009767F6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округ - Югра, г.Нефтеюганск, ул. Строителей, дом</w:t>
            </w:r>
            <w:r w:rsidR="00021423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9767F6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2,тел. 8 (3463) 510308</w:t>
            </w:r>
          </w:p>
        </w:tc>
      </w:tr>
      <w:tr w:rsidR="00FB2A94" w:rsidRPr="00AF6C80" w:rsidTr="00ED659A">
        <w:tc>
          <w:tcPr>
            <w:tcW w:w="846" w:type="dxa"/>
            <w:vAlign w:val="center"/>
          </w:tcPr>
          <w:p w:rsidR="00FB2A94" w:rsidRPr="009767F6" w:rsidRDefault="00FB2A94" w:rsidP="00FB2A9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9767F6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17</w:t>
            </w:r>
          </w:p>
        </w:tc>
        <w:tc>
          <w:tcPr>
            <w:tcW w:w="1953" w:type="dxa"/>
            <w:vAlign w:val="center"/>
          </w:tcPr>
          <w:p w:rsidR="00FB2A94" w:rsidRPr="009767F6" w:rsidRDefault="00FB2A94" w:rsidP="00FB2A9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9767F6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«Мясоедофф»</w:t>
            </w:r>
          </w:p>
        </w:tc>
        <w:tc>
          <w:tcPr>
            <w:tcW w:w="7119" w:type="dxa"/>
            <w:vAlign w:val="center"/>
          </w:tcPr>
          <w:p w:rsidR="00FB2A94" w:rsidRPr="009767F6" w:rsidRDefault="00FB2A94" w:rsidP="0034384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9767F6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628303, </w:t>
            </w:r>
            <w:r w:rsidR="00130EA4" w:rsidRPr="00130EA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Российская Федерация, Ханты-Мансийский автономный </w:t>
            </w:r>
            <w:r w:rsidRPr="009767F6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округ - Югра, г.Нефтеюганск, 9 мкр., дом 7а,тел. 8 (3463) 220040, 8 (922) 7821020</w:t>
            </w:r>
          </w:p>
        </w:tc>
      </w:tr>
      <w:tr w:rsidR="00FB2A94" w:rsidRPr="00AF6C80" w:rsidTr="00ED659A">
        <w:tc>
          <w:tcPr>
            <w:tcW w:w="846" w:type="dxa"/>
            <w:vAlign w:val="center"/>
          </w:tcPr>
          <w:p w:rsidR="00FB2A94" w:rsidRPr="009767F6" w:rsidRDefault="00FB2A94" w:rsidP="00FB2A9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9767F6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18</w:t>
            </w:r>
          </w:p>
        </w:tc>
        <w:tc>
          <w:tcPr>
            <w:tcW w:w="1953" w:type="dxa"/>
            <w:vAlign w:val="center"/>
          </w:tcPr>
          <w:p w:rsidR="00FB2A94" w:rsidRPr="009767F6" w:rsidRDefault="00FB2A94" w:rsidP="00FB2A9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9767F6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«</w:t>
            </w:r>
            <w:r w:rsidRPr="009767F6"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  <w:t>KFC</w:t>
            </w:r>
            <w:r w:rsidRPr="009767F6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»</w:t>
            </w:r>
          </w:p>
        </w:tc>
        <w:tc>
          <w:tcPr>
            <w:tcW w:w="7119" w:type="dxa"/>
            <w:vAlign w:val="center"/>
          </w:tcPr>
          <w:p w:rsidR="00FB2A94" w:rsidRPr="009767F6" w:rsidRDefault="00FB2A94" w:rsidP="00FB2A9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9767F6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628303, </w:t>
            </w:r>
            <w:r w:rsidR="00130EA4" w:rsidRPr="00130EA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Российская Федерация, Ханты-Мансийский автономный </w:t>
            </w:r>
            <w:r w:rsidRPr="009767F6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округ - Югра, г.Нефтеюганск, ул.Нефтяников, дом 87, тел. 8 (800) 5558333</w:t>
            </w:r>
          </w:p>
        </w:tc>
      </w:tr>
      <w:tr w:rsidR="00FB2A94" w:rsidRPr="00AF6C80" w:rsidTr="00ED659A">
        <w:tc>
          <w:tcPr>
            <w:tcW w:w="846" w:type="dxa"/>
            <w:vAlign w:val="center"/>
          </w:tcPr>
          <w:p w:rsidR="00FB2A94" w:rsidRPr="009767F6" w:rsidRDefault="00FB2A94" w:rsidP="00FB2A9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9767F6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19</w:t>
            </w:r>
          </w:p>
        </w:tc>
        <w:tc>
          <w:tcPr>
            <w:tcW w:w="1953" w:type="dxa"/>
            <w:vAlign w:val="center"/>
          </w:tcPr>
          <w:p w:rsidR="00FB2A94" w:rsidRPr="009767F6" w:rsidRDefault="00FB2A94" w:rsidP="00FB2A9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9767F6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«Додо Пицца»</w:t>
            </w:r>
          </w:p>
        </w:tc>
        <w:tc>
          <w:tcPr>
            <w:tcW w:w="7119" w:type="dxa"/>
            <w:vAlign w:val="center"/>
          </w:tcPr>
          <w:p w:rsidR="00FB2A94" w:rsidRPr="009767F6" w:rsidRDefault="00FB2A94" w:rsidP="0034384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9767F6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628301, </w:t>
            </w:r>
            <w:r w:rsidR="00130EA4" w:rsidRPr="00130EA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Российская Федерация, Ханты-Мансийский автономный </w:t>
            </w:r>
            <w:r w:rsidRPr="009767F6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округ - Югра, г.Нефтеюганск, 6 мкр., дом 24,тел. 8 (800) 3020060</w:t>
            </w:r>
          </w:p>
        </w:tc>
      </w:tr>
      <w:tr w:rsidR="00FB2A94" w:rsidRPr="00AF6C80" w:rsidTr="00ED659A">
        <w:tc>
          <w:tcPr>
            <w:tcW w:w="846" w:type="dxa"/>
            <w:vAlign w:val="center"/>
          </w:tcPr>
          <w:p w:rsidR="00FB2A94" w:rsidRPr="009767F6" w:rsidRDefault="00FB2A94" w:rsidP="00FB2A9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9767F6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20</w:t>
            </w:r>
          </w:p>
        </w:tc>
        <w:tc>
          <w:tcPr>
            <w:tcW w:w="1953" w:type="dxa"/>
            <w:vAlign w:val="center"/>
          </w:tcPr>
          <w:p w:rsidR="00FB2A94" w:rsidRPr="009767F6" w:rsidRDefault="00FB2A94" w:rsidP="00FB2A9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9767F6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«Крем-кофе».</w:t>
            </w:r>
          </w:p>
        </w:tc>
        <w:tc>
          <w:tcPr>
            <w:tcW w:w="7119" w:type="dxa"/>
            <w:vAlign w:val="center"/>
          </w:tcPr>
          <w:p w:rsidR="00FB2A94" w:rsidRPr="009767F6" w:rsidRDefault="001E261E" w:rsidP="00FB2A9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9767F6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628302, </w:t>
            </w:r>
            <w:r w:rsidR="00130EA4" w:rsidRPr="00130EA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Российская Федерация, Ханты-Мансийский автономный </w:t>
            </w:r>
            <w:r w:rsidR="00FB2A94" w:rsidRPr="009767F6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округ - Югра, г.Нефтеюганск, 6 мкр., дом 24, тел. 8 (922) 760401</w:t>
            </w:r>
          </w:p>
        </w:tc>
      </w:tr>
      <w:tr w:rsidR="00FB2A94" w:rsidRPr="00AF6C80" w:rsidTr="00ED659A">
        <w:tc>
          <w:tcPr>
            <w:tcW w:w="846" w:type="dxa"/>
            <w:vAlign w:val="center"/>
          </w:tcPr>
          <w:p w:rsidR="00FB2A94" w:rsidRPr="009767F6" w:rsidRDefault="00FB2A94" w:rsidP="00FB2A9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9767F6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21</w:t>
            </w:r>
          </w:p>
        </w:tc>
        <w:tc>
          <w:tcPr>
            <w:tcW w:w="1953" w:type="dxa"/>
            <w:vAlign w:val="center"/>
          </w:tcPr>
          <w:p w:rsidR="00FB2A94" w:rsidRPr="009767F6" w:rsidRDefault="00FB2A94" w:rsidP="00FB2A9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9767F6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«</w:t>
            </w:r>
            <w:r w:rsidRPr="009767F6"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  <w:t>People</w:t>
            </w:r>
            <w:r w:rsidRPr="009767F6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9767F6"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  <w:t>Have</w:t>
            </w:r>
            <w:r w:rsidRPr="009767F6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9767F6"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  <w:t>It</w:t>
            </w:r>
            <w:r w:rsidRPr="009767F6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»</w:t>
            </w:r>
          </w:p>
        </w:tc>
        <w:tc>
          <w:tcPr>
            <w:tcW w:w="7119" w:type="dxa"/>
            <w:vAlign w:val="center"/>
          </w:tcPr>
          <w:p w:rsidR="00FB2A94" w:rsidRPr="009767F6" w:rsidRDefault="00FB2A94" w:rsidP="0034384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9767F6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628310, </w:t>
            </w:r>
            <w:r w:rsidR="00130EA4" w:rsidRPr="00130EA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Российская Федерация, Ханты-Мансийский автономный </w:t>
            </w:r>
            <w:r w:rsidRPr="009767F6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округ - Югра, г.Нефтеюганск, 1 мкр., дом 33,тел. 8 (912) 0866644</w:t>
            </w:r>
          </w:p>
        </w:tc>
      </w:tr>
      <w:tr w:rsidR="00FB2A94" w:rsidRPr="00AF6C80" w:rsidTr="00ED659A">
        <w:tc>
          <w:tcPr>
            <w:tcW w:w="846" w:type="dxa"/>
            <w:vAlign w:val="center"/>
          </w:tcPr>
          <w:p w:rsidR="00FB2A94" w:rsidRPr="009767F6" w:rsidRDefault="00FB2A94" w:rsidP="00FB2A9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9767F6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22</w:t>
            </w:r>
          </w:p>
        </w:tc>
        <w:tc>
          <w:tcPr>
            <w:tcW w:w="1953" w:type="dxa"/>
            <w:vAlign w:val="center"/>
          </w:tcPr>
          <w:p w:rsidR="00FB2A94" w:rsidRPr="009767F6" w:rsidRDefault="00FB2A94" w:rsidP="00FB2A9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9767F6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«</w:t>
            </w:r>
            <w:proofErr w:type="spellStart"/>
            <w:r w:rsidRPr="009767F6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Mangal-stambul</w:t>
            </w:r>
            <w:proofErr w:type="spellEnd"/>
            <w:r w:rsidRPr="009767F6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»</w:t>
            </w:r>
          </w:p>
        </w:tc>
        <w:tc>
          <w:tcPr>
            <w:tcW w:w="7119" w:type="dxa"/>
            <w:vAlign w:val="center"/>
          </w:tcPr>
          <w:p w:rsidR="00FB2A94" w:rsidRPr="009767F6" w:rsidRDefault="00FB2A94" w:rsidP="00FB2A9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9767F6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628307, </w:t>
            </w:r>
            <w:r w:rsidR="00130EA4" w:rsidRPr="00130EA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Российская Федерация, Ханты-Мансийский автономный </w:t>
            </w:r>
            <w:r w:rsidRPr="009767F6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округ - Югра, г.Нефтеюганск, 8 мкр., дом 18</w:t>
            </w:r>
          </w:p>
        </w:tc>
      </w:tr>
      <w:tr w:rsidR="00FB2A94" w:rsidRPr="00AF6C80" w:rsidTr="00ED659A">
        <w:tc>
          <w:tcPr>
            <w:tcW w:w="846" w:type="dxa"/>
            <w:vAlign w:val="center"/>
          </w:tcPr>
          <w:p w:rsidR="00FB2A94" w:rsidRPr="009767F6" w:rsidRDefault="00FB2A94" w:rsidP="00FB2A9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9767F6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23</w:t>
            </w:r>
          </w:p>
        </w:tc>
        <w:tc>
          <w:tcPr>
            <w:tcW w:w="1953" w:type="dxa"/>
            <w:vAlign w:val="center"/>
          </w:tcPr>
          <w:p w:rsidR="00FB2A94" w:rsidRPr="009767F6" w:rsidRDefault="00FB2A94" w:rsidP="00FB2A9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9767F6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«</w:t>
            </w:r>
            <w:proofErr w:type="spellStart"/>
            <w:r w:rsidRPr="009767F6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Уралочка</w:t>
            </w:r>
            <w:proofErr w:type="spellEnd"/>
            <w:r w:rsidRPr="009767F6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»</w:t>
            </w:r>
          </w:p>
        </w:tc>
        <w:tc>
          <w:tcPr>
            <w:tcW w:w="7119" w:type="dxa"/>
            <w:vAlign w:val="center"/>
          </w:tcPr>
          <w:p w:rsidR="00FB2A94" w:rsidRPr="009767F6" w:rsidRDefault="00FB2A94" w:rsidP="0034384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9767F6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628307, </w:t>
            </w:r>
            <w:r w:rsidR="00130EA4" w:rsidRPr="00130EA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Российская Федерация, Ханты-Мансийский автономный </w:t>
            </w:r>
            <w:r w:rsidRPr="009767F6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округ - Югра, г.Нефтеюганск, 7 мкр., дом 27,тел.8 (3463) 244808</w:t>
            </w:r>
          </w:p>
        </w:tc>
      </w:tr>
      <w:tr w:rsidR="00FB2A94" w:rsidRPr="00AF6C80" w:rsidTr="00ED659A">
        <w:tc>
          <w:tcPr>
            <w:tcW w:w="846" w:type="dxa"/>
            <w:vAlign w:val="center"/>
          </w:tcPr>
          <w:p w:rsidR="00FB2A94" w:rsidRPr="009767F6" w:rsidRDefault="00FB2A94" w:rsidP="00FB2A9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9767F6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24</w:t>
            </w:r>
          </w:p>
        </w:tc>
        <w:tc>
          <w:tcPr>
            <w:tcW w:w="1953" w:type="dxa"/>
            <w:vAlign w:val="center"/>
          </w:tcPr>
          <w:p w:rsidR="00FB2A94" w:rsidRPr="009767F6" w:rsidRDefault="00FB2A94" w:rsidP="00FB2A9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9767F6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«Зам-Зам»</w:t>
            </w:r>
          </w:p>
        </w:tc>
        <w:tc>
          <w:tcPr>
            <w:tcW w:w="7119" w:type="dxa"/>
            <w:vAlign w:val="center"/>
          </w:tcPr>
          <w:p w:rsidR="00FB2A94" w:rsidRPr="009767F6" w:rsidRDefault="00FB2A94" w:rsidP="00FB2A94">
            <w:pPr>
              <w:tabs>
                <w:tab w:val="left" w:pos="567"/>
                <w:tab w:val="left" w:pos="851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9767F6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628310,</w:t>
            </w:r>
            <w:r w:rsidR="001E261E" w:rsidRPr="009767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130EA4" w:rsidRPr="00130EA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Российская Федерация, Ханты-Мансийский автономный </w:t>
            </w:r>
            <w:r w:rsidRPr="009767F6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округ - Югра, г.Нефтеюганск, 12 мкр., дом 2</w:t>
            </w:r>
          </w:p>
        </w:tc>
      </w:tr>
      <w:tr w:rsidR="00FB2A94" w:rsidRPr="00AF6C80" w:rsidTr="00ED659A">
        <w:tc>
          <w:tcPr>
            <w:tcW w:w="846" w:type="dxa"/>
            <w:vAlign w:val="center"/>
          </w:tcPr>
          <w:p w:rsidR="00FB2A94" w:rsidRPr="009767F6" w:rsidRDefault="00FB2A94" w:rsidP="00FB2A9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9767F6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25</w:t>
            </w:r>
          </w:p>
        </w:tc>
        <w:tc>
          <w:tcPr>
            <w:tcW w:w="1953" w:type="dxa"/>
            <w:vAlign w:val="center"/>
          </w:tcPr>
          <w:p w:rsidR="00FB2A94" w:rsidRPr="009767F6" w:rsidRDefault="00FB2A94" w:rsidP="00FB2A9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9767F6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«Чайхана»</w:t>
            </w:r>
          </w:p>
        </w:tc>
        <w:tc>
          <w:tcPr>
            <w:tcW w:w="7119" w:type="dxa"/>
            <w:vAlign w:val="center"/>
          </w:tcPr>
          <w:p w:rsidR="00FB2A94" w:rsidRPr="009767F6" w:rsidRDefault="00FB2A94" w:rsidP="0034384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9767F6">
              <w:rPr>
                <w:rFonts w:ascii="Times New Roman" w:eastAsia="Times New Roman" w:hAnsi="Times New Roman"/>
                <w:color w:val="333333"/>
                <w:sz w:val="24"/>
                <w:szCs w:val="24"/>
                <w:lang w:val="ru-RU" w:eastAsia="ru-RU" w:bidi="ar-SA"/>
              </w:rPr>
              <w:t xml:space="preserve">628305, </w:t>
            </w:r>
            <w:r w:rsidR="00130EA4" w:rsidRPr="00130EA4">
              <w:rPr>
                <w:rFonts w:ascii="Times New Roman" w:eastAsia="Times New Roman" w:hAnsi="Times New Roman"/>
                <w:color w:val="333333"/>
                <w:sz w:val="24"/>
                <w:szCs w:val="24"/>
                <w:lang w:val="ru-RU" w:eastAsia="ru-RU" w:bidi="ar-SA"/>
              </w:rPr>
              <w:t xml:space="preserve">Российская Федерация, Ханты-Мансийский автономный </w:t>
            </w:r>
            <w:r w:rsidRPr="009767F6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округ, Нефтеюганск, </w:t>
            </w:r>
            <w:proofErr w:type="spellStart"/>
            <w:r w:rsidRPr="009767F6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Сургутская</w:t>
            </w:r>
            <w:proofErr w:type="spellEnd"/>
            <w:r w:rsidRPr="009767F6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улица, 1/8к4,тел. 8 (909) 0384668</w:t>
            </w:r>
          </w:p>
        </w:tc>
      </w:tr>
      <w:tr w:rsidR="00FB2A94" w:rsidRPr="00AF6C80" w:rsidTr="00ED659A">
        <w:tc>
          <w:tcPr>
            <w:tcW w:w="846" w:type="dxa"/>
            <w:vAlign w:val="center"/>
          </w:tcPr>
          <w:p w:rsidR="00FB2A94" w:rsidRPr="009767F6" w:rsidRDefault="00FB2A94" w:rsidP="00FB2A9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9767F6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26</w:t>
            </w:r>
          </w:p>
        </w:tc>
        <w:tc>
          <w:tcPr>
            <w:tcW w:w="1953" w:type="dxa"/>
            <w:vAlign w:val="center"/>
          </w:tcPr>
          <w:p w:rsidR="00FB2A94" w:rsidRPr="009767F6" w:rsidRDefault="00FB2A94" w:rsidP="00FB2A9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9767F6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«Сахара вкуса»</w:t>
            </w:r>
          </w:p>
        </w:tc>
        <w:tc>
          <w:tcPr>
            <w:tcW w:w="7119" w:type="dxa"/>
            <w:vAlign w:val="center"/>
          </w:tcPr>
          <w:p w:rsidR="00FB2A94" w:rsidRPr="009767F6" w:rsidRDefault="00FB2A94" w:rsidP="007F577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9767F6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628300, </w:t>
            </w:r>
            <w:r w:rsidR="00130EA4" w:rsidRPr="00130EA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Российская Федерация, Ханты-Мансийский автономный </w:t>
            </w:r>
            <w:r w:rsidRPr="009767F6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округ, Нефтеюганск, Мамонтовская улица, 11/1,тел. 8 (922) 4116699</w:t>
            </w:r>
          </w:p>
        </w:tc>
      </w:tr>
      <w:tr w:rsidR="00FB2A94" w:rsidRPr="00AF6C80" w:rsidTr="00ED659A">
        <w:tc>
          <w:tcPr>
            <w:tcW w:w="846" w:type="dxa"/>
            <w:vAlign w:val="center"/>
          </w:tcPr>
          <w:p w:rsidR="00FB2A94" w:rsidRPr="009767F6" w:rsidRDefault="00FB2A94" w:rsidP="00FB2A9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9767F6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27</w:t>
            </w:r>
          </w:p>
        </w:tc>
        <w:tc>
          <w:tcPr>
            <w:tcW w:w="1953" w:type="dxa"/>
            <w:vAlign w:val="center"/>
          </w:tcPr>
          <w:p w:rsidR="00FB2A94" w:rsidRPr="009767F6" w:rsidRDefault="00FB2A94" w:rsidP="00FB2A9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9767F6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«</w:t>
            </w:r>
            <w:proofErr w:type="spellStart"/>
            <w:r w:rsidRPr="009767F6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Chester</w:t>
            </w:r>
            <w:proofErr w:type="spellEnd"/>
            <w:r w:rsidRPr="009767F6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»</w:t>
            </w:r>
          </w:p>
        </w:tc>
        <w:tc>
          <w:tcPr>
            <w:tcW w:w="7119" w:type="dxa"/>
            <w:vAlign w:val="center"/>
          </w:tcPr>
          <w:p w:rsidR="00FB2A94" w:rsidRPr="009767F6" w:rsidRDefault="00FB2A94" w:rsidP="00130EA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9767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628301, </w:t>
            </w:r>
            <w:r w:rsidR="001E261E" w:rsidRPr="009767F6">
              <w:rPr>
                <w:rFonts w:ascii="Times New Roman" w:hAnsi="Times New Roman"/>
                <w:sz w:val="24"/>
                <w:szCs w:val="24"/>
                <w:lang w:val="ru-RU"/>
              </w:rPr>
              <w:t>Российская Федерация,</w:t>
            </w:r>
            <w:r w:rsidR="00130EA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9767F6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Ханты-Мансийский автономный окру</w:t>
            </w:r>
            <w:r w:rsidR="00130EA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г, Нефтеюганск, 2 мкр., дом 23, </w:t>
            </w:r>
            <w:r w:rsidRPr="009767F6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тел. 8 (3463) 512468</w:t>
            </w:r>
          </w:p>
        </w:tc>
      </w:tr>
      <w:tr w:rsidR="00FB2A94" w:rsidRPr="00AF6C80" w:rsidTr="00ED659A">
        <w:tc>
          <w:tcPr>
            <w:tcW w:w="846" w:type="dxa"/>
            <w:vAlign w:val="center"/>
          </w:tcPr>
          <w:p w:rsidR="00FB2A94" w:rsidRPr="009767F6" w:rsidRDefault="00FB2A94" w:rsidP="00FB2A9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9767F6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28</w:t>
            </w:r>
          </w:p>
        </w:tc>
        <w:tc>
          <w:tcPr>
            <w:tcW w:w="1953" w:type="dxa"/>
            <w:vAlign w:val="center"/>
          </w:tcPr>
          <w:p w:rsidR="00FB2A94" w:rsidRPr="009767F6" w:rsidRDefault="00FB2A94" w:rsidP="00FB2A9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9767F6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«Шихан»</w:t>
            </w:r>
          </w:p>
        </w:tc>
        <w:tc>
          <w:tcPr>
            <w:tcW w:w="7119" w:type="dxa"/>
            <w:vAlign w:val="center"/>
          </w:tcPr>
          <w:p w:rsidR="00FB2A94" w:rsidRPr="009767F6" w:rsidRDefault="00FB2A94" w:rsidP="00FB2A9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9767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628300, </w:t>
            </w:r>
            <w:r w:rsidR="00130EA4" w:rsidRPr="00130EA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Российская Федерация, Ханты-Мансийский автономный </w:t>
            </w:r>
            <w:r w:rsidRPr="009767F6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округ, Нефтеюганск, улица Мира, 9/1</w:t>
            </w:r>
          </w:p>
        </w:tc>
      </w:tr>
      <w:tr w:rsidR="00FB2A94" w:rsidRPr="00AF6C80" w:rsidTr="00ED659A">
        <w:tc>
          <w:tcPr>
            <w:tcW w:w="846" w:type="dxa"/>
            <w:vAlign w:val="center"/>
          </w:tcPr>
          <w:p w:rsidR="00FB2A94" w:rsidRPr="009767F6" w:rsidRDefault="00FB2A94" w:rsidP="00FB2A9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9767F6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29</w:t>
            </w:r>
          </w:p>
        </w:tc>
        <w:tc>
          <w:tcPr>
            <w:tcW w:w="1953" w:type="dxa"/>
            <w:vAlign w:val="center"/>
          </w:tcPr>
          <w:p w:rsidR="00FB2A94" w:rsidRPr="009767F6" w:rsidRDefault="00FB2A94" w:rsidP="00FB2A9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9767F6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«</w:t>
            </w:r>
            <w:proofErr w:type="spellStart"/>
            <w:r w:rsidRPr="009767F6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Баскин</w:t>
            </w:r>
            <w:proofErr w:type="spellEnd"/>
            <w:r w:rsidRPr="009767F6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9767F6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Роббинс</w:t>
            </w:r>
            <w:proofErr w:type="spellEnd"/>
            <w:r w:rsidRPr="009767F6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»</w:t>
            </w:r>
          </w:p>
        </w:tc>
        <w:tc>
          <w:tcPr>
            <w:tcW w:w="7119" w:type="dxa"/>
            <w:vAlign w:val="center"/>
          </w:tcPr>
          <w:p w:rsidR="00FB2A94" w:rsidRPr="009767F6" w:rsidRDefault="00FB2A94" w:rsidP="00FB2A9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9767F6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628307, </w:t>
            </w:r>
            <w:r w:rsidR="00130EA4" w:rsidRPr="00130EA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Российская Федерация, Ханты-Мансийский автономный </w:t>
            </w:r>
            <w:r w:rsidRPr="009767F6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округ, Нефтеюганск, 7 мкр., дом 3, тел. 8 (3463) 270710</w:t>
            </w:r>
          </w:p>
        </w:tc>
      </w:tr>
      <w:tr w:rsidR="00FB2A94" w:rsidRPr="00AF6C80" w:rsidTr="00ED659A">
        <w:tc>
          <w:tcPr>
            <w:tcW w:w="846" w:type="dxa"/>
            <w:vAlign w:val="center"/>
          </w:tcPr>
          <w:p w:rsidR="00FB2A94" w:rsidRPr="009767F6" w:rsidRDefault="00FB2A94" w:rsidP="00FB2A9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9767F6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lastRenderedPageBreak/>
              <w:t>30</w:t>
            </w:r>
          </w:p>
        </w:tc>
        <w:tc>
          <w:tcPr>
            <w:tcW w:w="1953" w:type="dxa"/>
            <w:vAlign w:val="center"/>
          </w:tcPr>
          <w:p w:rsidR="00FB2A94" w:rsidRPr="009767F6" w:rsidRDefault="00FB2A94" w:rsidP="00FB2A9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9767F6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«Лайм»</w:t>
            </w:r>
          </w:p>
        </w:tc>
        <w:tc>
          <w:tcPr>
            <w:tcW w:w="7119" w:type="dxa"/>
            <w:vAlign w:val="center"/>
          </w:tcPr>
          <w:p w:rsidR="00FB2A94" w:rsidRPr="009767F6" w:rsidRDefault="00FB2A94" w:rsidP="00130EA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9767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628301, </w:t>
            </w:r>
            <w:r w:rsidR="001E261E" w:rsidRPr="009767F6">
              <w:rPr>
                <w:rFonts w:ascii="Times New Roman" w:hAnsi="Times New Roman"/>
                <w:sz w:val="24"/>
                <w:szCs w:val="24"/>
                <w:lang w:val="ru-RU"/>
              </w:rPr>
              <w:t>Российская Федерация,</w:t>
            </w:r>
            <w:r w:rsidR="00130EA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9767F6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Ханты-Мансийский автономный окру</w:t>
            </w:r>
            <w:r w:rsidR="00130EA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г, Нефтеюганск, 2 мкр., дом 33, </w:t>
            </w:r>
            <w:r w:rsidRPr="009767F6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тел. 8  (3463) 229827</w:t>
            </w:r>
          </w:p>
        </w:tc>
      </w:tr>
    </w:tbl>
    <w:p w:rsidR="00FB2A94" w:rsidRDefault="00FB2A94" w:rsidP="00FB2A9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130EA4" w:rsidRDefault="00130EA4" w:rsidP="00FB2A9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130EA4" w:rsidRDefault="00130EA4" w:rsidP="00FB2A9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130EA4" w:rsidRDefault="00130EA4" w:rsidP="00FB2A9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130EA4" w:rsidRDefault="00130EA4" w:rsidP="00FB2A9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130EA4" w:rsidRDefault="00130EA4" w:rsidP="00FB2A9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FB2A94" w:rsidRPr="00FB2A94" w:rsidRDefault="00FB2A94" w:rsidP="00FB2A9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FB2A9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Пункты бытового обслуживания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6"/>
        <w:gridCol w:w="1953"/>
        <w:gridCol w:w="7087"/>
      </w:tblGrid>
      <w:tr w:rsidR="00FB2A94" w:rsidRPr="00130EA4" w:rsidTr="00ED659A">
        <w:trPr>
          <w:tblHeader/>
        </w:trPr>
        <w:tc>
          <w:tcPr>
            <w:tcW w:w="846" w:type="dxa"/>
            <w:vAlign w:val="center"/>
          </w:tcPr>
          <w:p w:rsidR="00ED659A" w:rsidRDefault="00FB2A94" w:rsidP="00FB2A9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№ </w:t>
            </w:r>
          </w:p>
          <w:p w:rsidR="00FB2A94" w:rsidRPr="00FB2A94" w:rsidRDefault="00FB2A94" w:rsidP="00ED659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п/п</w:t>
            </w:r>
          </w:p>
        </w:tc>
        <w:tc>
          <w:tcPr>
            <w:tcW w:w="1953" w:type="dxa"/>
            <w:vAlign w:val="center"/>
          </w:tcPr>
          <w:p w:rsidR="00FB2A94" w:rsidRPr="00FB2A94" w:rsidRDefault="00FB2A94" w:rsidP="00FB2A9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Наименование</w:t>
            </w:r>
          </w:p>
        </w:tc>
        <w:tc>
          <w:tcPr>
            <w:tcW w:w="7087" w:type="dxa"/>
            <w:vAlign w:val="center"/>
          </w:tcPr>
          <w:p w:rsidR="00FB2A94" w:rsidRPr="00FB2A94" w:rsidRDefault="00FB2A94" w:rsidP="00FB2A9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Адрес</w:t>
            </w:r>
          </w:p>
        </w:tc>
      </w:tr>
      <w:tr w:rsidR="00FB2A94" w:rsidRPr="00AF6C80" w:rsidTr="00ED659A">
        <w:tc>
          <w:tcPr>
            <w:tcW w:w="846" w:type="dxa"/>
            <w:vAlign w:val="center"/>
          </w:tcPr>
          <w:p w:rsidR="00FB2A94" w:rsidRPr="00FB2A94" w:rsidRDefault="00FB2A94" w:rsidP="00FB2A9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953" w:type="dxa"/>
            <w:vAlign w:val="center"/>
          </w:tcPr>
          <w:p w:rsidR="00FB2A94" w:rsidRPr="00FB2A94" w:rsidRDefault="00FB2A94" w:rsidP="00FB2A9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Салон красоты «Аида»</w:t>
            </w:r>
          </w:p>
        </w:tc>
        <w:tc>
          <w:tcPr>
            <w:tcW w:w="7087" w:type="dxa"/>
            <w:vAlign w:val="center"/>
          </w:tcPr>
          <w:p w:rsidR="00FB2A94" w:rsidRPr="00FB2A94" w:rsidRDefault="00FB2A94" w:rsidP="00FB2A9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628307, </w:t>
            </w:r>
            <w:r w:rsidR="00130EA4" w:rsidRPr="00130EA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Российская Федерация, Ханты-Мансийский автономный </w:t>
            </w: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округ - Югра, г.Нефтеюганск, 8 мкр., дом 16, тел. 8 (3463) 272535</w:t>
            </w:r>
          </w:p>
        </w:tc>
      </w:tr>
      <w:tr w:rsidR="00FB2A94" w:rsidRPr="00AF6C80" w:rsidTr="00ED659A">
        <w:tc>
          <w:tcPr>
            <w:tcW w:w="846" w:type="dxa"/>
            <w:vAlign w:val="center"/>
          </w:tcPr>
          <w:p w:rsidR="00FB2A94" w:rsidRPr="00FB2A94" w:rsidRDefault="00FB2A94" w:rsidP="00FB2A9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1953" w:type="dxa"/>
            <w:vAlign w:val="center"/>
          </w:tcPr>
          <w:p w:rsidR="00FB2A94" w:rsidRPr="00FB2A94" w:rsidRDefault="00FB2A94" w:rsidP="00FB2A9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Салон красоты «</w:t>
            </w:r>
            <w:proofErr w:type="spellStart"/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Делис</w:t>
            </w:r>
            <w:proofErr w:type="spellEnd"/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»</w:t>
            </w:r>
          </w:p>
        </w:tc>
        <w:tc>
          <w:tcPr>
            <w:tcW w:w="7087" w:type="dxa"/>
            <w:vAlign w:val="center"/>
          </w:tcPr>
          <w:p w:rsidR="00FB2A94" w:rsidRPr="00FB2A94" w:rsidRDefault="00FB2A94" w:rsidP="00130EA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628311, </w:t>
            </w:r>
            <w:r w:rsidR="00B221A1" w:rsidRPr="00B221A1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Российская Федерация,</w:t>
            </w:r>
            <w:r w:rsidR="00130EA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Ханты-Мансийский автономны</w:t>
            </w:r>
            <w:r w:rsidR="00130EA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й округ - Югра, г.Нефтеюганск, </w:t>
            </w: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13 мкр., дом 55, тел. 8 (3463) 279312</w:t>
            </w:r>
          </w:p>
        </w:tc>
      </w:tr>
      <w:tr w:rsidR="00FB2A94" w:rsidRPr="00AF6C80" w:rsidTr="00ED659A">
        <w:tc>
          <w:tcPr>
            <w:tcW w:w="846" w:type="dxa"/>
            <w:vAlign w:val="center"/>
          </w:tcPr>
          <w:p w:rsidR="00FB2A94" w:rsidRPr="00FB2A94" w:rsidRDefault="00FB2A94" w:rsidP="00FB2A9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1953" w:type="dxa"/>
            <w:vAlign w:val="center"/>
          </w:tcPr>
          <w:p w:rsidR="00FB2A94" w:rsidRPr="00FB2A94" w:rsidRDefault="00FB2A94" w:rsidP="00FB2A9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Салон красоты «</w:t>
            </w:r>
            <w:r w:rsidRPr="00FB2A94"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  <w:t>Beauty</w:t>
            </w: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FB2A94"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  <w:t>Art</w:t>
            </w: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»</w:t>
            </w:r>
          </w:p>
        </w:tc>
        <w:tc>
          <w:tcPr>
            <w:tcW w:w="7087" w:type="dxa"/>
            <w:vAlign w:val="center"/>
          </w:tcPr>
          <w:p w:rsidR="00FB2A94" w:rsidRPr="00FB2A94" w:rsidRDefault="00FB2A94" w:rsidP="00FB2A9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628306, </w:t>
            </w:r>
            <w:r w:rsidR="00130EA4" w:rsidRPr="00130EA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Российская Федерация, Ханты-Мансийский автономный </w:t>
            </w: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округ - Югра, г.Нефтеюганск, 15 мкр., дом 22, тел. 8 (3463) 512299, 8 (950) 5184142</w:t>
            </w:r>
          </w:p>
        </w:tc>
      </w:tr>
      <w:tr w:rsidR="00FB2A94" w:rsidRPr="00AF6C80" w:rsidTr="00ED659A">
        <w:tc>
          <w:tcPr>
            <w:tcW w:w="846" w:type="dxa"/>
            <w:vAlign w:val="center"/>
          </w:tcPr>
          <w:p w:rsidR="00FB2A94" w:rsidRPr="00FB2A94" w:rsidRDefault="00FB2A94" w:rsidP="00FB2A9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1953" w:type="dxa"/>
            <w:vAlign w:val="center"/>
          </w:tcPr>
          <w:p w:rsidR="00FB2A94" w:rsidRPr="00FB2A94" w:rsidRDefault="00FB2A94" w:rsidP="00FB2A9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Студия красоты «</w:t>
            </w:r>
            <w:r w:rsidRPr="00FB2A94"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  <w:t>Viva</w:t>
            </w: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»</w:t>
            </w:r>
          </w:p>
        </w:tc>
        <w:tc>
          <w:tcPr>
            <w:tcW w:w="7087" w:type="dxa"/>
            <w:vAlign w:val="center"/>
          </w:tcPr>
          <w:p w:rsidR="00FB2A94" w:rsidRPr="00FB2A94" w:rsidRDefault="00FB2A94" w:rsidP="00130EA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628306, </w:t>
            </w:r>
            <w:r w:rsidR="00B221A1" w:rsidRPr="00B221A1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Российская Федерация,</w:t>
            </w:r>
            <w:r w:rsidR="00130EA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Ханты-Мансийский автономный округ - Югра, г.Нефтеюганск, 16а мкр., дом 7а, тел. 8 (3463) 202003, 515234, 8 (950) 5155234</w:t>
            </w:r>
          </w:p>
        </w:tc>
      </w:tr>
      <w:tr w:rsidR="00FB2A94" w:rsidRPr="00AF6C80" w:rsidTr="00ED659A">
        <w:tc>
          <w:tcPr>
            <w:tcW w:w="846" w:type="dxa"/>
            <w:vAlign w:val="center"/>
          </w:tcPr>
          <w:p w:rsidR="00FB2A94" w:rsidRPr="00FB2A94" w:rsidRDefault="00FB2A94" w:rsidP="00FB2A9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1953" w:type="dxa"/>
            <w:vAlign w:val="center"/>
          </w:tcPr>
          <w:p w:rsidR="00FB2A94" w:rsidRPr="00FB2A94" w:rsidRDefault="00FB2A94" w:rsidP="00FB2A9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Салон красоты «Николь Арт»</w:t>
            </w:r>
          </w:p>
        </w:tc>
        <w:tc>
          <w:tcPr>
            <w:tcW w:w="7087" w:type="dxa"/>
            <w:vAlign w:val="center"/>
          </w:tcPr>
          <w:p w:rsidR="00FB2A94" w:rsidRPr="00FB2A94" w:rsidRDefault="00FB2A94" w:rsidP="00FB2A9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628303, </w:t>
            </w:r>
            <w:r w:rsidR="00130EA4" w:rsidRPr="00130EA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Российская Федерация, Ханты-Мансийский автономный </w:t>
            </w: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округ - Югра, г.Нефтеюганск, 6 мкр., дом 2, тел. 8 (3463) 229642, 234831</w:t>
            </w:r>
          </w:p>
        </w:tc>
      </w:tr>
      <w:tr w:rsidR="00FB2A94" w:rsidRPr="00AF6C80" w:rsidTr="00ED659A">
        <w:tc>
          <w:tcPr>
            <w:tcW w:w="846" w:type="dxa"/>
            <w:vAlign w:val="center"/>
          </w:tcPr>
          <w:p w:rsidR="00FB2A94" w:rsidRPr="00FB2A94" w:rsidRDefault="00FB2A94" w:rsidP="00FB2A9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6</w:t>
            </w:r>
          </w:p>
        </w:tc>
        <w:tc>
          <w:tcPr>
            <w:tcW w:w="1953" w:type="dxa"/>
            <w:vAlign w:val="center"/>
          </w:tcPr>
          <w:p w:rsidR="00FB2A94" w:rsidRPr="00FB2A94" w:rsidRDefault="00FB2A94" w:rsidP="00FB2A9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Салон красоты «</w:t>
            </w:r>
            <w:proofErr w:type="spellStart"/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Бьюти</w:t>
            </w:r>
            <w:proofErr w:type="spellEnd"/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стаил</w:t>
            </w:r>
            <w:proofErr w:type="spellEnd"/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»</w:t>
            </w:r>
          </w:p>
        </w:tc>
        <w:tc>
          <w:tcPr>
            <w:tcW w:w="7087" w:type="dxa"/>
            <w:vAlign w:val="center"/>
          </w:tcPr>
          <w:p w:rsidR="00FB2A94" w:rsidRPr="00FB2A94" w:rsidRDefault="00FB2A94" w:rsidP="00FB2A9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628306, </w:t>
            </w:r>
            <w:r w:rsidR="00130EA4" w:rsidRPr="00130EA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Российская Федерация, Ханты-Мансийский автономный </w:t>
            </w: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округ - Югра, г.Нефтеюганск,16 мкр., дом 43, тел. 8 (3463) 248383, 202280</w:t>
            </w:r>
          </w:p>
        </w:tc>
      </w:tr>
      <w:tr w:rsidR="00FB2A94" w:rsidRPr="00AF6C80" w:rsidTr="00ED659A">
        <w:tc>
          <w:tcPr>
            <w:tcW w:w="846" w:type="dxa"/>
            <w:vAlign w:val="center"/>
          </w:tcPr>
          <w:p w:rsidR="00FB2A94" w:rsidRPr="00FB2A94" w:rsidRDefault="00FB2A94" w:rsidP="00FB2A9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7</w:t>
            </w:r>
          </w:p>
        </w:tc>
        <w:tc>
          <w:tcPr>
            <w:tcW w:w="1953" w:type="dxa"/>
            <w:vAlign w:val="center"/>
          </w:tcPr>
          <w:p w:rsidR="00FB2A94" w:rsidRPr="00FB2A94" w:rsidRDefault="00FB2A94" w:rsidP="00FB2A9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Салон красоты «Лаура»</w:t>
            </w:r>
          </w:p>
        </w:tc>
        <w:tc>
          <w:tcPr>
            <w:tcW w:w="7087" w:type="dxa"/>
            <w:vAlign w:val="center"/>
          </w:tcPr>
          <w:p w:rsidR="00FB2A94" w:rsidRPr="00FB2A94" w:rsidRDefault="00FB2A94" w:rsidP="00FB2A9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628303, </w:t>
            </w:r>
            <w:r w:rsidR="00130EA4" w:rsidRPr="00130EA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Российская Федерация, Ханты-Мансийский автономный </w:t>
            </w: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окр</w:t>
            </w:r>
            <w:r w:rsidR="00130EA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уг, Нефтеюганск, 9 мкр., дом 8, </w:t>
            </w: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тел. 8 (982) 5113949, 8 (932) 2513030</w:t>
            </w:r>
          </w:p>
        </w:tc>
      </w:tr>
      <w:tr w:rsidR="00FB2A94" w:rsidRPr="00AF6C80" w:rsidTr="00ED659A">
        <w:tc>
          <w:tcPr>
            <w:tcW w:w="846" w:type="dxa"/>
            <w:vAlign w:val="center"/>
          </w:tcPr>
          <w:p w:rsidR="00FB2A94" w:rsidRPr="00FB2A94" w:rsidRDefault="00FB2A94" w:rsidP="00FB2A9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8</w:t>
            </w:r>
          </w:p>
        </w:tc>
        <w:tc>
          <w:tcPr>
            <w:tcW w:w="1953" w:type="dxa"/>
            <w:vAlign w:val="center"/>
          </w:tcPr>
          <w:p w:rsidR="00FB2A94" w:rsidRPr="00FB2A94" w:rsidRDefault="00FB2A94" w:rsidP="00FB2A9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Салон красоты «</w:t>
            </w:r>
            <w:proofErr w:type="spellStart"/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Absolute</w:t>
            </w:r>
            <w:proofErr w:type="spellEnd"/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»</w:t>
            </w:r>
          </w:p>
        </w:tc>
        <w:tc>
          <w:tcPr>
            <w:tcW w:w="7087" w:type="dxa"/>
            <w:vAlign w:val="center"/>
          </w:tcPr>
          <w:p w:rsidR="00FB2A94" w:rsidRPr="00FB2A94" w:rsidRDefault="00FB2A94" w:rsidP="00FB2A9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628306, </w:t>
            </w:r>
            <w:r w:rsidR="00130EA4" w:rsidRPr="00130EA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Российская Федерация, Ханты-Мансийский автономный </w:t>
            </w: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округ</w:t>
            </w:r>
            <w:r w:rsidR="00130EA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, Нефтеюганск, 15 мкр., дом 22, </w:t>
            </w: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тел. 8 (3463) 200775</w:t>
            </w:r>
          </w:p>
        </w:tc>
      </w:tr>
      <w:tr w:rsidR="00FB2A94" w:rsidRPr="00AF6C80" w:rsidTr="00ED659A">
        <w:tc>
          <w:tcPr>
            <w:tcW w:w="846" w:type="dxa"/>
            <w:vAlign w:val="center"/>
          </w:tcPr>
          <w:p w:rsidR="00FB2A94" w:rsidRPr="00FB2A94" w:rsidRDefault="00FB2A94" w:rsidP="00FB2A9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9</w:t>
            </w:r>
          </w:p>
        </w:tc>
        <w:tc>
          <w:tcPr>
            <w:tcW w:w="1953" w:type="dxa"/>
            <w:vAlign w:val="center"/>
          </w:tcPr>
          <w:p w:rsidR="00FB2A94" w:rsidRPr="00FB2A94" w:rsidRDefault="00FB2A94" w:rsidP="00FB2A9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Салон красоты «</w:t>
            </w:r>
            <w:proofErr w:type="spellStart"/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MarineMaro</w:t>
            </w:r>
            <w:proofErr w:type="spellEnd"/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»</w:t>
            </w:r>
          </w:p>
        </w:tc>
        <w:tc>
          <w:tcPr>
            <w:tcW w:w="7087" w:type="dxa"/>
            <w:vAlign w:val="center"/>
          </w:tcPr>
          <w:p w:rsidR="00FB2A94" w:rsidRPr="00FB2A94" w:rsidRDefault="00FB2A94" w:rsidP="00FB2A9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628310, </w:t>
            </w:r>
            <w:r w:rsidR="00130EA4" w:rsidRPr="00130EA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Российская Федерация, Ханты-Мансийский автономный </w:t>
            </w: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округ, Нефтеюганск, 12 мкр., дом 23</w:t>
            </w:r>
          </w:p>
        </w:tc>
      </w:tr>
      <w:tr w:rsidR="00FB2A94" w:rsidRPr="00AF6C80" w:rsidTr="00ED659A">
        <w:tc>
          <w:tcPr>
            <w:tcW w:w="846" w:type="dxa"/>
            <w:vAlign w:val="center"/>
          </w:tcPr>
          <w:p w:rsidR="00FB2A94" w:rsidRPr="00FB2A94" w:rsidRDefault="00FB2A94" w:rsidP="00FB2A9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10</w:t>
            </w:r>
          </w:p>
        </w:tc>
        <w:tc>
          <w:tcPr>
            <w:tcW w:w="1953" w:type="dxa"/>
            <w:vAlign w:val="center"/>
          </w:tcPr>
          <w:p w:rsidR="00FB2A94" w:rsidRPr="00FB2A94" w:rsidRDefault="00FB2A94" w:rsidP="00FB2A9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Салон красоты «Персона </w:t>
            </w:r>
            <w:proofErr w:type="spellStart"/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Style</w:t>
            </w:r>
            <w:proofErr w:type="spellEnd"/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»</w:t>
            </w:r>
          </w:p>
        </w:tc>
        <w:tc>
          <w:tcPr>
            <w:tcW w:w="7087" w:type="dxa"/>
            <w:vAlign w:val="center"/>
          </w:tcPr>
          <w:p w:rsidR="00FB2A94" w:rsidRPr="00FB2A94" w:rsidRDefault="00FB2A94" w:rsidP="00FB2A9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628305, </w:t>
            </w:r>
            <w:r w:rsidR="00130EA4" w:rsidRPr="00130EA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Российская Федерация, Ханты-Мансийский автономный </w:t>
            </w: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окру</w:t>
            </w:r>
            <w:r w:rsidR="00130EA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г, Нефтеюганск, 2 мкр., дом 12, </w:t>
            </w: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тел. 8 (3463) 515050, 8 (950) 5155050</w:t>
            </w:r>
          </w:p>
        </w:tc>
      </w:tr>
      <w:tr w:rsidR="00FB2A94" w:rsidRPr="00AF6C80" w:rsidTr="00ED659A">
        <w:tc>
          <w:tcPr>
            <w:tcW w:w="846" w:type="dxa"/>
            <w:vAlign w:val="center"/>
          </w:tcPr>
          <w:p w:rsidR="00FB2A94" w:rsidRPr="00FB2A94" w:rsidRDefault="00FB2A94" w:rsidP="00FB2A9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11</w:t>
            </w:r>
          </w:p>
        </w:tc>
        <w:tc>
          <w:tcPr>
            <w:tcW w:w="1953" w:type="dxa"/>
            <w:vAlign w:val="center"/>
          </w:tcPr>
          <w:p w:rsidR="00FB2A94" w:rsidRPr="00FB2A94" w:rsidRDefault="00FB2A94" w:rsidP="00FB2A9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Парикмахерская «Дизайн Бриз»</w:t>
            </w:r>
          </w:p>
        </w:tc>
        <w:tc>
          <w:tcPr>
            <w:tcW w:w="7087" w:type="dxa"/>
            <w:vAlign w:val="center"/>
          </w:tcPr>
          <w:p w:rsidR="00FB2A94" w:rsidRPr="00FB2A94" w:rsidRDefault="00FB2A94" w:rsidP="00FB2A9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628306, </w:t>
            </w:r>
            <w:r w:rsidR="00130EA4" w:rsidRPr="00130EA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Российская Федерация, Ханты-Мансийский автономный </w:t>
            </w: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округ - Югра, г.Нефтеюганск, 14 мкр., дом 25, тел. 8 (3463) 511000</w:t>
            </w:r>
          </w:p>
        </w:tc>
      </w:tr>
      <w:tr w:rsidR="00FB2A94" w:rsidRPr="00AF6C80" w:rsidTr="00ED659A">
        <w:tc>
          <w:tcPr>
            <w:tcW w:w="846" w:type="dxa"/>
            <w:vAlign w:val="center"/>
          </w:tcPr>
          <w:p w:rsidR="00FB2A94" w:rsidRPr="00FB2A94" w:rsidRDefault="00FB2A94" w:rsidP="00FB2A9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12</w:t>
            </w:r>
          </w:p>
        </w:tc>
        <w:tc>
          <w:tcPr>
            <w:tcW w:w="1953" w:type="dxa"/>
            <w:vAlign w:val="center"/>
          </w:tcPr>
          <w:p w:rsidR="00FB2A94" w:rsidRPr="00FB2A94" w:rsidRDefault="00FB2A94" w:rsidP="00FB2A9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Парикмахерская «Арина»</w:t>
            </w:r>
          </w:p>
        </w:tc>
        <w:tc>
          <w:tcPr>
            <w:tcW w:w="7087" w:type="dxa"/>
            <w:vAlign w:val="center"/>
          </w:tcPr>
          <w:p w:rsidR="00FB2A94" w:rsidRPr="00FB2A94" w:rsidRDefault="00FB2A94" w:rsidP="00FB2A9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628303, </w:t>
            </w:r>
            <w:r w:rsidR="00130EA4" w:rsidRPr="00130EA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Российская Федерация, Ханты-Мансийский автономный </w:t>
            </w: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округ - Югра, г.</w:t>
            </w: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Нефтеюганск</w:t>
            </w: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, 9 мкр., дом 21,</w:t>
            </w:r>
            <w:r w:rsidRPr="00FB2A94">
              <w:rPr>
                <w:sz w:val="24"/>
                <w:szCs w:val="24"/>
                <w:lang w:val="ru-RU"/>
              </w:rPr>
              <w:t xml:space="preserve"> т</w:t>
            </w: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ел.8 (3463) 258111</w:t>
            </w:r>
          </w:p>
        </w:tc>
      </w:tr>
      <w:tr w:rsidR="00FB2A94" w:rsidRPr="00AF6C80" w:rsidTr="00ED659A">
        <w:tc>
          <w:tcPr>
            <w:tcW w:w="846" w:type="dxa"/>
            <w:vAlign w:val="center"/>
          </w:tcPr>
          <w:p w:rsidR="00FB2A94" w:rsidRPr="00FB2A94" w:rsidRDefault="00FB2A94" w:rsidP="00FB2A9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13</w:t>
            </w:r>
          </w:p>
        </w:tc>
        <w:tc>
          <w:tcPr>
            <w:tcW w:w="1953" w:type="dxa"/>
            <w:vAlign w:val="center"/>
          </w:tcPr>
          <w:p w:rsidR="00FB2A94" w:rsidRPr="00FB2A94" w:rsidRDefault="00FB2A94" w:rsidP="00FB2A9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Парикмахерская «Салон </w:t>
            </w:r>
            <w:proofErr w:type="spellStart"/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Loreal</w:t>
            </w:r>
            <w:proofErr w:type="spellEnd"/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»</w:t>
            </w:r>
          </w:p>
        </w:tc>
        <w:tc>
          <w:tcPr>
            <w:tcW w:w="7087" w:type="dxa"/>
            <w:vAlign w:val="center"/>
          </w:tcPr>
          <w:p w:rsidR="00FB2A94" w:rsidRPr="00FB2A94" w:rsidRDefault="00FB2A94" w:rsidP="00FB2A9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628311, </w:t>
            </w:r>
            <w:r w:rsidR="00130EA4" w:rsidRPr="00130EA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Российская Федерация, Ханты-Мансийский автономный </w:t>
            </w: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округ - Югра, г.Нефтеюганск, 13 мкр., дом 49, тел.8 (3463) 244399</w:t>
            </w:r>
          </w:p>
        </w:tc>
      </w:tr>
      <w:tr w:rsidR="00FB2A94" w:rsidRPr="00AF6C80" w:rsidTr="00ED659A">
        <w:tc>
          <w:tcPr>
            <w:tcW w:w="846" w:type="dxa"/>
            <w:vAlign w:val="center"/>
          </w:tcPr>
          <w:p w:rsidR="00FB2A94" w:rsidRPr="00FB2A94" w:rsidRDefault="00FB2A94" w:rsidP="00FB2A9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lastRenderedPageBreak/>
              <w:t>14</w:t>
            </w:r>
          </w:p>
        </w:tc>
        <w:tc>
          <w:tcPr>
            <w:tcW w:w="1953" w:type="dxa"/>
            <w:vAlign w:val="center"/>
          </w:tcPr>
          <w:p w:rsidR="00FB2A94" w:rsidRPr="00FB2A94" w:rsidRDefault="00FB2A94" w:rsidP="00FB2A9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Парикмахерская «Верона»</w:t>
            </w:r>
          </w:p>
        </w:tc>
        <w:tc>
          <w:tcPr>
            <w:tcW w:w="7087" w:type="dxa"/>
            <w:vAlign w:val="center"/>
          </w:tcPr>
          <w:p w:rsidR="00FB2A94" w:rsidRPr="00FB2A94" w:rsidRDefault="00FB2A94" w:rsidP="00FB2A9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628311, </w:t>
            </w:r>
            <w:r w:rsidR="00130EA4" w:rsidRPr="00130EA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Российская Федерация, Ханты-Мансийский автономный </w:t>
            </w: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округ - Югра, г.Нефтеюганск, 13 мкр., дом 49, тел.8 (3463) 241060</w:t>
            </w:r>
          </w:p>
        </w:tc>
      </w:tr>
      <w:tr w:rsidR="00FB2A94" w:rsidRPr="00AF6C80" w:rsidTr="00ED659A">
        <w:tc>
          <w:tcPr>
            <w:tcW w:w="846" w:type="dxa"/>
            <w:vAlign w:val="center"/>
          </w:tcPr>
          <w:p w:rsidR="00FB2A94" w:rsidRPr="00FB2A94" w:rsidRDefault="00FB2A94" w:rsidP="00FB2A9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15</w:t>
            </w:r>
          </w:p>
        </w:tc>
        <w:tc>
          <w:tcPr>
            <w:tcW w:w="1953" w:type="dxa"/>
            <w:vAlign w:val="center"/>
          </w:tcPr>
          <w:p w:rsidR="00FB2A94" w:rsidRPr="00FB2A94" w:rsidRDefault="00FB2A94" w:rsidP="00FB2A9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Салон-парикмахерская «Галатея»</w:t>
            </w:r>
          </w:p>
        </w:tc>
        <w:tc>
          <w:tcPr>
            <w:tcW w:w="7087" w:type="dxa"/>
            <w:vAlign w:val="center"/>
          </w:tcPr>
          <w:p w:rsidR="00FB2A94" w:rsidRPr="00FB2A94" w:rsidRDefault="00FB2A94" w:rsidP="00FB2A9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628306, </w:t>
            </w:r>
            <w:r w:rsidR="00130EA4" w:rsidRPr="00130EA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Российская Федерация, Ханты-Мансийский автономный </w:t>
            </w: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округ - </w:t>
            </w:r>
            <w:r w:rsidR="00130EA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Югра, г.Нефтеюганск, 16а мкр., </w:t>
            </w: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дом 85. тел.8 (3463) 270694</w:t>
            </w:r>
          </w:p>
        </w:tc>
      </w:tr>
      <w:tr w:rsidR="00FB2A94" w:rsidRPr="00AF6C80" w:rsidTr="00ED659A">
        <w:tc>
          <w:tcPr>
            <w:tcW w:w="846" w:type="dxa"/>
            <w:vAlign w:val="center"/>
          </w:tcPr>
          <w:p w:rsidR="00FB2A94" w:rsidRPr="00FB2A94" w:rsidRDefault="00FB2A94" w:rsidP="00FB2A9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16</w:t>
            </w:r>
          </w:p>
        </w:tc>
        <w:tc>
          <w:tcPr>
            <w:tcW w:w="1953" w:type="dxa"/>
            <w:vAlign w:val="center"/>
          </w:tcPr>
          <w:p w:rsidR="00FB2A94" w:rsidRPr="00FB2A94" w:rsidRDefault="00FB2A94" w:rsidP="00FB2A9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Фабрика моды «Север»</w:t>
            </w:r>
          </w:p>
        </w:tc>
        <w:tc>
          <w:tcPr>
            <w:tcW w:w="7087" w:type="dxa"/>
            <w:vAlign w:val="center"/>
          </w:tcPr>
          <w:p w:rsidR="00FB2A94" w:rsidRPr="00FB2A94" w:rsidRDefault="00FB2A94" w:rsidP="00FB2A9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628303, </w:t>
            </w:r>
            <w:r w:rsidR="00130EA4" w:rsidRPr="00130EA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Российская Федерация, Ханты-Мансийский автономный </w:t>
            </w: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округ - Югра, г.</w:t>
            </w: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Нефтеюганск</w:t>
            </w: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, 9 мкр., дом 21, тел.8 (3463) 221631</w:t>
            </w:r>
          </w:p>
        </w:tc>
      </w:tr>
      <w:tr w:rsidR="00FB2A94" w:rsidRPr="00AF6C80" w:rsidTr="00ED659A">
        <w:tc>
          <w:tcPr>
            <w:tcW w:w="846" w:type="dxa"/>
            <w:vAlign w:val="center"/>
          </w:tcPr>
          <w:p w:rsidR="00FB2A94" w:rsidRPr="00FB2A94" w:rsidRDefault="00FB2A94" w:rsidP="00FB2A9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17</w:t>
            </w:r>
          </w:p>
        </w:tc>
        <w:tc>
          <w:tcPr>
            <w:tcW w:w="1953" w:type="dxa"/>
            <w:vAlign w:val="center"/>
          </w:tcPr>
          <w:p w:rsidR="00FB2A94" w:rsidRPr="00FB2A94" w:rsidRDefault="00FB2A94" w:rsidP="00FB2A9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Химчистка «Элита»</w:t>
            </w:r>
          </w:p>
        </w:tc>
        <w:tc>
          <w:tcPr>
            <w:tcW w:w="7087" w:type="dxa"/>
            <w:vAlign w:val="center"/>
          </w:tcPr>
          <w:p w:rsidR="00FB2A94" w:rsidRPr="00FB2A94" w:rsidRDefault="00FB2A94" w:rsidP="00FB2A9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628305, </w:t>
            </w:r>
            <w:r w:rsidR="00130EA4" w:rsidRPr="00130EA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Российская Федерация, Ханты-Мансийский автономный </w:t>
            </w: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округ - Югра, г.</w:t>
            </w: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Нефтеюганск, ул.Набережная, стр.8, тел. 8 (3463)</w:t>
            </w: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221711</w:t>
            </w:r>
          </w:p>
        </w:tc>
      </w:tr>
      <w:tr w:rsidR="00FB2A94" w:rsidRPr="00AF6C80" w:rsidTr="00ED659A">
        <w:tc>
          <w:tcPr>
            <w:tcW w:w="846" w:type="dxa"/>
            <w:vAlign w:val="center"/>
          </w:tcPr>
          <w:p w:rsidR="00FB2A94" w:rsidRPr="00FB2A94" w:rsidRDefault="00FB2A94" w:rsidP="00FB2A9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18</w:t>
            </w:r>
          </w:p>
        </w:tc>
        <w:tc>
          <w:tcPr>
            <w:tcW w:w="1953" w:type="dxa"/>
            <w:vAlign w:val="center"/>
          </w:tcPr>
          <w:p w:rsidR="00FB2A94" w:rsidRPr="00FB2A94" w:rsidRDefault="00FB2A94" w:rsidP="00FB2A9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Химчистка «Комбэл»</w:t>
            </w:r>
          </w:p>
        </w:tc>
        <w:tc>
          <w:tcPr>
            <w:tcW w:w="7087" w:type="dxa"/>
            <w:vAlign w:val="center"/>
          </w:tcPr>
          <w:p w:rsidR="00FB2A94" w:rsidRPr="00FB2A94" w:rsidRDefault="00FB2A94" w:rsidP="00FB2A9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628305, </w:t>
            </w:r>
            <w:r w:rsidR="00130EA4" w:rsidRPr="00130EA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Российская Федерация, Ханты-Мансийский автономный </w:t>
            </w: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округ - Югра, г.</w:t>
            </w: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Нефтеюганск, ул.Набережная, стр.18, тел. 8 (3463) </w:t>
            </w: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221613</w:t>
            </w:r>
          </w:p>
        </w:tc>
      </w:tr>
      <w:tr w:rsidR="00FB2A94" w:rsidRPr="00AF6C80" w:rsidTr="00ED659A">
        <w:tc>
          <w:tcPr>
            <w:tcW w:w="846" w:type="dxa"/>
            <w:vAlign w:val="center"/>
          </w:tcPr>
          <w:p w:rsidR="00FB2A94" w:rsidRPr="00FB2A94" w:rsidRDefault="00FB2A94" w:rsidP="00FB2A9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19</w:t>
            </w:r>
          </w:p>
        </w:tc>
        <w:tc>
          <w:tcPr>
            <w:tcW w:w="1953" w:type="dxa"/>
            <w:vAlign w:val="center"/>
          </w:tcPr>
          <w:p w:rsidR="00FB2A94" w:rsidRPr="00FB2A94" w:rsidRDefault="00FB2A94" w:rsidP="00FB2A9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Химчистка-прачечная «Рензачи»</w:t>
            </w:r>
          </w:p>
        </w:tc>
        <w:tc>
          <w:tcPr>
            <w:tcW w:w="7087" w:type="dxa"/>
            <w:vAlign w:val="center"/>
          </w:tcPr>
          <w:p w:rsidR="00FB2A94" w:rsidRPr="00FB2A94" w:rsidRDefault="00FB2A94" w:rsidP="00FB2A9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628303, </w:t>
            </w:r>
            <w:r w:rsidR="00130EA4" w:rsidRPr="00130EA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Российская Федерация, Ханты-Мансийский автономный </w:t>
            </w: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округ - Югра, г.Нефтеюганск, 6 мкр., дом 80, тел. 8 (3463) 223027</w:t>
            </w:r>
          </w:p>
        </w:tc>
      </w:tr>
      <w:tr w:rsidR="00FB2A94" w:rsidRPr="00AF6C80" w:rsidTr="00ED659A">
        <w:tc>
          <w:tcPr>
            <w:tcW w:w="846" w:type="dxa"/>
            <w:vAlign w:val="center"/>
          </w:tcPr>
          <w:p w:rsidR="00FB2A94" w:rsidRPr="00FB2A94" w:rsidRDefault="00FB2A94" w:rsidP="00FB2A9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20</w:t>
            </w:r>
          </w:p>
        </w:tc>
        <w:tc>
          <w:tcPr>
            <w:tcW w:w="1953" w:type="dxa"/>
            <w:vAlign w:val="center"/>
          </w:tcPr>
          <w:p w:rsidR="00FB2A94" w:rsidRPr="00FB2A94" w:rsidRDefault="00FB2A94" w:rsidP="00FB2A9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Химчистка «Прищепка»</w:t>
            </w:r>
          </w:p>
        </w:tc>
        <w:tc>
          <w:tcPr>
            <w:tcW w:w="7087" w:type="dxa"/>
            <w:vAlign w:val="center"/>
          </w:tcPr>
          <w:p w:rsidR="00FB2A94" w:rsidRPr="00FB2A94" w:rsidRDefault="00FB2A94" w:rsidP="00FB2A9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628301, </w:t>
            </w:r>
            <w:r w:rsidR="00130EA4" w:rsidRPr="00130EA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Российская Федерация, Ханты-Мансийский автономный </w:t>
            </w: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округ, Нефтеюганск, 2 мкр.,</w:t>
            </w:r>
            <w:r w:rsidR="006A690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дом 33</w:t>
            </w:r>
          </w:p>
        </w:tc>
      </w:tr>
    </w:tbl>
    <w:p w:rsidR="00FB2A94" w:rsidRDefault="00FB2A94" w:rsidP="00FB2A94">
      <w:pPr>
        <w:rPr>
          <w:rFonts w:ascii="Times New Roman" w:hAnsi="Times New Roman"/>
          <w:sz w:val="28"/>
          <w:szCs w:val="28"/>
          <w:lang w:val="ru-RU"/>
        </w:rPr>
      </w:pPr>
    </w:p>
    <w:p w:rsidR="00FB2A94" w:rsidRDefault="00FB2A94" w:rsidP="00FB2A94">
      <w:pPr>
        <w:rPr>
          <w:rFonts w:ascii="Times New Roman" w:hAnsi="Times New Roman"/>
          <w:sz w:val="28"/>
          <w:szCs w:val="28"/>
          <w:lang w:val="ru-RU"/>
        </w:rPr>
        <w:sectPr w:rsidR="00FB2A94" w:rsidSect="008531B8">
          <w:pgSz w:w="12240" w:h="15840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FB2A94" w:rsidRPr="00FB2A94" w:rsidRDefault="00FB2A94" w:rsidP="00FB2A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E65D34">
        <w:rPr>
          <w:rFonts w:ascii="Times New Roman" w:hAnsi="Times New Roman"/>
          <w:sz w:val="28"/>
          <w:szCs w:val="28"/>
          <w:lang w:val="ru-RU"/>
        </w:rPr>
        <w:lastRenderedPageBreak/>
        <w:t>8.2.Перечень земельных участков, планируемых к предоставлению на торгах.</w:t>
      </w:r>
    </w:p>
    <w:tbl>
      <w:tblPr>
        <w:tblW w:w="538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1979"/>
        <w:gridCol w:w="517"/>
        <w:gridCol w:w="1761"/>
        <w:gridCol w:w="1410"/>
        <w:gridCol w:w="1013"/>
        <w:gridCol w:w="3112"/>
        <w:gridCol w:w="2677"/>
        <w:gridCol w:w="1553"/>
        <w:gridCol w:w="6"/>
      </w:tblGrid>
      <w:tr w:rsidR="00FB2A94" w:rsidRPr="00FB2A94" w:rsidTr="00ED659A">
        <w:trPr>
          <w:gridAfter w:val="1"/>
          <w:wAfter w:w="2" w:type="pct"/>
          <w:trHeight w:val="300"/>
          <w:jc w:val="center"/>
        </w:trPr>
        <w:tc>
          <w:tcPr>
            <w:tcW w:w="195" w:type="pct"/>
            <w:vMerge w:val="restart"/>
            <w:shd w:val="clear" w:color="auto" w:fill="auto"/>
            <w:hideMark/>
          </w:tcPr>
          <w:p w:rsidR="00FB2A94" w:rsidRPr="00FB2A94" w:rsidRDefault="00FB2A94" w:rsidP="00ED65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№ п/п</w:t>
            </w:r>
          </w:p>
        </w:tc>
        <w:tc>
          <w:tcPr>
            <w:tcW w:w="678" w:type="pct"/>
            <w:vMerge w:val="restart"/>
            <w:shd w:val="clear" w:color="auto" w:fill="auto"/>
            <w:hideMark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Наименование муниципального района, (поселения), городского округа</w:t>
            </w:r>
          </w:p>
        </w:tc>
        <w:tc>
          <w:tcPr>
            <w:tcW w:w="780" w:type="pct"/>
            <w:gridSpan w:val="2"/>
            <w:shd w:val="clear" w:color="auto" w:fill="auto"/>
            <w:hideMark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Количество земельных участков</w:t>
            </w:r>
          </w:p>
        </w:tc>
        <w:tc>
          <w:tcPr>
            <w:tcW w:w="3345" w:type="pct"/>
            <w:gridSpan w:val="5"/>
            <w:shd w:val="clear" w:color="auto" w:fill="auto"/>
            <w:vAlign w:val="center"/>
            <w:hideMark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Сведения о земельных участках</w:t>
            </w:r>
          </w:p>
        </w:tc>
      </w:tr>
      <w:tr w:rsidR="00FB2A94" w:rsidRPr="00FB2A94" w:rsidTr="00ED659A">
        <w:trPr>
          <w:trHeight w:val="1350"/>
          <w:jc w:val="center"/>
        </w:trPr>
        <w:tc>
          <w:tcPr>
            <w:tcW w:w="195" w:type="pct"/>
            <w:vMerge/>
            <w:vAlign w:val="center"/>
            <w:hideMark/>
          </w:tcPr>
          <w:p w:rsidR="00FB2A94" w:rsidRPr="00FB2A94" w:rsidRDefault="00FB2A94" w:rsidP="00FB2A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78" w:type="pct"/>
            <w:vMerge/>
            <w:vAlign w:val="center"/>
            <w:hideMark/>
          </w:tcPr>
          <w:p w:rsidR="00FB2A94" w:rsidRPr="00FB2A94" w:rsidRDefault="00FB2A94" w:rsidP="00FB2A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77" w:type="pct"/>
            <w:shd w:val="clear" w:color="auto" w:fill="auto"/>
            <w:vAlign w:val="center"/>
            <w:hideMark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всего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в том числе для субъектов малого и среднего предпринимательства</w:t>
            </w:r>
          </w:p>
        </w:tc>
        <w:tc>
          <w:tcPr>
            <w:tcW w:w="483" w:type="pct"/>
            <w:shd w:val="clear" w:color="auto" w:fill="auto"/>
            <w:vAlign w:val="center"/>
            <w:hideMark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кадастровый номер земельного участка</w:t>
            </w:r>
          </w:p>
        </w:tc>
        <w:tc>
          <w:tcPr>
            <w:tcW w:w="347" w:type="pct"/>
            <w:shd w:val="clear" w:color="auto" w:fill="auto"/>
            <w:vAlign w:val="center"/>
            <w:hideMark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площадь земельного участка, кв.м</w:t>
            </w:r>
          </w:p>
        </w:tc>
        <w:tc>
          <w:tcPr>
            <w:tcW w:w="1066" w:type="pct"/>
            <w:shd w:val="clear" w:color="auto" w:fill="auto"/>
            <w:vAlign w:val="center"/>
            <w:hideMark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местоположение (адрес)</w:t>
            </w:r>
          </w:p>
        </w:tc>
        <w:tc>
          <w:tcPr>
            <w:tcW w:w="917" w:type="pct"/>
            <w:shd w:val="clear" w:color="auto" w:fill="auto"/>
            <w:vAlign w:val="center"/>
            <w:hideMark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разрешенное использование</w:t>
            </w:r>
          </w:p>
        </w:tc>
        <w:tc>
          <w:tcPr>
            <w:tcW w:w="535" w:type="pct"/>
            <w:gridSpan w:val="2"/>
            <w:shd w:val="clear" w:color="auto" w:fill="auto"/>
            <w:vAlign w:val="center"/>
            <w:hideMark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предмет торгов (собственность/аренда)</w:t>
            </w:r>
          </w:p>
        </w:tc>
      </w:tr>
      <w:tr w:rsidR="00FB2A94" w:rsidRPr="00FB2A94" w:rsidTr="00ED659A">
        <w:trPr>
          <w:trHeight w:val="300"/>
          <w:jc w:val="center"/>
        </w:trPr>
        <w:tc>
          <w:tcPr>
            <w:tcW w:w="195" w:type="pct"/>
            <w:vMerge/>
            <w:vAlign w:val="center"/>
            <w:hideMark/>
          </w:tcPr>
          <w:p w:rsidR="00FB2A94" w:rsidRPr="00FB2A94" w:rsidRDefault="00FB2A94" w:rsidP="00FB2A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78" w:type="pct"/>
            <w:shd w:val="clear" w:color="auto" w:fill="auto"/>
            <w:vAlign w:val="center"/>
            <w:hideMark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77" w:type="pct"/>
            <w:shd w:val="clear" w:color="auto" w:fill="auto"/>
            <w:vAlign w:val="center"/>
            <w:hideMark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483" w:type="pct"/>
            <w:shd w:val="clear" w:color="auto" w:fill="auto"/>
            <w:vAlign w:val="center"/>
            <w:hideMark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347" w:type="pct"/>
            <w:shd w:val="clear" w:color="auto" w:fill="auto"/>
            <w:vAlign w:val="center"/>
            <w:hideMark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1066" w:type="pct"/>
            <w:shd w:val="clear" w:color="auto" w:fill="auto"/>
            <w:vAlign w:val="center"/>
            <w:hideMark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6</w:t>
            </w:r>
          </w:p>
        </w:tc>
        <w:tc>
          <w:tcPr>
            <w:tcW w:w="917" w:type="pct"/>
            <w:shd w:val="clear" w:color="auto" w:fill="auto"/>
            <w:vAlign w:val="center"/>
            <w:hideMark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7</w:t>
            </w:r>
          </w:p>
        </w:tc>
        <w:tc>
          <w:tcPr>
            <w:tcW w:w="535" w:type="pct"/>
            <w:gridSpan w:val="2"/>
            <w:shd w:val="clear" w:color="auto" w:fill="auto"/>
            <w:vAlign w:val="center"/>
            <w:hideMark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8</w:t>
            </w:r>
          </w:p>
        </w:tc>
      </w:tr>
      <w:tr w:rsidR="00FB2A94" w:rsidRPr="00FB2A94" w:rsidTr="00ED659A">
        <w:trPr>
          <w:trHeight w:val="900"/>
          <w:jc w:val="center"/>
        </w:trPr>
        <w:tc>
          <w:tcPr>
            <w:tcW w:w="195" w:type="pct"/>
            <w:shd w:val="clear" w:color="auto" w:fill="auto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FB2A94" w:rsidRPr="00FB2A94" w:rsidRDefault="00FB2A94" w:rsidP="00FB2A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г.Нефтеюганск 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86:20:0000036:334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25 085</w:t>
            </w:r>
          </w:p>
        </w:tc>
        <w:tc>
          <w:tcPr>
            <w:tcW w:w="1066" w:type="pct"/>
            <w:shd w:val="clear" w:color="auto" w:fill="auto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г.Нефтеюганск, ул.Ленина, земельный участок 12-13 (строительный)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Код 4.2</w:t>
            </w:r>
          </w:p>
          <w:p w:rsidR="00FB2A94" w:rsidRPr="00FB2A94" w:rsidRDefault="00FB2A94" w:rsidP="00FB2A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Объекты торговли (торговые центры, торгово-развлекательные центры (комплексы)</w:t>
            </w:r>
          </w:p>
        </w:tc>
        <w:tc>
          <w:tcPr>
            <w:tcW w:w="535" w:type="pct"/>
            <w:gridSpan w:val="2"/>
            <w:shd w:val="clear" w:color="auto" w:fill="auto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Аренда</w:t>
            </w:r>
          </w:p>
        </w:tc>
      </w:tr>
      <w:tr w:rsidR="00FB2A94" w:rsidRPr="00FB2A94" w:rsidTr="00ED659A">
        <w:trPr>
          <w:trHeight w:val="900"/>
          <w:jc w:val="center"/>
        </w:trPr>
        <w:tc>
          <w:tcPr>
            <w:tcW w:w="195" w:type="pct"/>
            <w:shd w:val="clear" w:color="auto" w:fill="auto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FB2A94" w:rsidRPr="00FB2A94" w:rsidRDefault="00FB2A94" w:rsidP="00FB2A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г.Нефтеюганск 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86:20:0000036:336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23 177</w:t>
            </w:r>
          </w:p>
        </w:tc>
        <w:tc>
          <w:tcPr>
            <w:tcW w:w="1066" w:type="pct"/>
            <w:shd w:val="clear" w:color="auto" w:fill="auto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г.Нефтеюганск, ул.Ленина, земельный участок 14 (строительный)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ru-RU" w:eastAsia="ru-RU" w:bidi="ar-SA"/>
              </w:rPr>
              <w:t>Код 4.1</w:t>
            </w:r>
          </w:p>
          <w:p w:rsidR="00FB2A94" w:rsidRPr="00FB2A94" w:rsidRDefault="00FB2A94" w:rsidP="00FB2A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ru-RU" w:eastAsia="ru-RU" w:bidi="ar-SA"/>
              </w:rPr>
              <w:t>Деловое управление</w:t>
            </w:r>
          </w:p>
          <w:p w:rsidR="00FB2A94" w:rsidRPr="00FB2A94" w:rsidRDefault="00FB2A94" w:rsidP="00FB2A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35" w:type="pct"/>
            <w:gridSpan w:val="2"/>
            <w:shd w:val="clear" w:color="auto" w:fill="auto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Аренда</w:t>
            </w:r>
          </w:p>
        </w:tc>
      </w:tr>
      <w:tr w:rsidR="00FB2A94" w:rsidRPr="00FB2A94" w:rsidTr="00ED659A">
        <w:trPr>
          <w:trHeight w:val="900"/>
          <w:jc w:val="center"/>
        </w:trPr>
        <w:tc>
          <w:tcPr>
            <w:tcW w:w="195" w:type="pct"/>
            <w:shd w:val="clear" w:color="auto" w:fill="auto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FB2A94" w:rsidRPr="00FB2A94" w:rsidRDefault="00FB2A94" w:rsidP="00FB2A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г.Нефтеюганск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ar-SA"/>
              </w:rPr>
            </w:pPr>
            <w:r w:rsidRPr="00FB2A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ar-SA"/>
              </w:rPr>
              <w:t>V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86:20:0000036:337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8 870</w:t>
            </w:r>
          </w:p>
        </w:tc>
        <w:tc>
          <w:tcPr>
            <w:tcW w:w="1066" w:type="pct"/>
            <w:shd w:val="clear" w:color="auto" w:fill="auto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г.Нефтеюганск, ул.Ленина, земельный участок 15 (строительный)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Код 4.6</w:t>
            </w:r>
          </w:p>
          <w:p w:rsidR="00FB2A94" w:rsidRPr="00FB2A94" w:rsidRDefault="00FB2A94" w:rsidP="00FB2A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bidi="ar-SA"/>
              </w:rPr>
              <w:t>Общественное питание</w:t>
            </w:r>
          </w:p>
          <w:p w:rsidR="00FB2A94" w:rsidRPr="00FB2A94" w:rsidRDefault="00FB2A94" w:rsidP="00FB2A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35" w:type="pct"/>
            <w:gridSpan w:val="2"/>
            <w:shd w:val="clear" w:color="auto" w:fill="auto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Аренда</w:t>
            </w:r>
          </w:p>
        </w:tc>
      </w:tr>
      <w:tr w:rsidR="00FB2A94" w:rsidRPr="00FB2A94" w:rsidTr="00ED659A">
        <w:trPr>
          <w:trHeight w:val="900"/>
          <w:jc w:val="center"/>
        </w:trPr>
        <w:tc>
          <w:tcPr>
            <w:tcW w:w="195" w:type="pct"/>
            <w:shd w:val="clear" w:color="auto" w:fill="auto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FB2A94" w:rsidRPr="00FB2A94" w:rsidRDefault="00FB2A94" w:rsidP="00FB2A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г.Нефтеюганск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86:20:0000036:338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29 791</w:t>
            </w:r>
          </w:p>
        </w:tc>
        <w:tc>
          <w:tcPr>
            <w:tcW w:w="1066" w:type="pct"/>
            <w:shd w:val="clear" w:color="auto" w:fill="auto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г.Нефтеюганск, ул.Ленина, земельный участок 10 (строительный)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Код 4.1</w:t>
            </w:r>
          </w:p>
          <w:p w:rsidR="00FB2A94" w:rsidRPr="00FB2A94" w:rsidRDefault="00FB2A94" w:rsidP="00FB2A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ru-RU" w:eastAsia="ru-RU" w:bidi="ar-SA"/>
              </w:rPr>
              <w:t>Деловое управление</w:t>
            </w:r>
          </w:p>
          <w:p w:rsidR="00FB2A94" w:rsidRPr="00FB2A94" w:rsidRDefault="00FB2A94" w:rsidP="00FB2A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35" w:type="pct"/>
            <w:gridSpan w:val="2"/>
            <w:shd w:val="clear" w:color="auto" w:fill="auto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Аренда</w:t>
            </w:r>
          </w:p>
        </w:tc>
      </w:tr>
      <w:tr w:rsidR="00FB2A94" w:rsidRPr="00FB2A94" w:rsidTr="00ED659A">
        <w:trPr>
          <w:trHeight w:val="900"/>
          <w:jc w:val="center"/>
        </w:trPr>
        <w:tc>
          <w:tcPr>
            <w:tcW w:w="195" w:type="pct"/>
            <w:shd w:val="clear" w:color="auto" w:fill="auto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FB2A94" w:rsidRPr="00FB2A94" w:rsidRDefault="00FB2A94" w:rsidP="00FB2A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г.Нефтеюганск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86:20:0000000:12223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26 254</w:t>
            </w:r>
          </w:p>
        </w:tc>
        <w:tc>
          <w:tcPr>
            <w:tcW w:w="1066" w:type="pct"/>
            <w:shd w:val="clear" w:color="auto" w:fill="auto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г.Нефтеюганск, 17-й микрорайон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Многоэтажная жилая застройка (Высотная застройка)</w:t>
            </w:r>
          </w:p>
        </w:tc>
        <w:tc>
          <w:tcPr>
            <w:tcW w:w="535" w:type="pct"/>
            <w:gridSpan w:val="2"/>
            <w:shd w:val="clear" w:color="auto" w:fill="auto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Аренда</w:t>
            </w:r>
          </w:p>
        </w:tc>
      </w:tr>
      <w:tr w:rsidR="00FB2A94" w:rsidRPr="00FB2A94" w:rsidTr="00ED659A">
        <w:trPr>
          <w:trHeight w:val="900"/>
          <w:jc w:val="center"/>
        </w:trPr>
        <w:tc>
          <w:tcPr>
            <w:tcW w:w="195" w:type="pct"/>
            <w:shd w:val="clear" w:color="auto" w:fill="auto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>6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FB2A94" w:rsidRPr="00FB2A94" w:rsidRDefault="00FB2A94" w:rsidP="00FB2A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г.Нефтеюганск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86:20:0000039:559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4 718</w:t>
            </w:r>
          </w:p>
        </w:tc>
        <w:tc>
          <w:tcPr>
            <w:tcW w:w="1066" w:type="pct"/>
            <w:shd w:val="clear" w:color="auto" w:fill="auto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г.Нефтеюганск, 11-й микрорайон, территория </w:t>
            </w:r>
          </w:p>
          <w:p w:rsidR="00FB2A94" w:rsidRPr="00FB2A94" w:rsidRDefault="00FB2A94" w:rsidP="00FB2A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№ 3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Среднеэтажная жилая застройка (под строительство многоквартирного жилого дома 1-ая, 2-ая очереди)</w:t>
            </w:r>
          </w:p>
        </w:tc>
        <w:tc>
          <w:tcPr>
            <w:tcW w:w="535" w:type="pct"/>
            <w:gridSpan w:val="2"/>
            <w:shd w:val="clear" w:color="auto" w:fill="auto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Аренда</w:t>
            </w:r>
          </w:p>
        </w:tc>
      </w:tr>
      <w:tr w:rsidR="00FB2A94" w:rsidRPr="00FB2A94" w:rsidTr="00ED659A">
        <w:trPr>
          <w:trHeight w:val="900"/>
          <w:jc w:val="center"/>
        </w:trPr>
        <w:tc>
          <w:tcPr>
            <w:tcW w:w="195" w:type="pct"/>
            <w:shd w:val="clear" w:color="auto" w:fill="auto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7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FB2A94" w:rsidRPr="00FB2A94" w:rsidRDefault="00FB2A94" w:rsidP="00FB2A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г.Нефтеюганск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ar-SA"/>
              </w:rPr>
            </w:pPr>
            <w:r w:rsidRPr="00FB2A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86:20:0000000:122</w:t>
            </w:r>
            <w:r w:rsidRPr="00FB2A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ar-SA"/>
              </w:rPr>
              <w:t>30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ar-SA"/>
              </w:rPr>
            </w:pPr>
            <w:r w:rsidRPr="00FB2A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ar-SA"/>
              </w:rPr>
              <w:t>20 359</w:t>
            </w:r>
          </w:p>
        </w:tc>
        <w:tc>
          <w:tcPr>
            <w:tcW w:w="1066" w:type="pct"/>
            <w:shd w:val="clear" w:color="auto" w:fill="auto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г.Нефтеюганск, 11 В микрорайон,</w:t>
            </w:r>
            <w:r w:rsidRPr="00FB2A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br/>
              <w:t>ул. Коммунальная, земельный участок 1 (строительный)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Многоэтажная жилая застройка (Высотная застройка)</w:t>
            </w:r>
          </w:p>
        </w:tc>
        <w:tc>
          <w:tcPr>
            <w:tcW w:w="535" w:type="pct"/>
            <w:gridSpan w:val="2"/>
            <w:shd w:val="clear" w:color="auto" w:fill="auto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Аренда</w:t>
            </w:r>
          </w:p>
        </w:tc>
      </w:tr>
      <w:tr w:rsidR="00FB2A94" w:rsidRPr="00FB2A94" w:rsidTr="00ED659A">
        <w:trPr>
          <w:trHeight w:val="900"/>
          <w:jc w:val="center"/>
        </w:trPr>
        <w:tc>
          <w:tcPr>
            <w:tcW w:w="195" w:type="pct"/>
            <w:shd w:val="clear" w:color="auto" w:fill="auto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8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FB2A94" w:rsidRPr="00FB2A94" w:rsidRDefault="00FB2A94" w:rsidP="00FB2A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г.Нефтеюганск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86:20:0000077:2473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29 326</w:t>
            </w:r>
          </w:p>
        </w:tc>
        <w:tc>
          <w:tcPr>
            <w:tcW w:w="1066" w:type="pct"/>
            <w:shd w:val="clear" w:color="auto" w:fill="auto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г.Нефтеюганск, 17-й микрорайон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Многоэтажная жилая застройка (Высотная застройка)</w:t>
            </w:r>
          </w:p>
        </w:tc>
        <w:tc>
          <w:tcPr>
            <w:tcW w:w="535" w:type="pct"/>
            <w:gridSpan w:val="2"/>
            <w:shd w:val="clear" w:color="auto" w:fill="auto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Аренда</w:t>
            </w:r>
          </w:p>
        </w:tc>
      </w:tr>
    </w:tbl>
    <w:p w:rsidR="00FB2A94" w:rsidRPr="00FB2A94" w:rsidRDefault="00FB2A94" w:rsidP="00FB2A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  <w:highlight w:val="yellow"/>
          <w:lang w:val="ru-RU"/>
        </w:rPr>
      </w:pPr>
    </w:p>
    <w:p w:rsidR="00FB2A94" w:rsidRPr="00FB2A94" w:rsidRDefault="00FB2A94" w:rsidP="00FB2A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  <w:highlight w:val="yellow"/>
          <w:lang w:val="ru-RU"/>
        </w:rPr>
      </w:pPr>
    </w:p>
    <w:p w:rsidR="00FB2A94" w:rsidRPr="00FB2A94" w:rsidRDefault="00FB2A94" w:rsidP="00FB2A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  <w:highlight w:val="yellow"/>
          <w:lang w:val="ru-RU"/>
        </w:rPr>
      </w:pPr>
    </w:p>
    <w:p w:rsidR="00FB2A94" w:rsidRPr="00FB2A94" w:rsidRDefault="00FB2A94" w:rsidP="00FB2A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  <w:lang w:val="ru-RU"/>
        </w:rPr>
      </w:pPr>
    </w:p>
    <w:p w:rsidR="00FB2A94" w:rsidRPr="00FB2A94" w:rsidRDefault="00FB2A94" w:rsidP="00FB2A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  <w:lang w:val="ru-RU"/>
        </w:rPr>
      </w:pPr>
    </w:p>
    <w:p w:rsidR="00FB2A94" w:rsidRPr="00FB2A94" w:rsidRDefault="00FB2A94" w:rsidP="00FB2A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  <w:lang w:val="ru-RU"/>
        </w:rPr>
      </w:pPr>
    </w:p>
    <w:p w:rsidR="00FB2A94" w:rsidRPr="00FB2A94" w:rsidRDefault="00FB2A94" w:rsidP="00FB2A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  <w:lang w:val="ru-RU"/>
        </w:rPr>
      </w:pPr>
    </w:p>
    <w:p w:rsidR="00FB2A94" w:rsidRPr="00FB2A94" w:rsidRDefault="00FB2A94" w:rsidP="00FB2A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  <w:lang w:val="ru-RU"/>
        </w:rPr>
      </w:pPr>
    </w:p>
    <w:p w:rsidR="00FB2A94" w:rsidRPr="00FB2A94" w:rsidRDefault="00FB2A94" w:rsidP="00FB2A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  <w:lang w:val="ru-RU"/>
        </w:rPr>
      </w:pPr>
    </w:p>
    <w:p w:rsidR="00FB2A94" w:rsidRPr="00FB2A94" w:rsidRDefault="00FB2A94" w:rsidP="00FB2A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  <w:lang w:val="ru-RU"/>
        </w:rPr>
      </w:pPr>
    </w:p>
    <w:p w:rsidR="00FB2A94" w:rsidRPr="00FB2A94" w:rsidRDefault="00FB2A94" w:rsidP="00FB2A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  <w:lang w:val="ru-RU"/>
        </w:rPr>
      </w:pPr>
    </w:p>
    <w:p w:rsidR="00FB2A94" w:rsidRPr="00FB2A94" w:rsidRDefault="00FB2A94" w:rsidP="00FB2A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  <w:lang w:val="ru-RU"/>
        </w:rPr>
      </w:pPr>
    </w:p>
    <w:p w:rsidR="00FB2A94" w:rsidRPr="00FB2A94" w:rsidRDefault="00FB2A94" w:rsidP="00FB2A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  <w:lang w:val="ru-RU"/>
        </w:rPr>
      </w:pPr>
    </w:p>
    <w:p w:rsidR="00FB2A94" w:rsidRPr="00FB2A94" w:rsidRDefault="00FB2A94" w:rsidP="00FB2A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  <w:lang w:val="ru-RU"/>
        </w:rPr>
      </w:pPr>
    </w:p>
    <w:p w:rsidR="00FB2A94" w:rsidRPr="00FB2A94" w:rsidRDefault="00FB2A94" w:rsidP="00FB2A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  <w:lang w:val="ru-RU"/>
        </w:rPr>
      </w:pPr>
    </w:p>
    <w:p w:rsidR="00FB2A94" w:rsidRPr="00FB2A94" w:rsidRDefault="00FB2A94" w:rsidP="00FB2A94">
      <w:pPr>
        <w:autoSpaceDE w:val="0"/>
        <w:autoSpaceDN w:val="0"/>
        <w:adjustRightInd w:val="0"/>
        <w:spacing w:after="0" w:line="240" w:lineRule="auto"/>
        <w:ind w:left="284"/>
        <w:jc w:val="right"/>
        <w:rPr>
          <w:rFonts w:ascii="Times New Roman" w:hAnsi="Times New Roman"/>
          <w:sz w:val="28"/>
          <w:szCs w:val="28"/>
          <w:highlight w:val="yellow"/>
          <w:lang w:val="ru-RU"/>
        </w:rPr>
      </w:pPr>
    </w:p>
    <w:p w:rsidR="00FB2A94" w:rsidRPr="00FB2A94" w:rsidRDefault="00FB2A94" w:rsidP="00FB2A94">
      <w:pPr>
        <w:autoSpaceDE w:val="0"/>
        <w:autoSpaceDN w:val="0"/>
        <w:adjustRightInd w:val="0"/>
        <w:spacing w:after="0" w:line="240" w:lineRule="auto"/>
        <w:ind w:left="284" w:right="-603"/>
        <w:jc w:val="right"/>
        <w:rPr>
          <w:rFonts w:ascii="Times New Roman" w:hAnsi="Times New Roman"/>
          <w:sz w:val="28"/>
          <w:szCs w:val="28"/>
          <w:lang w:val="ru-RU"/>
        </w:rPr>
      </w:pPr>
      <w:r w:rsidRPr="00E65D34">
        <w:rPr>
          <w:rFonts w:ascii="Times New Roman" w:hAnsi="Times New Roman"/>
          <w:sz w:val="28"/>
          <w:szCs w:val="28"/>
          <w:lang w:val="ru-RU"/>
        </w:rPr>
        <w:lastRenderedPageBreak/>
        <w:t>Приложение 1</w:t>
      </w:r>
    </w:p>
    <w:p w:rsidR="00FB2A94" w:rsidRPr="00FB2A94" w:rsidRDefault="00FB2A94" w:rsidP="00FB2A9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FB2A94">
        <w:rPr>
          <w:rFonts w:ascii="Times New Roman" w:hAnsi="Times New Roman"/>
          <w:sz w:val="28"/>
          <w:szCs w:val="28"/>
          <w:lang w:val="ru-RU"/>
        </w:rPr>
        <w:t>Муниципальные бюджетные общеобразовательные организации</w:t>
      </w:r>
    </w:p>
    <w:tbl>
      <w:tblPr>
        <w:tblW w:w="13924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0"/>
        <w:gridCol w:w="4111"/>
        <w:gridCol w:w="3573"/>
        <w:gridCol w:w="2976"/>
        <w:gridCol w:w="2694"/>
      </w:tblGrid>
      <w:tr w:rsidR="00FB2A94" w:rsidRPr="00AF6C80" w:rsidTr="00FB2A94">
        <w:trPr>
          <w:tblHeader/>
        </w:trPr>
        <w:tc>
          <w:tcPr>
            <w:tcW w:w="570" w:type="dxa"/>
            <w:vAlign w:val="center"/>
          </w:tcPr>
          <w:p w:rsidR="00FB2A94" w:rsidRPr="00FB2A94" w:rsidRDefault="00FB2A94" w:rsidP="00FB2A94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 w:eastAsia="ru-RU"/>
              </w:rPr>
              <w:t>№ п/</w:t>
            </w:r>
          </w:p>
          <w:p w:rsidR="00FB2A94" w:rsidRPr="00FB2A94" w:rsidRDefault="00FB2A94" w:rsidP="00FB2A94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</w:t>
            </w:r>
          </w:p>
        </w:tc>
        <w:tc>
          <w:tcPr>
            <w:tcW w:w="4111" w:type="dxa"/>
            <w:vAlign w:val="center"/>
          </w:tcPr>
          <w:p w:rsidR="00FB2A94" w:rsidRPr="00FB2A94" w:rsidRDefault="00FB2A94" w:rsidP="00FB2A94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Полное наименование</w:t>
            </w:r>
          </w:p>
          <w:p w:rsidR="00FB2A94" w:rsidRPr="00FB2A94" w:rsidRDefault="00FB2A94" w:rsidP="00FB2A94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образовательной организации</w:t>
            </w:r>
          </w:p>
        </w:tc>
        <w:tc>
          <w:tcPr>
            <w:tcW w:w="3573" w:type="dxa"/>
            <w:vAlign w:val="center"/>
          </w:tcPr>
          <w:p w:rsidR="00FB2A94" w:rsidRPr="00FB2A94" w:rsidRDefault="00FB2A94" w:rsidP="00FB2A94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Адрес</w:t>
            </w:r>
          </w:p>
        </w:tc>
        <w:tc>
          <w:tcPr>
            <w:tcW w:w="2976" w:type="dxa"/>
            <w:vAlign w:val="center"/>
          </w:tcPr>
          <w:p w:rsidR="00FB2A94" w:rsidRPr="00FB2A94" w:rsidRDefault="00FB2A94" w:rsidP="00FB2A94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 w:eastAsia="ru-RU"/>
              </w:rPr>
              <w:t>ФИО</w:t>
            </w:r>
          </w:p>
          <w:p w:rsidR="00FB2A94" w:rsidRPr="00FB2A94" w:rsidRDefault="00FB2A94" w:rsidP="00FB2A94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руководителя</w:t>
            </w:r>
          </w:p>
        </w:tc>
        <w:tc>
          <w:tcPr>
            <w:tcW w:w="2694" w:type="dxa"/>
            <w:vAlign w:val="center"/>
          </w:tcPr>
          <w:p w:rsidR="00FB2A94" w:rsidRPr="00FB2A94" w:rsidRDefault="00FB2A94" w:rsidP="00FB2A94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Номер телефона,</w:t>
            </w:r>
          </w:p>
          <w:p w:rsidR="00FB2A94" w:rsidRPr="00FB2A94" w:rsidRDefault="00FB2A94" w:rsidP="00FB2A94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факс, </w:t>
            </w:r>
            <w:r w:rsidRPr="00FB2A94">
              <w:rPr>
                <w:rFonts w:ascii="Times New Roman" w:hAnsi="Times New Roman"/>
                <w:sz w:val="24"/>
                <w:szCs w:val="24"/>
                <w:lang w:eastAsia="ru-RU"/>
              </w:rPr>
              <w:t>e</w:t>
            </w:r>
            <w:r w:rsidRPr="00FB2A94"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  <w:r w:rsidRPr="00FB2A94">
              <w:rPr>
                <w:rFonts w:ascii="Times New Roman" w:hAnsi="Times New Roman"/>
                <w:sz w:val="24"/>
                <w:szCs w:val="24"/>
                <w:lang w:eastAsia="ru-RU"/>
              </w:rPr>
              <w:t>mail</w:t>
            </w:r>
          </w:p>
        </w:tc>
      </w:tr>
      <w:tr w:rsidR="00FB2A94" w:rsidRPr="004E32A0" w:rsidTr="00FB2A94">
        <w:trPr>
          <w:trHeight w:val="341"/>
        </w:trPr>
        <w:tc>
          <w:tcPr>
            <w:tcW w:w="570" w:type="dxa"/>
            <w:vMerge w:val="restart"/>
            <w:vAlign w:val="center"/>
          </w:tcPr>
          <w:p w:rsidR="00FB2A94" w:rsidRPr="00FB2A94" w:rsidRDefault="00FB2A94" w:rsidP="00FB2A94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111" w:type="dxa"/>
            <w:vMerge w:val="restart"/>
            <w:vAlign w:val="center"/>
          </w:tcPr>
          <w:p w:rsidR="00FB2A94" w:rsidRPr="00FB2A94" w:rsidRDefault="00FB2A94" w:rsidP="00FB2A9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Муниципальное бюджетное общеобразовательное учреждение «Средняя общеобразовательная школа </w:t>
            </w:r>
            <w:r w:rsidRPr="00FB2A94">
              <w:rPr>
                <w:rFonts w:ascii="Times New Roman" w:hAnsi="Times New Roman"/>
                <w:sz w:val="24"/>
                <w:szCs w:val="24"/>
                <w:lang w:val="ru-RU" w:eastAsia="ru-RU"/>
              </w:rPr>
              <w:br/>
              <w:t>№ 1»</w:t>
            </w:r>
          </w:p>
        </w:tc>
        <w:tc>
          <w:tcPr>
            <w:tcW w:w="3573" w:type="dxa"/>
            <w:vMerge w:val="restart"/>
            <w:vAlign w:val="center"/>
          </w:tcPr>
          <w:p w:rsidR="00FB2A94" w:rsidRPr="00FB2A94" w:rsidRDefault="00FB2A94" w:rsidP="004E32A0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628309, Российская Федерация, Ханты-Мансийский автономный округ - Югра, г</w:t>
            </w:r>
            <w:r w:rsidR="004E32A0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Нефтеюганск, 1мкр., здание № 28</w:t>
            </w:r>
          </w:p>
        </w:tc>
        <w:tc>
          <w:tcPr>
            <w:tcW w:w="2976" w:type="dxa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Федорова Марина Александровна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Факс 8 (3463) 517068  </w:t>
            </w:r>
          </w:p>
        </w:tc>
      </w:tr>
      <w:tr w:rsidR="00FB2A94" w:rsidRPr="00FB2A94" w:rsidTr="00FB2A94">
        <w:trPr>
          <w:trHeight w:val="1363"/>
        </w:trPr>
        <w:tc>
          <w:tcPr>
            <w:tcW w:w="570" w:type="dxa"/>
            <w:vMerge/>
            <w:vAlign w:val="center"/>
          </w:tcPr>
          <w:p w:rsidR="00FB2A94" w:rsidRPr="00FB2A94" w:rsidRDefault="00FB2A94" w:rsidP="00FB2A94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  <w:tab w:val="left" w:pos="54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111" w:type="dxa"/>
            <w:vMerge/>
            <w:vAlign w:val="center"/>
          </w:tcPr>
          <w:p w:rsidR="00FB2A94" w:rsidRPr="00FB2A94" w:rsidRDefault="00FB2A94" w:rsidP="00FB2A9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573" w:type="dxa"/>
            <w:vMerge/>
            <w:vAlign w:val="center"/>
          </w:tcPr>
          <w:p w:rsidR="00FB2A94" w:rsidRPr="00FB2A94" w:rsidRDefault="00FB2A94" w:rsidP="00FB2A9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  <w:vAlign w:val="center"/>
          </w:tcPr>
          <w:p w:rsidR="00FB2A94" w:rsidRPr="00FB2A94" w:rsidRDefault="00FB2A94" w:rsidP="00FB2A9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приёмная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B2A94" w:rsidRPr="00FB2A94" w:rsidRDefault="00FB2A94" w:rsidP="00FB2A9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Тел. </w:t>
            </w:r>
            <w:r w:rsidRPr="00FB2A94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8(3463) </w:t>
            </w: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517067</w:t>
            </w:r>
            <w:r w:rsidRPr="00FB2A94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  </w:t>
            </w:r>
          </w:p>
          <w:p w:rsidR="00FB2A94" w:rsidRPr="00FB2A94" w:rsidRDefault="00FB2A94" w:rsidP="00FB2A9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Факс</w:t>
            </w:r>
            <w:r w:rsidRPr="00FB2A94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8 (3463) </w:t>
            </w: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517068</w:t>
            </w:r>
            <w:r w:rsidRPr="00FB2A94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</w:p>
          <w:p w:rsidR="00FB2A94" w:rsidRPr="00FB2A94" w:rsidRDefault="00FB2A94" w:rsidP="00FB2A9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FB2A94">
              <w:rPr>
                <w:rFonts w:ascii="Times New Roman" w:hAnsi="Times New Roman"/>
                <w:sz w:val="24"/>
                <w:szCs w:val="24"/>
                <w:lang w:val="de-DE"/>
              </w:rPr>
              <w:t>-mail: sosh1_ugansk@mail.ru</w:t>
            </w:r>
          </w:p>
        </w:tc>
      </w:tr>
      <w:tr w:rsidR="00FB2A94" w:rsidRPr="00CB6E57" w:rsidTr="00FB2A94">
        <w:trPr>
          <w:trHeight w:val="264"/>
        </w:trPr>
        <w:tc>
          <w:tcPr>
            <w:tcW w:w="570" w:type="dxa"/>
            <w:vMerge w:val="restart"/>
            <w:vAlign w:val="center"/>
          </w:tcPr>
          <w:p w:rsidR="00FB2A94" w:rsidRPr="00FB2A94" w:rsidRDefault="00FB2A94" w:rsidP="00FB2A94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4111" w:type="dxa"/>
            <w:vMerge w:val="restart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Муниципальное бюджетное общеобразовательное учреждение «Средняя общеобразовательная школа № 2 имени Антонины Ивановны Исаевой»</w:t>
            </w:r>
          </w:p>
        </w:tc>
        <w:tc>
          <w:tcPr>
            <w:tcW w:w="3573" w:type="dxa"/>
            <w:vMerge w:val="restart"/>
            <w:vAlign w:val="center"/>
          </w:tcPr>
          <w:p w:rsidR="00FB2A94" w:rsidRPr="00FB2A94" w:rsidRDefault="00FB2A94" w:rsidP="00CB6E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628301, Российская Федерация, Ханты-Мансийский автономный округ - Югра, г</w:t>
            </w:r>
            <w:r w:rsidR="00CB6E57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Нефтеюганск, </w:t>
            </w:r>
            <w:r w:rsidR="00CB6E57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5 мкр., здание № 66</w:t>
            </w:r>
          </w:p>
        </w:tc>
        <w:tc>
          <w:tcPr>
            <w:tcW w:w="2976" w:type="dxa"/>
            <w:vAlign w:val="center"/>
          </w:tcPr>
          <w:p w:rsidR="00FB2A94" w:rsidRPr="00CB6E57" w:rsidRDefault="00FB2A94" w:rsidP="00FB2A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6E57">
              <w:rPr>
                <w:rFonts w:ascii="Times New Roman" w:hAnsi="Times New Roman"/>
                <w:sz w:val="24"/>
                <w:szCs w:val="24"/>
                <w:lang w:val="ru-RU"/>
              </w:rPr>
              <w:t>Линник Инна Алексеевна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B2A94" w:rsidRPr="00CB6E57" w:rsidRDefault="00FB2A94" w:rsidP="00FB2A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6E5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Тел.8 (3463) 22 16 23  </w:t>
            </w:r>
          </w:p>
        </w:tc>
      </w:tr>
      <w:tr w:rsidR="00FB2A94" w:rsidRPr="00FB2A94" w:rsidTr="00FB2A94">
        <w:trPr>
          <w:trHeight w:val="1259"/>
        </w:trPr>
        <w:tc>
          <w:tcPr>
            <w:tcW w:w="570" w:type="dxa"/>
            <w:vMerge/>
            <w:vAlign w:val="center"/>
          </w:tcPr>
          <w:p w:rsidR="00FB2A94" w:rsidRPr="00FB2A94" w:rsidRDefault="00FB2A94" w:rsidP="00FB2A94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  <w:tab w:val="left" w:pos="54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111" w:type="dxa"/>
            <w:vMerge/>
            <w:vAlign w:val="center"/>
          </w:tcPr>
          <w:p w:rsidR="00FB2A94" w:rsidRPr="00FB2A94" w:rsidRDefault="00FB2A94" w:rsidP="00FB2A9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573" w:type="dxa"/>
            <w:vMerge/>
            <w:vAlign w:val="center"/>
          </w:tcPr>
          <w:p w:rsidR="00FB2A94" w:rsidRPr="00CB6E57" w:rsidRDefault="00FB2A94" w:rsidP="00FB2A9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  <w:vAlign w:val="center"/>
          </w:tcPr>
          <w:p w:rsidR="00FB2A94" w:rsidRPr="00FB2A94" w:rsidRDefault="00FB2A94" w:rsidP="00FB2A9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x-none" w:eastAsia="x-none" w:bidi="ar-SA"/>
              </w:rPr>
              <w:t>приёмная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B2A94" w:rsidRPr="00CB6E57" w:rsidRDefault="00FB2A94" w:rsidP="00FB2A9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6E5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Тел.8 (3463) 221645 </w:t>
            </w:r>
          </w:p>
          <w:p w:rsidR="00FB2A94" w:rsidRPr="00CB6E57" w:rsidRDefault="00FB2A94" w:rsidP="00FB2A9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Факс</w:t>
            </w:r>
            <w:r w:rsidRPr="00FB2A94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8 (3463) </w:t>
            </w:r>
            <w:r w:rsidRPr="00CB6E57">
              <w:rPr>
                <w:rFonts w:ascii="Times New Roman" w:hAnsi="Times New Roman"/>
                <w:sz w:val="24"/>
                <w:szCs w:val="24"/>
                <w:lang w:val="ru-RU"/>
              </w:rPr>
              <w:t>221623</w:t>
            </w:r>
            <w:r w:rsidRPr="00FB2A94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</w:p>
          <w:p w:rsidR="00FB2A94" w:rsidRPr="00FB2A94" w:rsidRDefault="00FB2A94" w:rsidP="00FB2A9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FB2A94">
              <w:rPr>
                <w:rFonts w:ascii="Times New Roman" w:hAnsi="Times New Roman"/>
                <w:sz w:val="24"/>
                <w:szCs w:val="24"/>
                <w:lang w:val="de-DE"/>
              </w:rPr>
              <w:t>-mail: sosh2_ugansk@mail.ru</w:t>
            </w:r>
          </w:p>
        </w:tc>
      </w:tr>
      <w:tr w:rsidR="00FB2A94" w:rsidRPr="0024423E" w:rsidTr="00FB2A94">
        <w:trPr>
          <w:trHeight w:val="313"/>
        </w:trPr>
        <w:tc>
          <w:tcPr>
            <w:tcW w:w="570" w:type="dxa"/>
            <w:vMerge w:val="restart"/>
            <w:vAlign w:val="center"/>
          </w:tcPr>
          <w:p w:rsidR="00FB2A94" w:rsidRPr="00FB2A94" w:rsidRDefault="00FB2A94" w:rsidP="00FB2A94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4111" w:type="dxa"/>
            <w:vMerge w:val="restart"/>
            <w:vAlign w:val="center"/>
          </w:tcPr>
          <w:p w:rsidR="00FB2A94" w:rsidRPr="00FB2A94" w:rsidRDefault="00FB2A94" w:rsidP="00FB2A9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Муниципальное бюджетное общеобразовательное учреждение «Средняя общеобразовательная школа № 3</w:t>
            </w:r>
            <w:r w:rsidRPr="00FB2A94">
              <w:rPr>
                <w:rFonts w:ascii="Times New Roman" w:hAnsi="Times New Roman"/>
                <w:sz w:val="24"/>
                <w:szCs w:val="24"/>
                <w:lang w:val="ru-RU" w:eastAsia="x-none"/>
              </w:rPr>
              <w:t xml:space="preserve"> имени Анатолия Антоновича Ивасенко</w:t>
            </w:r>
            <w:r w:rsidRPr="00FB2A94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»</w:t>
            </w:r>
          </w:p>
        </w:tc>
        <w:tc>
          <w:tcPr>
            <w:tcW w:w="3573" w:type="dxa"/>
            <w:vMerge w:val="restart"/>
            <w:vAlign w:val="center"/>
          </w:tcPr>
          <w:p w:rsidR="0024423E" w:rsidRDefault="00FB2A94" w:rsidP="0024423E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628303, Российская Федерация, Ханты-Мансийский автономный округ - Югра, г</w:t>
            </w:r>
            <w:r w:rsidR="0024423E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Нефтеюганск, </w:t>
            </w:r>
          </w:p>
          <w:p w:rsidR="00FB2A94" w:rsidRPr="00FB2A94" w:rsidRDefault="00FB2A94" w:rsidP="0024423E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9 мкр., здание № 35</w:t>
            </w:r>
          </w:p>
        </w:tc>
        <w:tc>
          <w:tcPr>
            <w:tcW w:w="2976" w:type="dxa"/>
            <w:vAlign w:val="center"/>
          </w:tcPr>
          <w:p w:rsidR="00FB2A94" w:rsidRPr="00FB2A94" w:rsidRDefault="00FB2A94" w:rsidP="00FB2A9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Скокова Анастасия Алексеевна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B2A94" w:rsidRPr="0024423E" w:rsidRDefault="00FB2A94" w:rsidP="00FB2A9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4423E">
              <w:rPr>
                <w:rFonts w:ascii="Times New Roman" w:hAnsi="Times New Roman"/>
                <w:sz w:val="24"/>
                <w:szCs w:val="24"/>
                <w:lang w:val="ru-RU"/>
              </w:rPr>
              <w:t>Тел.8 (3463) 276917</w:t>
            </w:r>
          </w:p>
        </w:tc>
      </w:tr>
      <w:tr w:rsidR="00FB2A94" w:rsidRPr="0024423E" w:rsidTr="00FB2A94">
        <w:trPr>
          <w:trHeight w:val="1129"/>
        </w:trPr>
        <w:tc>
          <w:tcPr>
            <w:tcW w:w="570" w:type="dxa"/>
            <w:vMerge/>
            <w:vAlign w:val="center"/>
          </w:tcPr>
          <w:p w:rsidR="00FB2A94" w:rsidRPr="00FB2A94" w:rsidRDefault="00FB2A94" w:rsidP="00FB2A94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  <w:tab w:val="left" w:pos="54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111" w:type="dxa"/>
            <w:vMerge/>
            <w:vAlign w:val="center"/>
          </w:tcPr>
          <w:p w:rsidR="00FB2A94" w:rsidRPr="00FB2A94" w:rsidRDefault="00FB2A94" w:rsidP="00FB2A9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573" w:type="dxa"/>
            <w:vMerge/>
            <w:vAlign w:val="center"/>
          </w:tcPr>
          <w:p w:rsidR="00FB2A94" w:rsidRPr="0024423E" w:rsidRDefault="00FB2A94" w:rsidP="00FB2A9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  <w:vAlign w:val="center"/>
          </w:tcPr>
          <w:p w:rsidR="00FB2A94" w:rsidRPr="00FB2A94" w:rsidRDefault="00FB2A94" w:rsidP="00FB2A9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приёмная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B2A94" w:rsidRPr="00FB2A94" w:rsidRDefault="00FB2A94" w:rsidP="00FB2A9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Тел.8 (3463) 221669</w:t>
            </w:r>
          </w:p>
          <w:p w:rsidR="00FB2A94" w:rsidRPr="00FB2A94" w:rsidRDefault="00FB2A94" w:rsidP="00FB2A9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 w:eastAsia="x-none"/>
              </w:rPr>
              <w:t>е</w:t>
            </w:r>
            <w:r w:rsidRPr="00FB2A94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-</w:t>
            </w:r>
            <w:r w:rsidRPr="00FB2A94">
              <w:rPr>
                <w:rFonts w:ascii="Times New Roman" w:hAnsi="Times New Roman"/>
                <w:sz w:val="24"/>
                <w:szCs w:val="24"/>
                <w:lang w:eastAsia="x-none"/>
              </w:rPr>
              <w:t>mail</w:t>
            </w:r>
            <w:r w:rsidRPr="00FB2A94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:</w:t>
            </w:r>
          </w:p>
          <w:p w:rsidR="00FB2A94" w:rsidRPr="0024423E" w:rsidRDefault="00FB2A94" w:rsidP="00FB2A9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</w:rPr>
              <w:t>sosh</w:t>
            </w:r>
            <w:r w:rsidRPr="0024423E">
              <w:rPr>
                <w:rFonts w:ascii="Times New Roman" w:hAnsi="Times New Roman"/>
                <w:sz w:val="24"/>
                <w:szCs w:val="24"/>
                <w:lang w:val="ru-RU"/>
              </w:rPr>
              <w:t>3_</w:t>
            </w:r>
            <w:r w:rsidRPr="00FB2A94">
              <w:rPr>
                <w:rFonts w:ascii="Times New Roman" w:hAnsi="Times New Roman"/>
                <w:sz w:val="24"/>
                <w:szCs w:val="24"/>
              </w:rPr>
              <w:t>ugansk</w:t>
            </w:r>
            <w:r w:rsidRPr="0024423E">
              <w:rPr>
                <w:rFonts w:ascii="Times New Roman" w:hAnsi="Times New Roman"/>
                <w:sz w:val="24"/>
                <w:szCs w:val="24"/>
                <w:lang w:val="ru-RU"/>
              </w:rPr>
              <w:t>@</w:t>
            </w:r>
            <w:r w:rsidRPr="00FB2A94">
              <w:rPr>
                <w:rFonts w:ascii="Times New Roman" w:hAnsi="Times New Roman"/>
                <w:sz w:val="24"/>
                <w:szCs w:val="24"/>
              </w:rPr>
              <w:t>mail</w:t>
            </w:r>
            <w:r w:rsidRPr="0024423E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FB2A94">
              <w:rPr>
                <w:rFonts w:ascii="Times New Roman" w:hAnsi="Times New Roman"/>
                <w:sz w:val="24"/>
                <w:szCs w:val="24"/>
              </w:rPr>
              <w:t>ru</w:t>
            </w:r>
          </w:p>
        </w:tc>
      </w:tr>
      <w:tr w:rsidR="00FB2A94" w:rsidRPr="001052FE" w:rsidTr="00FB2A94">
        <w:trPr>
          <w:trHeight w:val="190"/>
        </w:trPr>
        <w:tc>
          <w:tcPr>
            <w:tcW w:w="570" w:type="dxa"/>
            <w:vMerge w:val="restart"/>
            <w:vAlign w:val="center"/>
          </w:tcPr>
          <w:p w:rsidR="00FB2A94" w:rsidRPr="00FB2A94" w:rsidRDefault="00FB2A94" w:rsidP="00FB2A94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4111" w:type="dxa"/>
            <w:vMerge w:val="restart"/>
            <w:vAlign w:val="center"/>
          </w:tcPr>
          <w:p w:rsidR="00FB2A94" w:rsidRPr="00FB2A94" w:rsidRDefault="00FB2A94" w:rsidP="00FB2A9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Муниципальное бюджетное общеобразовательное учреждение «Средняя общеобразовательная кадетская школа № 4»</w:t>
            </w:r>
          </w:p>
        </w:tc>
        <w:tc>
          <w:tcPr>
            <w:tcW w:w="3573" w:type="dxa"/>
            <w:vMerge w:val="restart"/>
            <w:vAlign w:val="center"/>
          </w:tcPr>
          <w:p w:rsidR="00FB2A94" w:rsidRPr="00FB2A94" w:rsidRDefault="00FB2A94" w:rsidP="001052FE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628307, Российская Федерация, Ханты-Мансийский автономный округ - Югра, г</w:t>
            </w:r>
            <w:r w:rsidR="001052FE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Нефтеюганск,  </w:t>
            </w:r>
            <w:r w:rsidR="001052FE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7 мкр., здание № 31</w:t>
            </w:r>
          </w:p>
        </w:tc>
        <w:tc>
          <w:tcPr>
            <w:tcW w:w="2976" w:type="dxa"/>
            <w:vAlign w:val="center"/>
          </w:tcPr>
          <w:p w:rsidR="00FB2A94" w:rsidRPr="00FB2A94" w:rsidRDefault="00FB2A94" w:rsidP="00FB2A9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Степкина Людмила Ивановна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B2A94" w:rsidRPr="001052FE" w:rsidRDefault="00FB2A94" w:rsidP="00FB2A9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52FE">
              <w:rPr>
                <w:rFonts w:ascii="Times New Roman" w:hAnsi="Times New Roman"/>
                <w:sz w:val="24"/>
                <w:szCs w:val="24"/>
                <w:lang w:val="ru-RU"/>
              </w:rPr>
              <w:t>Факс 8 (3463) 270698</w:t>
            </w:r>
          </w:p>
        </w:tc>
      </w:tr>
      <w:tr w:rsidR="00FB2A94" w:rsidRPr="001052FE" w:rsidTr="00FB2A94">
        <w:trPr>
          <w:trHeight w:val="997"/>
        </w:trPr>
        <w:tc>
          <w:tcPr>
            <w:tcW w:w="570" w:type="dxa"/>
            <w:vMerge/>
            <w:vAlign w:val="center"/>
          </w:tcPr>
          <w:p w:rsidR="00FB2A94" w:rsidRPr="00FB2A94" w:rsidRDefault="00FB2A94" w:rsidP="00FB2A94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  <w:tab w:val="left" w:pos="54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111" w:type="dxa"/>
            <w:vMerge/>
            <w:vAlign w:val="center"/>
          </w:tcPr>
          <w:p w:rsidR="00FB2A94" w:rsidRPr="00FB2A94" w:rsidRDefault="00FB2A94" w:rsidP="00FB2A9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573" w:type="dxa"/>
            <w:vMerge/>
            <w:vAlign w:val="center"/>
          </w:tcPr>
          <w:p w:rsidR="00FB2A94" w:rsidRPr="001052FE" w:rsidRDefault="00FB2A94" w:rsidP="00FB2A9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  <w:vAlign w:val="center"/>
          </w:tcPr>
          <w:p w:rsidR="00FB2A94" w:rsidRPr="00FB2A94" w:rsidRDefault="00FB2A94" w:rsidP="00FB2A9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приёмная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B2A94" w:rsidRPr="00FB2A94" w:rsidRDefault="00FB2A94" w:rsidP="00FB2A9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Тел.8 (3463) 270699</w:t>
            </w:r>
          </w:p>
          <w:p w:rsidR="00FB2A94" w:rsidRPr="00FB2A94" w:rsidRDefault="00FB2A94" w:rsidP="00FB2A9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 w:eastAsia="x-none"/>
              </w:rPr>
              <w:t>е</w:t>
            </w:r>
            <w:r w:rsidRPr="00FB2A94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-</w:t>
            </w:r>
            <w:r w:rsidRPr="00FB2A94">
              <w:rPr>
                <w:rFonts w:ascii="Times New Roman" w:hAnsi="Times New Roman"/>
                <w:sz w:val="24"/>
                <w:szCs w:val="24"/>
                <w:lang w:eastAsia="x-none"/>
              </w:rPr>
              <w:t>mail</w:t>
            </w:r>
            <w:r w:rsidRPr="00FB2A94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:</w:t>
            </w:r>
          </w:p>
          <w:p w:rsidR="00FB2A94" w:rsidRPr="00FB2A94" w:rsidRDefault="00FB2A94" w:rsidP="00FB2A9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x-none" w:eastAsia="x-none" w:bidi="ar-SA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eastAsia="x-none"/>
              </w:rPr>
              <w:t>sosh</w:t>
            </w:r>
            <w:r w:rsidRPr="00FB2A94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4_</w:t>
            </w:r>
            <w:r w:rsidRPr="00FB2A94">
              <w:rPr>
                <w:rFonts w:ascii="Times New Roman" w:hAnsi="Times New Roman"/>
                <w:sz w:val="24"/>
                <w:szCs w:val="24"/>
                <w:lang w:val="x-none" w:eastAsia="x-none" w:bidi="ar-SA"/>
              </w:rPr>
              <w:t>ugansk@mail.ru</w:t>
            </w:r>
          </w:p>
        </w:tc>
      </w:tr>
      <w:tr w:rsidR="00FB2A94" w:rsidRPr="009D1F66" w:rsidTr="00FB2A94">
        <w:trPr>
          <w:trHeight w:val="609"/>
        </w:trPr>
        <w:tc>
          <w:tcPr>
            <w:tcW w:w="570" w:type="dxa"/>
            <w:vMerge w:val="restart"/>
            <w:vAlign w:val="center"/>
          </w:tcPr>
          <w:p w:rsidR="00FB2A94" w:rsidRPr="00FB2A94" w:rsidRDefault="00FB2A94" w:rsidP="00FB2A94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4111" w:type="dxa"/>
            <w:vMerge w:val="restart"/>
            <w:vAlign w:val="center"/>
          </w:tcPr>
          <w:p w:rsidR="00FB2A94" w:rsidRPr="00FB2A94" w:rsidRDefault="00FB2A94" w:rsidP="00FB2A9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x-none" w:eastAsia="x-none"/>
              </w:rPr>
              <w:t xml:space="preserve">Муниципальное бюджетное общеобразовательное учреждение </w:t>
            </w:r>
            <w:r w:rsidRPr="00FB2A94">
              <w:rPr>
                <w:rFonts w:ascii="Times New Roman" w:hAnsi="Times New Roman"/>
                <w:sz w:val="24"/>
                <w:szCs w:val="24"/>
                <w:lang w:val="x-none" w:eastAsia="x-none"/>
              </w:rPr>
              <w:lastRenderedPageBreak/>
              <w:t>«Средняя общеобразовательная школа № 5 «Многопрофильная»</w:t>
            </w:r>
          </w:p>
        </w:tc>
        <w:tc>
          <w:tcPr>
            <w:tcW w:w="3573" w:type="dxa"/>
            <w:vMerge w:val="restart"/>
            <w:vAlign w:val="center"/>
          </w:tcPr>
          <w:p w:rsidR="00FB2A94" w:rsidRPr="00FB2A94" w:rsidRDefault="00FB2A94" w:rsidP="009D1F66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628309, Российская Федерация, Ханты-Мансийский автономный </w:t>
            </w: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округ - Югра, г</w:t>
            </w:r>
            <w:r w:rsidR="009D1F66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Нефтеюганск, </w:t>
            </w:r>
            <w:r w:rsidR="009D1F66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2 мкр., здание № 29 (первая часть)</w:t>
            </w:r>
          </w:p>
        </w:tc>
        <w:tc>
          <w:tcPr>
            <w:tcW w:w="2976" w:type="dxa"/>
            <w:vAlign w:val="center"/>
          </w:tcPr>
          <w:p w:rsidR="00FB2A94" w:rsidRPr="00FB2A94" w:rsidRDefault="00FB2A94" w:rsidP="00FB2A9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x-none" w:eastAsia="x-none"/>
              </w:rPr>
              <w:lastRenderedPageBreak/>
              <w:t>Кошкарева Валентина Александровна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B2A94" w:rsidRPr="009D1F66" w:rsidRDefault="00FB2A94" w:rsidP="00FB2A9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Факс  8 (3463) 226320</w:t>
            </w:r>
          </w:p>
        </w:tc>
      </w:tr>
      <w:tr w:rsidR="00FB2A94" w:rsidRPr="009D1F66" w:rsidTr="00FB2A94">
        <w:trPr>
          <w:trHeight w:val="651"/>
        </w:trPr>
        <w:tc>
          <w:tcPr>
            <w:tcW w:w="570" w:type="dxa"/>
            <w:vMerge/>
            <w:vAlign w:val="center"/>
          </w:tcPr>
          <w:p w:rsidR="00FB2A94" w:rsidRPr="00FB2A94" w:rsidRDefault="00FB2A94" w:rsidP="00FB2A94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  <w:tab w:val="left" w:pos="54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111" w:type="dxa"/>
            <w:vMerge/>
            <w:vAlign w:val="center"/>
          </w:tcPr>
          <w:p w:rsidR="00FB2A94" w:rsidRPr="00FB2A94" w:rsidRDefault="00FB2A94" w:rsidP="00FB2A9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573" w:type="dxa"/>
            <w:vMerge/>
            <w:vAlign w:val="center"/>
          </w:tcPr>
          <w:p w:rsidR="00FB2A94" w:rsidRPr="009D1F66" w:rsidRDefault="00FB2A94" w:rsidP="00FB2A9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  <w:vAlign w:val="center"/>
          </w:tcPr>
          <w:p w:rsidR="00FB2A94" w:rsidRPr="00FB2A94" w:rsidRDefault="00FB2A94" w:rsidP="00FB2A9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приёмная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B2A94" w:rsidRPr="00FB2A94" w:rsidRDefault="00FB2A94" w:rsidP="00FB2A9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Тел.8 (3463) 225002 </w:t>
            </w:r>
          </w:p>
          <w:p w:rsidR="00FB2A94" w:rsidRPr="00FB2A94" w:rsidRDefault="00FB2A94" w:rsidP="00FB2A9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de-DE" w:eastAsia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FB2A94">
              <w:rPr>
                <w:rFonts w:ascii="Times New Roman" w:hAnsi="Times New Roman"/>
                <w:sz w:val="24"/>
                <w:szCs w:val="24"/>
                <w:lang w:val="de-DE"/>
              </w:rPr>
              <w:t>-mail: sosh5_ugansk@mail.ru</w:t>
            </w:r>
          </w:p>
        </w:tc>
      </w:tr>
      <w:tr w:rsidR="00FB2A94" w:rsidRPr="00956EFC" w:rsidTr="00FB2A94">
        <w:trPr>
          <w:trHeight w:val="1072"/>
        </w:trPr>
        <w:tc>
          <w:tcPr>
            <w:tcW w:w="570" w:type="dxa"/>
            <w:vMerge w:val="restart"/>
            <w:vAlign w:val="center"/>
          </w:tcPr>
          <w:p w:rsidR="00FB2A94" w:rsidRPr="00FB2A94" w:rsidRDefault="00FB2A94" w:rsidP="00FB2A94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6</w:t>
            </w:r>
          </w:p>
        </w:tc>
        <w:tc>
          <w:tcPr>
            <w:tcW w:w="4111" w:type="dxa"/>
            <w:vMerge w:val="restart"/>
            <w:vAlign w:val="center"/>
          </w:tcPr>
          <w:p w:rsidR="00FB2A94" w:rsidRPr="00FB2A94" w:rsidRDefault="00FB2A94" w:rsidP="00FB2A9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Муниципальное бюджетное общеобразовательное учреждение «Средняя общеобразовательная школа № 6»</w:t>
            </w:r>
          </w:p>
        </w:tc>
        <w:tc>
          <w:tcPr>
            <w:tcW w:w="3573" w:type="dxa"/>
            <w:vMerge w:val="restart"/>
            <w:vAlign w:val="center"/>
          </w:tcPr>
          <w:p w:rsidR="00FB2A94" w:rsidRPr="00FB2A94" w:rsidRDefault="00FB2A94" w:rsidP="00956EFC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628307, Российская Федерация, Ханты-Мансийский автономный округ - Югра, г</w:t>
            </w:r>
            <w:r w:rsidR="00956EFC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Нефтеюганск, </w:t>
            </w:r>
            <w:r w:rsidR="00956EFC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8 мкр., здание № 28</w:t>
            </w:r>
          </w:p>
        </w:tc>
        <w:tc>
          <w:tcPr>
            <w:tcW w:w="2976" w:type="dxa"/>
            <w:vAlign w:val="center"/>
          </w:tcPr>
          <w:p w:rsidR="00FB2A94" w:rsidRPr="00FB2A94" w:rsidRDefault="00FB2A94" w:rsidP="00FB2A9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Барматина Татьяна Николаевна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B2A94" w:rsidRPr="00956EFC" w:rsidRDefault="00FB2A94" w:rsidP="00FB2A9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6EFC">
              <w:rPr>
                <w:rFonts w:ascii="Times New Roman" w:hAnsi="Times New Roman"/>
                <w:sz w:val="24"/>
                <w:szCs w:val="24"/>
                <w:lang w:val="ru-RU"/>
              </w:rPr>
              <w:t>Тел.8 (3463) 272519</w:t>
            </w:r>
          </w:p>
        </w:tc>
      </w:tr>
      <w:tr w:rsidR="00FB2A94" w:rsidRPr="00956EFC" w:rsidTr="00FB2A94">
        <w:trPr>
          <w:trHeight w:val="974"/>
        </w:trPr>
        <w:tc>
          <w:tcPr>
            <w:tcW w:w="570" w:type="dxa"/>
            <w:vMerge/>
            <w:vAlign w:val="center"/>
          </w:tcPr>
          <w:p w:rsidR="00FB2A94" w:rsidRPr="00FB2A94" w:rsidRDefault="00FB2A94" w:rsidP="00FB2A94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  <w:tab w:val="left" w:pos="54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111" w:type="dxa"/>
            <w:vMerge/>
            <w:vAlign w:val="center"/>
          </w:tcPr>
          <w:p w:rsidR="00FB2A94" w:rsidRPr="00FB2A94" w:rsidRDefault="00FB2A94" w:rsidP="00FB2A9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573" w:type="dxa"/>
            <w:vMerge/>
            <w:vAlign w:val="center"/>
          </w:tcPr>
          <w:p w:rsidR="00FB2A94" w:rsidRPr="00956EFC" w:rsidRDefault="00FB2A94" w:rsidP="00FB2A9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  <w:vAlign w:val="center"/>
          </w:tcPr>
          <w:p w:rsidR="00FB2A94" w:rsidRPr="00FB2A94" w:rsidRDefault="00FB2A94" w:rsidP="00FB2A9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приёмная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B2A94" w:rsidRPr="00956EFC" w:rsidRDefault="00FB2A94" w:rsidP="00FB2A9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x-none"/>
              </w:rPr>
            </w:pPr>
            <w:r w:rsidRPr="00956EFC">
              <w:rPr>
                <w:rFonts w:ascii="Times New Roman" w:hAnsi="Times New Roman"/>
                <w:sz w:val="24"/>
                <w:szCs w:val="24"/>
                <w:lang w:val="ru-RU" w:eastAsia="x-none"/>
              </w:rPr>
              <w:t xml:space="preserve">Тел.8 (3463) 272517 </w:t>
            </w:r>
          </w:p>
          <w:p w:rsidR="00FB2A94" w:rsidRPr="006252BB" w:rsidRDefault="00FB2A94" w:rsidP="00FB2A9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 w:eastAsia="x-none"/>
              </w:rPr>
              <w:t>е</w:t>
            </w:r>
            <w:r w:rsidRPr="006252BB">
              <w:rPr>
                <w:rFonts w:ascii="Times New Roman" w:hAnsi="Times New Roman"/>
                <w:sz w:val="24"/>
                <w:szCs w:val="24"/>
                <w:lang w:eastAsia="x-none"/>
              </w:rPr>
              <w:t>-</w:t>
            </w:r>
            <w:r w:rsidRPr="00FB2A94">
              <w:rPr>
                <w:rFonts w:ascii="Times New Roman" w:hAnsi="Times New Roman"/>
                <w:sz w:val="24"/>
                <w:szCs w:val="24"/>
                <w:lang w:eastAsia="x-none"/>
              </w:rPr>
              <w:t>mail</w:t>
            </w:r>
            <w:r w:rsidRPr="006252BB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: </w:t>
            </w:r>
            <w:r w:rsidRPr="00FB2A94">
              <w:rPr>
                <w:rFonts w:ascii="Times New Roman" w:hAnsi="Times New Roman"/>
                <w:sz w:val="24"/>
                <w:szCs w:val="24"/>
                <w:lang w:eastAsia="x-none"/>
              </w:rPr>
              <w:t>sosh</w:t>
            </w:r>
            <w:r w:rsidRPr="006252BB">
              <w:rPr>
                <w:rFonts w:ascii="Times New Roman" w:hAnsi="Times New Roman"/>
                <w:sz w:val="24"/>
                <w:szCs w:val="24"/>
                <w:lang w:eastAsia="x-none"/>
              </w:rPr>
              <w:t>6_</w:t>
            </w:r>
            <w:r w:rsidRPr="00FB2A94">
              <w:rPr>
                <w:rFonts w:ascii="Times New Roman" w:hAnsi="Times New Roman"/>
                <w:sz w:val="24"/>
                <w:szCs w:val="24"/>
              </w:rPr>
              <w:t>ugansk</w:t>
            </w:r>
            <w:r w:rsidRPr="006252BB">
              <w:rPr>
                <w:rFonts w:ascii="Times New Roman" w:hAnsi="Times New Roman"/>
                <w:sz w:val="24"/>
                <w:szCs w:val="24"/>
              </w:rPr>
              <w:t>@</w:t>
            </w:r>
            <w:r w:rsidRPr="00FB2A94">
              <w:rPr>
                <w:rFonts w:ascii="Times New Roman" w:hAnsi="Times New Roman"/>
                <w:sz w:val="24"/>
                <w:szCs w:val="24"/>
              </w:rPr>
              <w:t>mail</w:t>
            </w:r>
            <w:r w:rsidRPr="006252BB">
              <w:rPr>
                <w:rFonts w:ascii="Times New Roman" w:hAnsi="Times New Roman"/>
                <w:sz w:val="24"/>
                <w:szCs w:val="24"/>
              </w:rPr>
              <w:t>.</w:t>
            </w:r>
            <w:r w:rsidRPr="00FB2A94">
              <w:rPr>
                <w:rFonts w:ascii="Times New Roman" w:hAnsi="Times New Roman"/>
                <w:sz w:val="24"/>
                <w:szCs w:val="24"/>
              </w:rPr>
              <w:t>ru</w:t>
            </w:r>
          </w:p>
        </w:tc>
      </w:tr>
      <w:tr w:rsidR="00FB2A94" w:rsidRPr="0023045B" w:rsidTr="00FB2A94">
        <w:trPr>
          <w:trHeight w:val="311"/>
        </w:trPr>
        <w:tc>
          <w:tcPr>
            <w:tcW w:w="570" w:type="dxa"/>
            <w:vMerge w:val="restart"/>
            <w:vAlign w:val="center"/>
          </w:tcPr>
          <w:p w:rsidR="00FB2A94" w:rsidRPr="00FB2A94" w:rsidRDefault="00FB2A94" w:rsidP="00FB2A94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4111" w:type="dxa"/>
            <w:vMerge w:val="restart"/>
            <w:vAlign w:val="center"/>
          </w:tcPr>
          <w:p w:rsidR="00FB2A94" w:rsidRPr="00FB2A94" w:rsidRDefault="00FB2A94" w:rsidP="00FB2A9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Муниципальное бюджетное общеобразовательное учреждение «Средняя общеобразовательная школа   № 7»</w:t>
            </w:r>
          </w:p>
        </w:tc>
        <w:tc>
          <w:tcPr>
            <w:tcW w:w="3573" w:type="dxa"/>
            <w:vMerge w:val="restart"/>
            <w:vAlign w:val="center"/>
          </w:tcPr>
          <w:p w:rsidR="00FB2A94" w:rsidRPr="00FB2A94" w:rsidRDefault="00FB2A94" w:rsidP="0023045B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628305, Российская Федерация, Ханты-Мансийский автономный округ - Югра, г</w:t>
            </w:r>
            <w:r w:rsidR="0023045B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Нефтеюганск, </w:t>
            </w:r>
            <w:r w:rsidR="0023045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11 мкр., здание № 61</w:t>
            </w:r>
          </w:p>
        </w:tc>
        <w:tc>
          <w:tcPr>
            <w:tcW w:w="2976" w:type="dxa"/>
            <w:vAlign w:val="center"/>
          </w:tcPr>
          <w:p w:rsidR="00FB2A94" w:rsidRPr="00FB2A94" w:rsidRDefault="00FB2A94" w:rsidP="00FB2A9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x-none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 w:eastAsia="x-none"/>
              </w:rPr>
              <w:t>Никитина Татьяна Ивановна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B2A94" w:rsidRPr="00FB2A94" w:rsidRDefault="00FB2A94" w:rsidP="00FB2A9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304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Тел.8 (3463) </w:t>
            </w: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276394</w:t>
            </w:r>
          </w:p>
        </w:tc>
      </w:tr>
      <w:tr w:rsidR="00FB2A94" w:rsidRPr="0023045B" w:rsidTr="00FB2A94">
        <w:trPr>
          <w:trHeight w:val="996"/>
        </w:trPr>
        <w:tc>
          <w:tcPr>
            <w:tcW w:w="570" w:type="dxa"/>
            <w:vMerge/>
            <w:vAlign w:val="center"/>
          </w:tcPr>
          <w:p w:rsidR="00FB2A94" w:rsidRPr="00FB2A94" w:rsidRDefault="00FB2A94" w:rsidP="00FB2A94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  <w:tab w:val="left" w:pos="54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111" w:type="dxa"/>
            <w:vMerge/>
            <w:vAlign w:val="center"/>
          </w:tcPr>
          <w:p w:rsidR="00FB2A94" w:rsidRPr="00FB2A94" w:rsidRDefault="00FB2A94" w:rsidP="00FB2A9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573" w:type="dxa"/>
            <w:vMerge/>
            <w:vAlign w:val="center"/>
          </w:tcPr>
          <w:p w:rsidR="00FB2A94" w:rsidRPr="0023045B" w:rsidRDefault="00FB2A94" w:rsidP="00FB2A9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  <w:vAlign w:val="center"/>
          </w:tcPr>
          <w:p w:rsidR="00FB2A94" w:rsidRPr="00FB2A94" w:rsidRDefault="00FB2A94" w:rsidP="00FB2A9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приёмная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B2A94" w:rsidRPr="00FB2A94" w:rsidRDefault="00FB2A94" w:rsidP="00FB2A9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x-none" w:eastAsia="x-none"/>
              </w:rPr>
              <w:t xml:space="preserve">Тел.8 (3463) </w:t>
            </w:r>
            <w:r w:rsidRPr="00FB2A94">
              <w:rPr>
                <w:rFonts w:ascii="Times New Roman" w:hAnsi="Times New Roman"/>
                <w:sz w:val="24"/>
                <w:szCs w:val="24"/>
                <w:lang w:val="ru-RU" w:eastAsia="x-none"/>
              </w:rPr>
              <w:t>276393</w:t>
            </w:r>
            <w:r w:rsidRPr="00FB2A94">
              <w:rPr>
                <w:rFonts w:ascii="Times New Roman" w:hAnsi="Times New Roman"/>
                <w:sz w:val="24"/>
                <w:szCs w:val="24"/>
                <w:lang w:val="x-none" w:eastAsia="x-none"/>
              </w:rPr>
              <w:t xml:space="preserve"> </w:t>
            </w:r>
          </w:p>
          <w:p w:rsidR="00FB2A94" w:rsidRPr="00FB2A94" w:rsidRDefault="00FB2A94" w:rsidP="00FB2A9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 w:eastAsia="x-none"/>
              </w:rPr>
              <w:t>е</w:t>
            </w:r>
            <w:r w:rsidRPr="00FB2A94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-</w:t>
            </w:r>
            <w:r w:rsidRPr="00FB2A94">
              <w:rPr>
                <w:rFonts w:ascii="Times New Roman" w:hAnsi="Times New Roman"/>
                <w:sz w:val="24"/>
                <w:szCs w:val="24"/>
                <w:lang w:eastAsia="x-none"/>
              </w:rPr>
              <w:t>mail</w:t>
            </w:r>
            <w:r w:rsidRPr="00FB2A94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:</w:t>
            </w:r>
          </w:p>
          <w:p w:rsidR="00FB2A94" w:rsidRPr="0023045B" w:rsidRDefault="00FB2A94" w:rsidP="00FB2A9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</w:rPr>
              <w:t>sosh</w:t>
            </w:r>
            <w:r w:rsidRPr="0023045B">
              <w:rPr>
                <w:rFonts w:ascii="Times New Roman" w:hAnsi="Times New Roman"/>
                <w:sz w:val="24"/>
                <w:szCs w:val="24"/>
                <w:lang w:val="ru-RU"/>
              </w:rPr>
              <w:t>7_</w:t>
            </w:r>
            <w:r w:rsidRPr="00FB2A94">
              <w:rPr>
                <w:rFonts w:ascii="Times New Roman" w:hAnsi="Times New Roman"/>
                <w:sz w:val="24"/>
                <w:szCs w:val="24"/>
              </w:rPr>
              <w:t>ugansk</w:t>
            </w:r>
            <w:r w:rsidRPr="0023045B">
              <w:rPr>
                <w:rFonts w:ascii="Times New Roman" w:hAnsi="Times New Roman"/>
                <w:sz w:val="24"/>
                <w:szCs w:val="24"/>
                <w:lang w:val="ru-RU"/>
              </w:rPr>
              <w:t>@</w:t>
            </w:r>
            <w:r w:rsidRPr="00FB2A94">
              <w:rPr>
                <w:rFonts w:ascii="Times New Roman" w:hAnsi="Times New Roman"/>
                <w:sz w:val="24"/>
                <w:szCs w:val="24"/>
              </w:rPr>
              <w:t>mail</w:t>
            </w:r>
            <w:r w:rsidRPr="0023045B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FB2A94">
              <w:rPr>
                <w:rFonts w:ascii="Times New Roman" w:hAnsi="Times New Roman"/>
                <w:sz w:val="24"/>
                <w:szCs w:val="24"/>
              </w:rPr>
              <w:t>ru</w:t>
            </w:r>
          </w:p>
        </w:tc>
      </w:tr>
      <w:tr w:rsidR="00FB2A94" w:rsidRPr="00736FBE" w:rsidTr="00FB2A94">
        <w:trPr>
          <w:trHeight w:val="328"/>
        </w:trPr>
        <w:tc>
          <w:tcPr>
            <w:tcW w:w="570" w:type="dxa"/>
            <w:vMerge w:val="restart"/>
            <w:vAlign w:val="center"/>
          </w:tcPr>
          <w:p w:rsidR="00FB2A94" w:rsidRPr="00FB2A94" w:rsidRDefault="00FB2A94" w:rsidP="00FB2A94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4111" w:type="dxa"/>
            <w:vMerge w:val="restart"/>
            <w:vAlign w:val="center"/>
          </w:tcPr>
          <w:p w:rsidR="00FB2A94" w:rsidRPr="00FB2A94" w:rsidRDefault="00FB2A94" w:rsidP="00FB2A9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Муниципальное бюджетное общеобразовательное учреждение «Средняя общеобразовательная школа</w:t>
            </w:r>
            <w:r w:rsidRPr="00FB2A94">
              <w:rPr>
                <w:rFonts w:ascii="Times New Roman" w:hAnsi="Times New Roman"/>
                <w:sz w:val="24"/>
                <w:szCs w:val="24"/>
                <w:lang w:val="x-none" w:eastAsia="x-none"/>
              </w:rPr>
              <w:br/>
              <w:t xml:space="preserve"> № 8»</w:t>
            </w:r>
          </w:p>
        </w:tc>
        <w:tc>
          <w:tcPr>
            <w:tcW w:w="3573" w:type="dxa"/>
            <w:vMerge w:val="restart"/>
            <w:vAlign w:val="center"/>
          </w:tcPr>
          <w:p w:rsidR="00FB2A94" w:rsidRPr="00FB2A94" w:rsidRDefault="00FB2A94" w:rsidP="00736FBE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628307, Российская Федерация, Ханты-Мансийский автономный округ - Югра, г</w:t>
            </w:r>
            <w:r w:rsidR="00736FBE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Нефтеюганск, </w:t>
            </w:r>
            <w:r w:rsidR="00736FBE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8а мкр., здание № 17</w:t>
            </w:r>
          </w:p>
        </w:tc>
        <w:tc>
          <w:tcPr>
            <w:tcW w:w="2976" w:type="dxa"/>
            <w:vAlign w:val="center"/>
          </w:tcPr>
          <w:p w:rsidR="00FB2A94" w:rsidRPr="00FB2A94" w:rsidRDefault="00FB2A94" w:rsidP="00FB2A9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Рубцова Елена Николаевна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B2A94" w:rsidRPr="00736FBE" w:rsidRDefault="00FB2A94" w:rsidP="00FB2A9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36FBE">
              <w:rPr>
                <w:rFonts w:ascii="Times New Roman" w:hAnsi="Times New Roman"/>
                <w:sz w:val="24"/>
                <w:szCs w:val="24"/>
                <w:lang w:val="ru-RU"/>
              </w:rPr>
              <w:t>Тел.8 (3463) 252811</w:t>
            </w:r>
          </w:p>
        </w:tc>
      </w:tr>
      <w:tr w:rsidR="00FB2A94" w:rsidRPr="00736FBE" w:rsidTr="00781DA0">
        <w:trPr>
          <w:trHeight w:val="947"/>
        </w:trPr>
        <w:tc>
          <w:tcPr>
            <w:tcW w:w="570" w:type="dxa"/>
            <w:vMerge/>
            <w:vAlign w:val="center"/>
          </w:tcPr>
          <w:p w:rsidR="00FB2A94" w:rsidRPr="00FB2A94" w:rsidRDefault="00FB2A94" w:rsidP="00FB2A94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  <w:tab w:val="left" w:pos="54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111" w:type="dxa"/>
            <w:vMerge/>
            <w:vAlign w:val="center"/>
          </w:tcPr>
          <w:p w:rsidR="00FB2A94" w:rsidRPr="00FB2A94" w:rsidRDefault="00FB2A94" w:rsidP="00FB2A9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573" w:type="dxa"/>
            <w:vMerge/>
            <w:vAlign w:val="center"/>
          </w:tcPr>
          <w:p w:rsidR="00FB2A94" w:rsidRPr="00736FBE" w:rsidRDefault="00FB2A94" w:rsidP="00FB2A9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  <w:vAlign w:val="center"/>
          </w:tcPr>
          <w:p w:rsidR="00FB2A94" w:rsidRPr="00FB2A94" w:rsidRDefault="00FB2A94" w:rsidP="00FB2A9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приёмная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B2A94" w:rsidRPr="00FB2A94" w:rsidRDefault="00FB2A94" w:rsidP="00FB2A9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Тел.8 (3463) 252045</w:t>
            </w:r>
          </w:p>
          <w:p w:rsidR="00FB2A94" w:rsidRPr="00FB2A94" w:rsidRDefault="00FB2A94" w:rsidP="00FB2A9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 w:eastAsia="x-none"/>
              </w:rPr>
              <w:t>е</w:t>
            </w:r>
            <w:r w:rsidRPr="00FB2A94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-</w:t>
            </w:r>
            <w:r w:rsidRPr="00FB2A94">
              <w:rPr>
                <w:rFonts w:ascii="Times New Roman" w:hAnsi="Times New Roman"/>
                <w:sz w:val="24"/>
                <w:szCs w:val="24"/>
                <w:lang w:eastAsia="x-none"/>
              </w:rPr>
              <w:t>mail</w:t>
            </w:r>
            <w:r w:rsidRPr="00FB2A94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:</w:t>
            </w:r>
          </w:p>
          <w:p w:rsidR="00FB2A94" w:rsidRPr="00736FBE" w:rsidRDefault="00FB2A94" w:rsidP="00FB2A9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</w:rPr>
              <w:t>sosh</w:t>
            </w:r>
            <w:r w:rsidRPr="00736FBE">
              <w:rPr>
                <w:rFonts w:ascii="Times New Roman" w:hAnsi="Times New Roman"/>
                <w:sz w:val="24"/>
                <w:szCs w:val="24"/>
                <w:lang w:val="ru-RU"/>
              </w:rPr>
              <w:t>8_</w:t>
            </w:r>
            <w:r w:rsidRPr="00FB2A94">
              <w:rPr>
                <w:rFonts w:ascii="Times New Roman" w:hAnsi="Times New Roman"/>
                <w:sz w:val="24"/>
                <w:szCs w:val="24"/>
              </w:rPr>
              <w:t>ugansk</w:t>
            </w:r>
            <w:r w:rsidRPr="00736FBE">
              <w:rPr>
                <w:rFonts w:ascii="Times New Roman" w:hAnsi="Times New Roman"/>
                <w:sz w:val="24"/>
                <w:szCs w:val="24"/>
                <w:lang w:val="ru-RU"/>
              </w:rPr>
              <w:t>@</w:t>
            </w:r>
            <w:r w:rsidRPr="00FB2A94">
              <w:rPr>
                <w:rFonts w:ascii="Times New Roman" w:hAnsi="Times New Roman"/>
                <w:sz w:val="24"/>
                <w:szCs w:val="24"/>
              </w:rPr>
              <w:t>mail</w:t>
            </w:r>
            <w:r w:rsidRPr="00736FBE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FB2A94">
              <w:rPr>
                <w:rFonts w:ascii="Times New Roman" w:hAnsi="Times New Roman"/>
                <w:sz w:val="24"/>
                <w:szCs w:val="24"/>
              </w:rPr>
              <w:t>ru</w:t>
            </w:r>
          </w:p>
        </w:tc>
      </w:tr>
      <w:tr w:rsidR="00FB2A94" w:rsidRPr="0002773B" w:rsidTr="00FB2A94">
        <w:trPr>
          <w:trHeight w:val="175"/>
        </w:trPr>
        <w:tc>
          <w:tcPr>
            <w:tcW w:w="570" w:type="dxa"/>
            <w:vMerge w:val="restart"/>
            <w:vAlign w:val="center"/>
          </w:tcPr>
          <w:p w:rsidR="00FB2A94" w:rsidRPr="00FB2A94" w:rsidRDefault="00FB2A94" w:rsidP="00FB2A94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4111" w:type="dxa"/>
            <w:vMerge w:val="restart"/>
            <w:vAlign w:val="center"/>
          </w:tcPr>
          <w:p w:rsidR="00FB2A94" w:rsidRPr="00FB2A94" w:rsidRDefault="00FB2A94" w:rsidP="00FB2A9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Муниципальное бюджетное общеобразовательное учреждение «Средняя общеобразовательная школа</w:t>
            </w:r>
            <w:r w:rsidRPr="00FB2A94">
              <w:rPr>
                <w:rFonts w:ascii="Times New Roman" w:hAnsi="Times New Roman"/>
                <w:sz w:val="24"/>
                <w:szCs w:val="24"/>
                <w:lang w:val="x-none" w:eastAsia="x-none"/>
              </w:rPr>
              <w:br/>
              <w:t>№ 9»</w:t>
            </w:r>
          </w:p>
        </w:tc>
        <w:tc>
          <w:tcPr>
            <w:tcW w:w="3573" w:type="dxa"/>
            <w:vMerge w:val="restart"/>
            <w:vAlign w:val="center"/>
          </w:tcPr>
          <w:p w:rsidR="00FB2A94" w:rsidRPr="00FB2A94" w:rsidRDefault="00FB2A94" w:rsidP="0002773B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628310, Российская Федерация, Ханты-Мансийский автономный округ - Югра, г</w:t>
            </w:r>
            <w:r w:rsidR="0002773B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Нефтеюганск, </w:t>
            </w:r>
            <w:r w:rsidR="0002773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12 мкр., здание № 60 первая часть</w:t>
            </w:r>
          </w:p>
        </w:tc>
        <w:tc>
          <w:tcPr>
            <w:tcW w:w="2976" w:type="dxa"/>
            <w:vAlign w:val="center"/>
          </w:tcPr>
          <w:p w:rsidR="00FB2A94" w:rsidRPr="00FB2A94" w:rsidRDefault="00FB2A94" w:rsidP="00FB2A9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Сергеева Ирина Евгеньевна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B2A94" w:rsidRPr="00FB2A94" w:rsidRDefault="00FB2A94" w:rsidP="00FB2A9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773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Тел.8 (3463) </w:t>
            </w: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517023</w:t>
            </w:r>
          </w:p>
        </w:tc>
      </w:tr>
      <w:tr w:rsidR="00FB2A94" w:rsidRPr="0002773B" w:rsidTr="00781DA0">
        <w:trPr>
          <w:trHeight w:val="1011"/>
        </w:trPr>
        <w:tc>
          <w:tcPr>
            <w:tcW w:w="570" w:type="dxa"/>
            <w:vMerge/>
            <w:vAlign w:val="center"/>
          </w:tcPr>
          <w:p w:rsidR="00FB2A94" w:rsidRPr="00FB2A94" w:rsidRDefault="00FB2A94" w:rsidP="00FB2A94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  <w:tab w:val="left" w:pos="54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111" w:type="dxa"/>
            <w:vMerge/>
            <w:vAlign w:val="center"/>
          </w:tcPr>
          <w:p w:rsidR="00FB2A94" w:rsidRPr="00FB2A94" w:rsidRDefault="00FB2A94" w:rsidP="00FB2A9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573" w:type="dxa"/>
            <w:vMerge/>
            <w:vAlign w:val="center"/>
          </w:tcPr>
          <w:p w:rsidR="00FB2A94" w:rsidRPr="0002773B" w:rsidRDefault="00FB2A94" w:rsidP="00FB2A9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  <w:vAlign w:val="center"/>
          </w:tcPr>
          <w:p w:rsidR="00FB2A94" w:rsidRPr="00FB2A94" w:rsidRDefault="00FB2A94" w:rsidP="00FB2A9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приёмная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B2A94" w:rsidRPr="00FB2A94" w:rsidRDefault="00FB2A94" w:rsidP="00FB2A9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x-none" w:eastAsia="x-none"/>
              </w:rPr>
              <w:t xml:space="preserve">Тел.8 (3463) </w:t>
            </w:r>
            <w:r w:rsidRPr="00FB2A94">
              <w:rPr>
                <w:rFonts w:ascii="Times New Roman" w:hAnsi="Times New Roman"/>
                <w:sz w:val="24"/>
                <w:szCs w:val="24"/>
                <w:lang w:val="ru-RU" w:eastAsia="x-none"/>
              </w:rPr>
              <w:t>517024</w:t>
            </w:r>
            <w:r w:rsidRPr="00FB2A94">
              <w:rPr>
                <w:rFonts w:ascii="Times New Roman" w:hAnsi="Times New Roman"/>
                <w:sz w:val="24"/>
                <w:szCs w:val="24"/>
                <w:lang w:val="x-none" w:eastAsia="x-none"/>
              </w:rPr>
              <w:t xml:space="preserve"> </w:t>
            </w:r>
          </w:p>
          <w:p w:rsidR="00FB2A94" w:rsidRPr="00FB2A94" w:rsidRDefault="00FB2A94" w:rsidP="00FB2A9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 w:eastAsia="x-none"/>
              </w:rPr>
              <w:t>е</w:t>
            </w:r>
            <w:r w:rsidRPr="00FB2A94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-</w:t>
            </w:r>
            <w:r w:rsidRPr="00FB2A94">
              <w:rPr>
                <w:rFonts w:ascii="Times New Roman" w:hAnsi="Times New Roman"/>
                <w:sz w:val="24"/>
                <w:szCs w:val="24"/>
                <w:lang w:eastAsia="x-none"/>
              </w:rPr>
              <w:t>mail</w:t>
            </w:r>
            <w:r w:rsidRPr="00FB2A94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:</w:t>
            </w:r>
          </w:p>
          <w:p w:rsidR="00FB2A94" w:rsidRPr="0002773B" w:rsidRDefault="00FB2A94" w:rsidP="00FB2A9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</w:rPr>
              <w:t>sosh</w:t>
            </w:r>
            <w:r w:rsidRPr="0002773B">
              <w:rPr>
                <w:rFonts w:ascii="Times New Roman" w:hAnsi="Times New Roman"/>
                <w:sz w:val="24"/>
                <w:szCs w:val="24"/>
                <w:lang w:val="ru-RU"/>
              </w:rPr>
              <w:t>9_</w:t>
            </w:r>
            <w:r w:rsidRPr="00FB2A94">
              <w:rPr>
                <w:rFonts w:ascii="Times New Roman" w:hAnsi="Times New Roman"/>
                <w:sz w:val="24"/>
                <w:szCs w:val="24"/>
              </w:rPr>
              <w:t>ugansk</w:t>
            </w:r>
            <w:r w:rsidRPr="0002773B">
              <w:rPr>
                <w:rFonts w:ascii="Times New Roman" w:hAnsi="Times New Roman"/>
                <w:sz w:val="24"/>
                <w:szCs w:val="24"/>
                <w:lang w:val="ru-RU"/>
              </w:rPr>
              <w:t>@</w:t>
            </w:r>
            <w:r w:rsidRPr="00FB2A94">
              <w:rPr>
                <w:rFonts w:ascii="Times New Roman" w:hAnsi="Times New Roman"/>
                <w:sz w:val="24"/>
                <w:szCs w:val="24"/>
              </w:rPr>
              <w:t>mail</w:t>
            </w:r>
            <w:r w:rsidRPr="0002773B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FB2A94">
              <w:rPr>
                <w:rFonts w:ascii="Times New Roman" w:hAnsi="Times New Roman"/>
                <w:sz w:val="24"/>
                <w:szCs w:val="24"/>
              </w:rPr>
              <w:t>ru</w:t>
            </w:r>
          </w:p>
        </w:tc>
      </w:tr>
      <w:tr w:rsidR="00FB2A94" w:rsidRPr="0002773B" w:rsidTr="00FB2A94">
        <w:trPr>
          <w:trHeight w:val="235"/>
        </w:trPr>
        <w:tc>
          <w:tcPr>
            <w:tcW w:w="570" w:type="dxa"/>
            <w:vMerge w:val="restart"/>
            <w:vAlign w:val="center"/>
          </w:tcPr>
          <w:p w:rsidR="00FB2A94" w:rsidRPr="00FB2A94" w:rsidRDefault="00FB2A94" w:rsidP="00FB2A94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4111" w:type="dxa"/>
            <w:vMerge w:val="restart"/>
            <w:vAlign w:val="center"/>
          </w:tcPr>
          <w:p w:rsidR="00FB2A94" w:rsidRPr="00FB2A94" w:rsidRDefault="00FB2A94" w:rsidP="00FB2A9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x-none" w:eastAsia="x-none"/>
              </w:rPr>
              <w:t xml:space="preserve">Муниципальное бюджетное общеобразовательное учреждение </w:t>
            </w:r>
            <w:r w:rsidRPr="00FB2A94">
              <w:rPr>
                <w:rFonts w:ascii="Times New Roman" w:hAnsi="Times New Roman"/>
                <w:sz w:val="24"/>
                <w:szCs w:val="24"/>
                <w:lang w:val="x-none" w:eastAsia="x-none"/>
              </w:rPr>
              <w:lastRenderedPageBreak/>
              <w:t>«Средняя общеобразовательная школа с углубленным изучением отдельных предметов № 10»</w:t>
            </w:r>
          </w:p>
        </w:tc>
        <w:tc>
          <w:tcPr>
            <w:tcW w:w="3573" w:type="dxa"/>
            <w:vMerge w:val="restart"/>
            <w:vAlign w:val="center"/>
          </w:tcPr>
          <w:p w:rsidR="00FB2A94" w:rsidRPr="00FB2A94" w:rsidRDefault="00FB2A94" w:rsidP="0002773B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628311, Российская Федерация, Ханты-Мансийский автономный </w:t>
            </w: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округ - Югра, г</w:t>
            </w:r>
            <w:r w:rsidR="0002773B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Нефтеюганск, </w:t>
            </w:r>
            <w:r w:rsidR="0002773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13 мкр., здание № 68</w:t>
            </w:r>
          </w:p>
        </w:tc>
        <w:tc>
          <w:tcPr>
            <w:tcW w:w="2976" w:type="dxa"/>
            <w:vAlign w:val="center"/>
          </w:tcPr>
          <w:p w:rsidR="00FB2A94" w:rsidRPr="00FB2A94" w:rsidRDefault="00FB2A94" w:rsidP="00FB2A9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x-none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 w:eastAsia="x-none"/>
              </w:rPr>
              <w:lastRenderedPageBreak/>
              <w:t>Синдякова Татьяна Александровна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B2A94" w:rsidRPr="0002773B" w:rsidRDefault="00FB2A94" w:rsidP="00FB2A9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773B">
              <w:rPr>
                <w:rFonts w:ascii="Times New Roman" w:hAnsi="Times New Roman"/>
                <w:sz w:val="24"/>
                <w:szCs w:val="24"/>
                <w:lang w:val="ru-RU"/>
              </w:rPr>
              <w:t>Тел.8 (3463) 256545</w:t>
            </w:r>
          </w:p>
        </w:tc>
      </w:tr>
      <w:tr w:rsidR="00FB2A94" w:rsidRPr="0002773B" w:rsidTr="00FB2A94">
        <w:trPr>
          <w:trHeight w:val="862"/>
        </w:trPr>
        <w:tc>
          <w:tcPr>
            <w:tcW w:w="570" w:type="dxa"/>
            <w:vMerge/>
            <w:vAlign w:val="center"/>
          </w:tcPr>
          <w:p w:rsidR="00FB2A94" w:rsidRPr="00FB2A94" w:rsidRDefault="00FB2A94" w:rsidP="00FB2A94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  <w:tab w:val="left" w:pos="54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111" w:type="dxa"/>
            <w:vMerge/>
            <w:vAlign w:val="center"/>
          </w:tcPr>
          <w:p w:rsidR="00FB2A94" w:rsidRPr="00FB2A94" w:rsidRDefault="00FB2A94" w:rsidP="00FB2A9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573" w:type="dxa"/>
            <w:vMerge/>
            <w:vAlign w:val="center"/>
          </w:tcPr>
          <w:p w:rsidR="00FB2A94" w:rsidRPr="0002773B" w:rsidRDefault="00FB2A94" w:rsidP="00FB2A9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  <w:vAlign w:val="center"/>
          </w:tcPr>
          <w:p w:rsidR="00FB2A94" w:rsidRPr="00FB2A94" w:rsidRDefault="00FB2A94" w:rsidP="00FB2A9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приёмная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B2A94" w:rsidRPr="00FB2A94" w:rsidRDefault="00FB2A94" w:rsidP="00FB2A9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Тел.8 (3463) 252130</w:t>
            </w:r>
          </w:p>
          <w:p w:rsidR="00FB2A94" w:rsidRPr="00FB2A94" w:rsidRDefault="00FB2A94" w:rsidP="00FB2A9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 w:eastAsia="x-none"/>
              </w:rPr>
              <w:t>е</w:t>
            </w:r>
            <w:r w:rsidRPr="00FB2A94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-</w:t>
            </w:r>
            <w:r w:rsidRPr="00FB2A94">
              <w:rPr>
                <w:rFonts w:ascii="Times New Roman" w:hAnsi="Times New Roman"/>
                <w:sz w:val="24"/>
                <w:szCs w:val="24"/>
                <w:lang w:eastAsia="x-none"/>
              </w:rPr>
              <w:t>mail</w:t>
            </w:r>
            <w:r w:rsidRPr="00FB2A94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:</w:t>
            </w:r>
          </w:p>
          <w:p w:rsidR="00FB2A94" w:rsidRPr="00FB2A94" w:rsidRDefault="00FB2A94" w:rsidP="00FB2A9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x-none" w:eastAsia="x-none" w:bidi="ar-SA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eastAsia="x-none"/>
              </w:rPr>
              <w:t>sosh</w:t>
            </w:r>
            <w:r w:rsidRPr="00FB2A94">
              <w:rPr>
                <w:rFonts w:ascii="Times New Roman" w:hAnsi="Times New Roman"/>
                <w:sz w:val="24"/>
                <w:szCs w:val="24"/>
                <w:lang w:val="ru-RU" w:eastAsia="x-none"/>
              </w:rPr>
              <w:t>1</w:t>
            </w:r>
            <w:r w:rsidRPr="00FB2A94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0</w:t>
            </w:r>
            <w:r w:rsidRPr="00FB2A94">
              <w:rPr>
                <w:rFonts w:ascii="Times New Roman" w:hAnsi="Times New Roman"/>
                <w:sz w:val="24"/>
                <w:szCs w:val="24"/>
                <w:lang w:val="ru-RU" w:eastAsia="x-none"/>
              </w:rPr>
              <w:t>_</w:t>
            </w:r>
            <w:r w:rsidRPr="00FB2A94">
              <w:rPr>
                <w:rFonts w:ascii="Times New Roman" w:hAnsi="Times New Roman"/>
                <w:sz w:val="24"/>
                <w:szCs w:val="24"/>
                <w:lang w:val="x-none" w:eastAsia="x-none" w:bidi="ar-SA"/>
              </w:rPr>
              <w:t>ugansk@mail.ru</w:t>
            </w:r>
          </w:p>
        </w:tc>
      </w:tr>
      <w:tr w:rsidR="00FB2A94" w:rsidRPr="00F20687" w:rsidTr="00781DA0">
        <w:trPr>
          <w:trHeight w:val="732"/>
        </w:trPr>
        <w:tc>
          <w:tcPr>
            <w:tcW w:w="570" w:type="dxa"/>
            <w:vMerge w:val="restart"/>
            <w:vAlign w:val="center"/>
          </w:tcPr>
          <w:p w:rsidR="00FB2A94" w:rsidRPr="00FB2A94" w:rsidRDefault="00FB2A94" w:rsidP="00FB2A94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11</w:t>
            </w:r>
          </w:p>
        </w:tc>
        <w:tc>
          <w:tcPr>
            <w:tcW w:w="4111" w:type="dxa"/>
            <w:vMerge w:val="restart"/>
            <w:vAlign w:val="center"/>
          </w:tcPr>
          <w:p w:rsidR="00FB2A94" w:rsidRPr="00FB2A94" w:rsidRDefault="00FB2A94" w:rsidP="00FB2A9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x-none" w:eastAsia="x-none"/>
              </w:rPr>
              <w:t xml:space="preserve">Муниципальное бюджетное общеобразовательное учреждение «Средняя общеобразовательная школа </w:t>
            </w:r>
            <w:r w:rsidRPr="00FB2A94">
              <w:rPr>
                <w:rFonts w:ascii="Times New Roman" w:hAnsi="Times New Roman"/>
                <w:sz w:val="24"/>
                <w:szCs w:val="24"/>
                <w:lang w:val="x-none" w:eastAsia="x-none"/>
              </w:rPr>
              <w:br/>
              <w:t>№ 13»</w:t>
            </w:r>
          </w:p>
        </w:tc>
        <w:tc>
          <w:tcPr>
            <w:tcW w:w="3573" w:type="dxa"/>
            <w:vMerge w:val="restart"/>
            <w:vAlign w:val="center"/>
          </w:tcPr>
          <w:p w:rsidR="00FB2A94" w:rsidRPr="00FB2A94" w:rsidRDefault="00FB2A94" w:rsidP="00F20687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628306, Российская Федерация, Ханты-Мансийский автономный округ - Югра, г</w:t>
            </w:r>
            <w:r w:rsidR="00F20687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Нефтеюганск, </w:t>
            </w:r>
            <w:r w:rsidR="00F20687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14 мкр., здание № 20</w:t>
            </w:r>
          </w:p>
        </w:tc>
        <w:tc>
          <w:tcPr>
            <w:tcW w:w="2976" w:type="dxa"/>
            <w:vAlign w:val="center"/>
          </w:tcPr>
          <w:p w:rsidR="00FB2A94" w:rsidRPr="00FB2A94" w:rsidRDefault="00FB2A94" w:rsidP="00FB2A9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x-none"/>
              </w:rPr>
            </w:pPr>
            <w:proofErr w:type="spellStart"/>
            <w:r w:rsidRPr="00FB2A94">
              <w:rPr>
                <w:rFonts w:ascii="Times New Roman" w:hAnsi="Times New Roman"/>
                <w:sz w:val="24"/>
                <w:szCs w:val="24"/>
                <w:lang w:val="ru-RU" w:eastAsia="x-none"/>
              </w:rPr>
              <w:t>Косинцева</w:t>
            </w:r>
            <w:proofErr w:type="spellEnd"/>
            <w:r w:rsidRPr="00FB2A94">
              <w:rPr>
                <w:rFonts w:ascii="Times New Roman" w:hAnsi="Times New Roman"/>
                <w:sz w:val="24"/>
                <w:szCs w:val="24"/>
                <w:lang w:val="ru-RU" w:eastAsia="x-none"/>
              </w:rPr>
              <w:t xml:space="preserve"> Наталья Юрьевна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B2A94" w:rsidRPr="00FB2A94" w:rsidRDefault="00FB2A94" w:rsidP="00FB2A9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20687">
              <w:rPr>
                <w:rFonts w:ascii="Times New Roman" w:hAnsi="Times New Roman"/>
                <w:sz w:val="24"/>
                <w:szCs w:val="24"/>
                <w:lang w:val="ru-RU"/>
              </w:rPr>
              <w:t>Тел.8 (3463) 2499</w:t>
            </w: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60</w:t>
            </w:r>
          </w:p>
        </w:tc>
      </w:tr>
      <w:tr w:rsidR="00FB2A94" w:rsidRPr="00F20687" w:rsidTr="0002773B">
        <w:trPr>
          <w:trHeight w:val="917"/>
        </w:trPr>
        <w:tc>
          <w:tcPr>
            <w:tcW w:w="570" w:type="dxa"/>
            <w:vMerge/>
            <w:vAlign w:val="center"/>
          </w:tcPr>
          <w:p w:rsidR="00FB2A94" w:rsidRPr="00FB2A94" w:rsidRDefault="00FB2A94" w:rsidP="00FB2A94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  <w:tab w:val="left" w:pos="54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111" w:type="dxa"/>
            <w:vMerge/>
            <w:vAlign w:val="center"/>
          </w:tcPr>
          <w:p w:rsidR="00FB2A94" w:rsidRPr="00FB2A94" w:rsidRDefault="00FB2A94" w:rsidP="00FB2A9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573" w:type="dxa"/>
            <w:vMerge/>
            <w:vAlign w:val="center"/>
          </w:tcPr>
          <w:p w:rsidR="00FB2A94" w:rsidRPr="00F20687" w:rsidRDefault="00FB2A94" w:rsidP="00FB2A9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  <w:vAlign w:val="center"/>
          </w:tcPr>
          <w:p w:rsidR="00FB2A94" w:rsidRPr="00FB2A94" w:rsidRDefault="00FB2A94" w:rsidP="00FB2A9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x-none" w:eastAsia="x-none"/>
              </w:rPr>
              <w:t xml:space="preserve">приёмная 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B2A94" w:rsidRPr="00F20687" w:rsidRDefault="00FB2A94" w:rsidP="00FB2A9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x-none"/>
              </w:rPr>
            </w:pPr>
            <w:r w:rsidRPr="00F20687">
              <w:rPr>
                <w:rFonts w:ascii="Times New Roman" w:hAnsi="Times New Roman"/>
                <w:sz w:val="24"/>
                <w:szCs w:val="24"/>
                <w:lang w:val="ru-RU" w:eastAsia="x-none"/>
              </w:rPr>
              <w:t>Тел.8 (3463) 237476</w:t>
            </w:r>
          </w:p>
          <w:p w:rsidR="00FB2A94" w:rsidRPr="006252BB" w:rsidRDefault="00FB2A94" w:rsidP="00FB2A9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 w:eastAsia="x-none"/>
              </w:rPr>
              <w:t>е</w:t>
            </w:r>
            <w:r w:rsidRPr="006252BB">
              <w:rPr>
                <w:rFonts w:ascii="Times New Roman" w:hAnsi="Times New Roman"/>
                <w:sz w:val="24"/>
                <w:szCs w:val="24"/>
                <w:lang w:eastAsia="x-none"/>
              </w:rPr>
              <w:t>-</w:t>
            </w:r>
            <w:r w:rsidRPr="00FB2A94">
              <w:rPr>
                <w:rFonts w:ascii="Times New Roman" w:hAnsi="Times New Roman"/>
                <w:sz w:val="24"/>
                <w:szCs w:val="24"/>
                <w:lang w:eastAsia="x-none"/>
              </w:rPr>
              <w:t>mail</w:t>
            </w:r>
            <w:r w:rsidRPr="006252BB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: </w:t>
            </w:r>
            <w:r w:rsidRPr="00FB2A94">
              <w:rPr>
                <w:rFonts w:ascii="Times New Roman" w:hAnsi="Times New Roman"/>
                <w:sz w:val="24"/>
                <w:szCs w:val="24"/>
                <w:lang w:eastAsia="x-none"/>
              </w:rPr>
              <w:t>sosh</w:t>
            </w:r>
            <w:r w:rsidRPr="006252BB">
              <w:rPr>
                <w:rFonts w:ascii="Times New Roman" w:hAnsi="Times New Roman"/>
                <w:sz w:val="24"/>
                <w:szCs w:val="24"/>
                <w:lang w:eastAsia="x-none"/>
              </w:rPr>
              <w:t>13_</w:t>
            </w:r>
            <w:r w:rsidRPr="00FB2A94">
              <w:rPr>
                <w:rFonts w:ascii="Times New Roman" w:hAnsi="Times New Roman"/>
                <w:sz w:val="24"/>
                <w:szCs w:val="24"/>
              </w:rPr>
              <w:t>ugansk</w:t>
            </w:r>
            <w:r w:rsidRPr="006252BB">
              <w:rPr>
                <w:rFonts w:ascii="Times New Roman" w:hAnsi="Times New Roman"/>
                <w:sz w:val="24"/>
                <w:szCs w:val="24"/>
              </w:rPr>
              <w:t>@</w:t>
            </w:r>
            <w:r w:rsidRPr="00FB2A94">
              <w:rPr>
                <w:rFonts w:ascii="Times New Roman" w:hAnsi="Times New Roman"/>
                <w:sz w:val="24"/>
                <w:szCs w:val="24"/>
              </w:rPr>
              <w:t>mail</w:t>
            </w:r>
            <w:r w:rsidRPr="006252BB">
              <w:rPr>
                <w:rFonts w:ascii="Times New Roman" w:hAnsi="Times New Roman"/>
                <w:sz w:val="24"/>
                <w:szCs w:val="24"/>
              </w:rPr>
              <w:t>.</w:t>
            </w:r>
            <w:r w:rsidRPr="00FB2A94">
              <w:rPr>
                <w:rFonts w:ascii="Times New Roman" w:hAnsi="Times New Roman"/>
                <w:sz w:val="24"/>
                <w:szCs w:val="24"/>
              </w:rPr>
              <w:t>ru</w:t>
            </w:r>
            <w:r w:rsidRPr="006252B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B2A94" w:rsidRPr="00FB2A94" w:rsidTr="00FB2A94">
        <w:trPr>
          <w:trHeight w:val="558"/>
        </w:trPr>
        <w:tc>
          <w:tcPr>
            <w:tcW w:w="570" w:type="dxa"/>
            <w:vMerge w:val="restart"/>
            <w:vAlign w:val="center"/>
          </w:tcPr>
          <w:p w:rsidR="00FB2A94" w:rsidRPr="00FB2A94" w:rsidRDefault="00FB2A94" w:rsidP="00FB2A94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4111" w:type="dxa"/>
            <w:vMerge w:val="restart"/>
            <w:vAlign w:val="center"/>
          </w:tcPr>
          <w:p w:rsidR="00FB2A94" w:rsidRPr="00FB2A94" w:rsidRDefault="00FB2A94" w:rsidP="00FB2A9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x-none" w:eastAsia="x-none"/>
              </w:rPr>
              <w:t xml:space="preserve">Муниципальное бюджетное общеобразовательное учреждение «Средняя общеобразовательная школа </w:t>
            </w:r>
            <w:r w:rsidRPr="00FB2A94">
              <w:rPr>
                <w:rFonts w:ascii="Times New Roman" w:hAnsi="Times New Roman"/>
                <w:sz w:val="24"/>
                <w:szCs w:val="24"/>
                <w:lang w:val="x-none" w:eastAsia="x-none"/>
              </w:rPr>
              <w:br/>
              <w:t>№ 14»</w:t>
            </w:r>
          </w:p>
        </w:tc>
        <w:tc>
          <w:tcPr>
            <w:tcW w:w="3573" w:type="dxa"/>
            <w:vMerge w:val="restart"/>
            <w:vAlign w:val="center"/>
          </w:tcPr>
          <w:p w:rsidR="00FB2A94" w:rsidRPr="00FB2A94" w:rsidRDefault="00FB2A94" w:rsidP="00680F92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628305, Российская Федерация, Ханты-Мансийский автономный округ - Югра, г.Нефтеюганск, 11б мкр., </w:t>
            </w: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ул. Центральная, здание № 18</w:t>
            </w:r>
          </w:p>
        </w:tc>
        <w:tc>
          <w:tcPr>
            <w:tcW w:w="2976" w:type="dxa"/>
            <w:vAlign w:val="center"/>
          </w:tcPr>
          <w:p w:rsidR="00FB2A94" w:rsidRPr="00FB2A94" w:rsidRDefault="00FB2A94" w:rsidP="00FB2A9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Фахрутдинов</w:t>
            </w:r>
            <w:r w:rsidRPr="00FB2A94">
              <w:rPr>
                <w:rFonts w:ascii="Times New Roman" w:hAnsi="Times New Roman"/>
                <w:sz w:val="24"/>
                <w:szCs w:val="24"/>
                <w:lang w:val="ru-RU" w:eastAsia="x-none"/>
              </w:rPr>
              <w:t>а</w:t>
            </w:r>
            <w:r w:rsidRPr="00FB2A94">
              <w:rPr>
                <w:rFonts w:ascii="Times New Roman" w:hAnsi="Times New Roman"/>
                <w:sz w:val="24"/>
                <w:szCs w:val="24"/>
                <w:lang w:val="x-none" w:eastAsia="x-none"/>
              </w:rPr>
              <w:t xml:space="preserve"> Альбина Гаптулгалимовна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B2A94" w:rsidRPr="00FB2A94" w:rsidRDefault="00FB2A94" w:rsidP="00FB2A9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Тел.8 (3463) 320070</w:t>
            </w:r>
          </w:p>
        </w:tc>
      </w:tr>
      <w:tr w:rsidR="00FB2A94" w:rsidRPr="00FB2A94" w:rsidTr="00FB2A94">
        <w:trPr>
          <w:trHeight w:val="736"/>
        </w:trPr>
        <w:tc>
          <w:tcPr>
            <w:tcW w:w="570" w:type="dxa"/>
            <w:vMerge/>
            <w:vAlign w:val="center"/>
          </w:tcPr>
          <w:p w:rsidR="00FB2A94" w:rsidRPr="00FB2A94" w:rsidRDefault="00FB2A94" w:rsidP="00FB2A94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  <w:tab w:val="left" w:pos="54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111" w:type="dxa"/>
            <w:vMerge/>
            <w:vAlign w:val="center"/>
          </w:tcPr>
          <w:p w:rsidR="00FB2A94" w:rsidRPr="00FB2A94" w:rsidRDefault="00FB2A94" w:rsidP="00FB2A9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573" w:type="dxa"/>
            <w:vMerge/>
            <w:vAlign w:val="center"/>
          </w:tcPr>
          <w:p w:rsidR="00FB2A94" w:rsidRPr="00FB2A94" w:rsidRDefault="00FB2A94" w:rsidP="00FB2A9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  <w:vAlign w:val="center"/>
          </w:tcPr>
          <w:p w:rsidR="00FB2A94" w:rsidRPr="00FB2A94" w:rsidRDefault="00FB2A94" w:rsidP="00FB2A9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приёмная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B2A94" w:rsidRPr="00FB2A94" w:rsidRDefault="00FB2A94" w:rsidP="00FB2A9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x-none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 w:eastAsia="x-none"/>
              </w:rPr>
              <w:t xml:space="preserve">Тел.8 (3463) 320071 </w:t>
            </w:r>
          </w:p>
          <w:p w:rsidR="00FB2A94" w:rsidRPr="00FB2A94" w:rsidRDefault="00FB2A94" w:rsidP="00FB2A9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 w:eastAsia="x-none"/>
              </w:rPr>
              <w:t>е</w:t>
            </w:r>
            <w:r w:rsidRPr="00FB2A94">
              <w:rPr>
                <w:rFonts w:ascii="Times New Roman" w:hAnsi="Times New Roman"/>
                <w:sz w:val="24"/>
                <w:szCs w:val="24"/>
                <w:lang w:eastAsia="x-none"/>
              </w:rPr>
              <w:t>-mail: sosh14_</w:t>
            </w:r>
            <w:r w:rsidRPr="00FB2A94">
              <w:rPr>
                <w:rFonts w:ascii="Times New Roman" w:hAnsi="Times New Roman"/>
                <w:sz w:val="24"/>
                <w:szCs w:val="24"/>
              </w:rPr>
              <w:t>ugansk@mail.ru</w:t>
            </w:r>
          </w:p>
        </w:tc>
      </w:tr>
      <w:tr w:rsidR="00FB2A94" w:rsidRPr="00FB2A94" w:rsidTr="00755A8F">
        <w:trPr>
          <w:trHeight w:val="619"/>
        </w:trPr>
        <w:tc>
          <w:tcPr>
            <w:tcW w:w="570" w:type="dxa"/>
            <w:vMerge w:val="restart"/>
            <w:vAlign w:val="center"/>
          </w:tcPr>
          <w:p w:rsidR="00FB2A94" w:rsidRPr="00FB2A94" w:rsidRDefault="00FB2A94" w:rsidP="00FB2A94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4111" w:type="dxa"/>
            <w:vMerge w:val="restart"/>
            <w:vAlign w:val="center"/>
          </w:tcPr>
          <w:p w:rsidR="00FB2A94" w:rsidRPr="00FB2A94" w:rsidRDefault="00FB2A94" w:rsidP="00FB2A9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Муниципальное бюджетное общеобразовательное учреждение «Лицей № 1»</w:t>
            </w:r>
          </w:p>
        </w:tc>
        <w:tc>
          <w:tcPr>
            <w:tcW w:w="3573" w:type="dxa"/>
            <w:vMerge w:val="restart"/>
            <w:vAlign w:val="center"/>
          </w:tcPr>
          <w:p w:rsidR="00FB2A94" w:rsidRPr="00FB2A94" w:rsidRDefault="00FB2A94" w:rsidP="006E71C7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628310, Российская Федерация, Ханты-Мансийский автономный округ - Югра, г.Нефтеюганск, 16а мкр., здание № 84 помещение № 1</w:t>
            </w:r>
          </w:p>
        </w:tc>
        <w:tc>
          <w:tcPr>
            <w:tcW w:w="2976" w:type="dxa"/>
            <w:vAlign w:val="center"/>
          </w:tcPr>
          <w:p w:rsidR="00FB2A94" w:rsidRPr="00FB2A94" w:rsidRDefault="00FB2A94" w:rsidP="00FB2A9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Лукьянчикова Татьяна Ивановна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B2A94" w:rsidRPr="00FB2A94" w:rsidRDefault="00FB2A94" w:rsidP="00FB2A9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A94">
              <w:rPr>
                <w:rFonts w:ascii="Times New Roman" w:hAnsi="Times New Roman"/>
                <w:sz w:val="24"/>
                <w:szCs w:val="24"/>
              </w:rPr>
              <w:t>Тел.8 (3463) 236001</w:t>
            </w:r>
          </w:p>
        </w:tc>
      </w:tr>
      <w:tr w:rsidR="00FB2A94" w:rsidRPr="00FB2A94" w:rsidTr="00FB2A94">
        <w:trPr>
          <w:trHeight w:val="1301"/>
        </w:trPr>
        <w:tc>
          <w:tcPr>
            <w:tcW w:w="570" w:type="dxa"/>
            <w:vMerge/>
            <w:vAlign w:val="center"/>
          </w:tcPr>
          <w:p w:rsidR="00FB2A94" w:rsidRPr="00FB2A94" w:rsidRDefault="00FB2A94" w:rsidP="00FB2A94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  <w:tab w:val="left" w:pos="54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111" w:type="dxa"/>
            <w:vMerge/>
            <w:vAlign w:val="center"/>
          </w:tcPr>
          <w:p w:rsidR="00FB2A94" w:rsidRPr="00FB2A94" w:rsidRDefault="00FB2A94" w:rsidP="00FB2A9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573" w:type="dxa"/>
            <w:vMerge/>
            <w:vAlign w:val="center"/>
          </w:tcPr>
          <w:p w:rsidR="00FB2A94" w:rsidRPr="00FB2A94" w:rsidRDefault="00FB2A94" w:rsidP="00FB2A9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FB2A94" w:rsidRPr="00FB2A94" w:rsidRDefault="00FB2A94" w:rsidP="00FB2A94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приёмная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B2A94" w:rsidRPr="00FB2A94" w:rsidRDefault="00FB2A94" w:rsidP="00FB2A9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Факс 8 (3463) 236046 </w:t>
            </w:r>
          </w:p>
          <w:p w:rsidR="00FB2A94" w:rsidRPr="00FB2A94" w:rsidRDefault="00FB2A94" w:rsidP="00FB2A9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eastAsia="x-none"/>
              </w:rPr>
              <w:t>Тел.8 (3463) 233277</w:t>
            </w:r>
          </w:p>
          <w:p w:rsidR="00FB2A94" w:rsidRPr="00FB2A94" w:rsidRDefault="00FB2A94" w:rsidP="00FB2A9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FB2A94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-mail: </w:t>
            </w:r>
            <w:proofErr w:type="spellStart"/>
            <w:r w:rsidRPr="00FB2A94">
              <w:rPr>
                <w:rFonts w:ascii="Times New Roman" w:hAnsi="Times New Roman"/>
                <w:sz w:val="24"/>
                <w:szCs w:val="24"/>
              </w:rPr>
              <w:t>lizeum</w:t>
            </w:r>
            <w:proofErr w:type="spellEnd"/>
            <w:r w:rsidRPr="00FB2A94">
              <w:rPr>
                <w:rFonts w:ascii="Times New Roman" w:hAnsi="Times New Roman"/>
                <w:sz w:val="24"/>
                <w:szCs w:val="24"/>
                <w:lang w:val="de-DE"/>
              </w:rPr>
              <w:t>_ugansk@mail.ru</w:t>
            </w:r>
          </w:p>
        </w:tc>
      </w:tr>
      <w:tr w:rsidR="00FB2A94" w:rsidRPr="00154C63" w:rsidTr="00FB2A94">
        <w:trPr>
          <w:trHeight w:val="328"/>
        </w:trPr>
        <w:tc>
          <w:tcPr>
            <w:tcW w:w="570" w:type="dxa"/>
            <w:vMerge w:val="restart"/>
            <w:vAlign w:val="center"/>
          </w:tcPr>
          <w:p w:rsidR="00FB2A94" w:rsidRPr="00FB2A94" w:rsidRDefault="00FB2A94" w:rsidP="00FB2A94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4111" w:type="dxa"/>
            <w:vMerge w:val="restart"/>
            <w:vAlign w:val="center"/>
          </w:tcPr>
          <w:p w:rsidR="00FB2A94" w:rsidRPr="00FB2A94" w:rsidRDefault="00FB2A94" w:rsidP="00FB2A9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Частное общеобразовательное учреждение</w:t>
            </w:r>
            <w:r w:rsidRPr="00FB2A94">
              <w:rPr>
                <w:rFonts w:ascii="Times New Roman" w:hAnsi="Times New Roman"/>
                <w:sz w:val="24"/>
                <w:szCs w:val="24"/>
                <w:lang w:val="x-none" w:eastAsia="x-none" w:bidi="ar-SA"/>
              </w:rPr>
              <w:t xml:space="preserve"> </w:t>
            </w:r>
            <w:r w:rsidRPr="00FB2A94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«Нефтеюганская православная гимназия»</w:t>
            </w:r>
          </w:p>
        </w:tc>
        <w:tc>
          <w:tcPr>
            <w:tcW w:w="3573" w:type="dxa"/>
            <w:vMerge w:val="restart"/>
            <w:vAlign w:val="center"/>
          </w:tcPr>
          <w:p w:rsidR="00FB2A94" w:rsidRPr="00FB2A94" w:rsidRDefault="00FB2A94" w:rsidP="00154C63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628300, Российская Федерация, Ханты-Мансийский автономный округ - Югра, г</w:t>
            </w:r>
            <w:r w:rsidR="00154C63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Нефтеюганск,  </w:t>
            </w:r>
            <w:r w:rsidR="00154C63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4 мкр., дом 35</w:t>
            </w:r>
          </w:p>
        </w:tc>
        <w:tc>
          <w:tcPr>
            <w:tcW w:w="2976" w:type="dxa"/>
            <w:vAlign w:val="center"/>
          </w:tcPr>
          <w:p w:rsidR="00FB2A94" w:rsidRPr="00FB2A94" w:rsidRDefault="00FB2A94" w:rsidP="00FB2A9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Быкасов Андрей Иванович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B2A94" w:rsidRPr="00154C63" w:rsidRDefault="00FB2A94" w:rsidP="00FB2A9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54C63">
              <w:rPr>
                <w:rFonts w:ascii="Times New Roman" w:hAnsi="Times New Roman"/>
                <w:sz w:val="24"/>
                <w:szCs w:val="24"/>
                <w:lang w:val="ru-RU"/>
              </w:rPr>
              <w:t>Тел.8 (3463) 277113</w:t>
            </w:r>
          </w:p>
        </w:tc>
      </w:tr>
      <w:tr w:rsidR="00FB2A94" w:rsidRPr="00154C63" w:rsidTr="00FB2A94">
        <w:trPr>
          <w:trHeight w:val="669"/>
        </w:trPr>
        <w:tc>
          <w:tcPr>
            <w:tcW w:w="570" w:type="dxa"/>
            <w:vMerge/>
            <w:vAlign w:val="center"/>
          </w:tcPr>
          <w:p w:rsidR="00FB2A94" w:rsidRPr="00FB2A94" w:rsidRDefault="00FB2A94" w:rsidP="00FB2A94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  <w:tab w:val="left" w:pos="54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111" w:type="dxa"/>
            <w:vMerge/>
            <w:vAlign w:val="center"/>
          </w:tcPr>
          <w:p w:rsidR="00FB2A94" w:rsidRPr="00FB2A94" w:rsidRDefault="00FB2A94" w:rsidP="00FB2A9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573" w:type="dxa"/>
            <w:vMerge/>
            <w:vAlign w:val="center"/>
          </w:tcPr>
          <w:p w:rsidR="00FB2A94" w:rsidRPr="00154C63" w:rsidRDefault="00FB2A94" w:rsidP="00FB2A9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  <w:vAlign w:val="center"/>
          </w:tcPr>
          <w:p w:rsidR="00FB2A94" w:rsidRPr="00FB2A94" w:rsidRDefault="00FB2A94" w:rsidP="00FB2A9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приёмная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B2A94" w:rsidRPr="00154C63" w:rsidRDefault="00FB2A94" w:rsidP="00FB2A9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x-none"/>
              </w:rPr>
            </w:pPr>
            <w:r w:rsidRPr="00154C63">
              <w:rPr>
                <w:rFonts w:ascii="Times New Roman" w:hAnsi="Times New Roman"/>
                <w:sz w:val="24"/>
                <w:szCs w:val="24"/>
                <w:lang w:val="ru-RU" w:eastAsia="x-none"/>
              </w:rPr>
              <w:t xml:space="preserve">Тел.8 (3463) 228262 </w:t>
            </w:r>
          </w:p>
          <w:p w:rsidR="00FB2A94" w:rsidRPr="00154C63" w:rsidRDefault="00FB2A94" w:rsidP="00FB2A9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x-none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 w:eastAsia="x-none"/>
              </w:rPr>
              <w:t>е</w:t>
            </w:r>
            <w:r w:rsidRPr="00154C63">
              <w:rPr>
                <w:rFonts w:ascii="Times New Roman" w:hAnsi="Times New Roman"/>
                <w:sz w:val="24"/>
                <w:szCs w:val="24"/>
                <w:lang w:val="ru-RU" w:eastAsia="x-none"/>
              </w:rPr>
              <w:t>-</w:t>
            </w:r>
            <w:r w:rsidRPr="00FB2A94">
              <w:rPr>
                <w:rFonts w:ascii="Times New Roman" w:hAnsi="Times New Roman"/>
                <w:sz w:val="24"/>
                <w:szCs w:val="24"/>
                <w:lang w:eastAsia="x-none"/>
              </w:rPr>
              <w:t>mail</w:t>
            </w:r>
            <w:r w:rsidRPr="00154C63">
              <w:rPr>
                <w:rFonts w:ascii="Times New Roman" w:hAnsi="Times New Roman"/>
                <w:sz w:val="24"/>
                <w:szCs w:val="24"/>
                <w:lang w:val="ru-RU" w:eastAsia="x-none"/>
              </w:rPr>
              <w:t>:</w:t>
            </w:r>
          </w:p>
          <w:p w:rsidR="00FB2A94" w:rsidRPr="00154C63" w:rsidRDefault="00FB2A94" w:rsidP="00FB2A9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FB2A94">
              <w:rPr>
                <w:rFonts w:ascii="Times New Roman" w:hAnsi="Times New Roman"/>
                <w:sz w:val="24"/>
                <w:szCs w:val="24"/>
              </w:rPr>
              <w:t>npg</w:t>
            </w:r>
            <w:proofErr w:type="spellEnd"/>
            <w:r w:rsidRPr="00154C63">
              <w:rPr>
                <w:rFonts w:ascii="Times New Roman" w:hAnsi="Times New Roman"/>
                <w:sz w:val="24"/>
                <w:szCs w:val="24"/>
                <w:lang w:val="ru-RU"/>
              </w:rPr>
              <w:t>_</w:t>
            </w:r>
            <w:proofErr w:type="spellStart"/>
            <w:r w:rsidRPr="00FB2A94">
              <w:rPr>
                <w:rFonts w:ascii="Times New Roman" w:hAnsi="Times New Roman"/>
                <w:sz w:val="24"/>
                <w:szCs w:val="24"/>
              </w:rPr>
              <w:t>ugansk</w:t>
            </w:r>
            <w:proofErr w:type="spellEnd"/>
            <w:r w:rsidRPr="00154C63">
              <w:rPr>
                <w:rFonts w:ascii="Times New Roman" w:hAnsi="Times New Roman"/>
                <w:sz w:val="24"/>
                <w:szCs w:val="24"/>
                <w:lang w:val="ru-RU"/>
              </w:rPr>
              <w:t>@</w:t>
            </w:r>
            <w:r w:rsidRPr="00FB2A94">
              <w:rPr>
                <w:rFonts w:ascii="Times New Roman" w:hAnsi="Times New Roman"/>
                <w:sz w:val="24"/>
                <w:szCs w:val="24"/>
              </w:rPr>
              <w:t>mail</w:t>
            </w:r>
            <w:r w:rsidRPr="00154C63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spellStart"/>
            <w:r w:rsidRPr="00FB2A94">
              <w:rPr>
                <w:rFonts w:ascii="Times New Roman" w:hAnsi="Times New Roman"/>
                <w:sz w:val="24"/>
                <w:szCs w:val="24"/>
              </w:rPr>
              <w:t>ru</w:t>
            </w:r>
            <w:proofErr w:type="spellEnd"/>
          </w:p>
        </w:tc>
      </w:tr>
      <w:tr w:rsidR="00FB2A94" w:rsidRPr="00BC5B57" w:rsidTr="00FB2A94">
        <w:trPr>
          <w:trHeight w:val="1213"/>
        </w:trPr>
        <w:tc>
          <w:tcPr>
            <w:tcW w:w="570" w:type="dxa"/>
            <w:vMerge w:val="restart"/>
            <w:vAlign w:val="center"/>
          </w:tcPr>
          <w:p w:rsidR="00FB2A94" w:rsidRPr="00FB2A94" w:rsidRDefault="00FB2A94" w:rsidP="00FB2A94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4111" w:type="dxa"/>
            <w:vMerge w:val="restart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Муниципальное бюджетное общеобразовательное учреждение «Начальная школа № 15»</w:t>
            </w:r>
          </w:p>
        </w:tc>
        <w:tc>
          <w:tcPr>
            <w:tcW w:w="3573" w:type="dxa"/>
            <w:vMerge w:val="restart"/>
            <w:vAlign w:val="center"/>
          </w:tcPr>
          <w:p w:rsidR="00FB2A94" w:rsidRPr="00FB2A94" w:rsidRDefault="00FB2A94" w:rsidP="00BC5B57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628310, Российская Федерация, Ханты-Мансийский автономный округ - Югра, г</w:t>
            </w:r>
            <w:r w:rsidR="00BC5B57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Нефтеюганск, 16а мкр., здание № 65</w:t>
            </w:r>
          </w:p>
        </w:tc>
        <w:tc>
          <w:tcPr>
            <w:tcW w:w="2976" w:type="dxa"/>
            <w:vAlign w:val="center"/>
          </w:tcPr>
          <w:p w:rsidR="00FB2A94" w:rsidRPr="00BC5B57" w:rsidRDefault="00FB2A94" w:rsidP="00FB2A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C5B57">
              <w:rPr>
                <w:rFonts w:ascii="Times New Roman" w:hAnsi="Times New Roman"/>
                <w:sz w:val="24"/>
                <w:szCs w:val="24"/>
                <w:lang w:val="ru-RU"/>
              </w:rPr>
              <w:t>Лактина Татьяна Валентиновна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B2A94" w:rsidRPr="00BC5B57" w:rsidRDefault="00FB2A94" w:rsidP="00FB2A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C5B57">
              <w:rPr>
                <w:rFonts w:ascii="Times New Roman" w:hAnsi="Times New Roman"/>
                <w:sz w:val="24"/>
                <w:szCs w:val="24"/>
                <w:lang w:val="ru-RU"/>
              </w:rPr>
              <w:t>Тел.8 (3463) 247636</w:t>
            </w:r>
          </w:p>
        </w:tc>
      </w:tr>
      <w:tr w:rsidR="00FB2A94" w:rsidRPr="00BC5B57" w:rsidTr="00FB2A94">
        <w:trPr>
          <w:trHeight w:val="835"/>
        </w:trPr>
        <w:tc>
          <w:tcPr>
            <w:tcW w:w="570" w:type="dxa"/>
            <w:vMerge/>
            <w:vAlign w:val="center"/>
          </w:tcPr>
          <w:p w:rsidR="00FB2A94" w:rsidRPr="00FB2A94" w:rsidRDefault="00FB2A94" w:rsidP="00FB2A94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  <w:tab w:val="left" w:pos="54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111" w:type="dxa"/>
            <w:vMerge/>
            <w:vAlign w:val="center"/>
          </w:tcPr>
          <w:p w:rsidR="00FB2A94" w:rsidRPr="00BC5B57" w:rsidRDefault="00FB2A94" w:rsidP="00FB2A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573" w:type="dxa"/>
            <w:vMerge/>
            <w:vAlign w:val="center"/>
          </w:tcPr>
          <w:p w:rsidR="00FB2A94" w:rsidRPr="00BC5B57" w:rsidRDefault="00FB2A94" w:rsidP="00FB2A9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  <w:vAlign w:val="center"/>
          </w:tcPr>
          <w:p w:rsidR="00FB2A94" w:rsidRPr="00BC5B57" w:rsidRDefault="00FB2A94" w:rsidP="00FB2A9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C5B57">
              <w:rPr>
                <w:rFonts w:ascii="Times New Roman" w:hAnsi="Times New Roman"/>
                <w:sz w:val="24"/>
                <w:szCs w:val="24"/>
                <w:lang w:val="ru-RU"/>
              </w:rPr>
              <w:t>приёмная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B2A94" w:rsidRPr="00BC5B57" w:rsidRDefault="00FB2A94" w:rsidP="00FB2A9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x-none"/>
              </w:rPr>
            </w:pPr>
            <w:r w:rsidRPr="00BC5B57">
              <w:rPr>
                <w:rFonts w:ascii="Times New Roman" w:hAnsi="Times New Roman"/>
                <w:sz w:val="24"/>
                <w:szCs w:val="24"/>
                <w:lang w:val="ru-RU" w:eastAsia="x-none"/>
              </w:rPr>
              <w:t xml:space="preserve">Факс 8 (3463) 247636 </w:t>
            </w:r>
          </w:p>
          <w:p w:rsidR="00FB2A94" w:rsidRPr="00BC5B57" w:rsidRDefault="00FB2A94" w:rsidP="00FB2A9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x-none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 w:eastAsia="x-none"/>
              </w:rPr>
              <w:t>е</w:t>
            </w:r>
            <w:r w:rsidRPr="00BC5B57">
              <w:rPr>
                <w:rFonts w:ascii="Times New Roman" w:hAnsi="Times New Roman"/>
                <w:sz w:val="24"/>
                <w:szCs w:val="24"/>
                <w:lang w:val="ru-RU" w:eastAsia="x-none"/>
              </w:rPr>
              <w:t>-</w:t>
            </w:r>
            <w:r w:rsidRPr="00FB2A94">
              <w:rPr>
                <w:rFonts w:ascii="Times New Roman" w:hAnsi="Times New Roman"/>
                <w:sz w:val="24"/>
                <w:szCs w:val="24"/>
                <w:lang w:eastAsia="x-none"/>
              </w:rPr>
              <w:t>mail</w:t>
            </w:r>
            <w:r w:rsidRPr="00BC5B57">
              <w:rPr>
                <w:rFonts w:ascii="Times New Roman" w:hAnsi="Times New Roman"/>
                <w:sz w:val="24"/>
                <w:szCs w:val="24"/>
                <w:lang w:val="ru-RU" w:eastAsia="x-none"/>
              </w:rPr>
              <w:t>:</w:t>
            </w:r>
          </w:p>
          <w:p w:rsidR="00FB2A94" w:rsidRPr="00BC5B57" w:rsidRDefault="00FB2A94" w:rsidP="00FB2A9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FB2A94">
              <w:rPr>
                <w:rFonts w:ascii="Times New Roman" w:hAnsi="Times New Roman"/>
                <w:sz w:val="24"/>
                <w:szCs w:val="24"/>
                <w:lang w:eastAsia="x-none"/>
              </w:rPr>
              <w:t>shs</w:t>
            </w:r>
            <w:proofErr w:type="spellEnd"/>
            <w:r w:rsidRPr="00BC5B57">
              <w:rPr>
                <w:rFonts w:ascii="Times New Roman" w:hAnsi="Times New Roman"/>
                <w:sz w:val="24"/>
                <w:szCs w:val="24"/>
                <w:lang w:val="ru-RU" w:eastAsia="x-none"/>
              </w:rPr>
              <w:t>15_</w:t>
            </w:r>
            <w:proofErr w:type="spellStart"/>
            <w:r w:rsidRPr="00FB2A94">
              <w:rPr>
                <w:rFonts w:ascii="Times New Roman" w:hAnsi="Times New Roman"/>
                <w:sz w:val="24"/>
                <w:szCs w:val="24"/>
                <w:lang w:eastAsia="x-none"/>
              </w:rPr>
              <w:t>ugansk</w:t>
            </w:r>
            <w:proofErr w:type="spellEnd"/>
            <w:r w:rsidRPr="00BC5B57">
              <w:rPr>
                <w:rFonts w:ascii="Times New Roman" w:hAnsi="Times New Roman"/>
                <w:sz w:val="24"/>
                <w:szCs w:val="24"/>
                <w:lang w:val="ru-RU" w:eastAsia="x-none"/>
              </w:rPr>
              <w:t>@</w:t>
            </w:r>
            <w:r w:rsidRPr="00FB2A94">
              <w:rPr>
                <w:rFonts w:ascii="Times New Roman" w:hAnsi="Times New Roman"/>
                <w:sz w:val="24"/>
                <w:szCs w:val="24"/>
                <w:lang w:eastAsia="x-none"/>
              </w:rPr>
              <w:t>mail</w:t>
            </w:r>
            <w:r w:rsidRPr="00BC5B57">
              <w:rPr>
                <w:rFonts w:ascii="Times New Roman" w:hAnsi="Times New Roman"/>
                <w:sz w:val="24"/>
                <w:szCs w:val="24"/>
                <w:lang w:val="ru-RU" w:eastAsia="x-none"/>
              </w:rPr>
              <w:t>.</w:t>
            </w:r>
            <w:proofErr w:type="spellStart"/>
            <w:r w:rsidRPr="00FB2A94">
              <w:rPr>
                <w:rFonts w:ascii="Times New Roman" w:hAnsi="Times New Roman"/>
                <w:sz w:val="24"/>
                <w:szCs w:val="24"/>
                <w:lang w:eastAsia="x-none"/>
              </w:rPr>
              <w:t>ru</w:t>
            </w:r>
            <w:proofErr w:type="spellEnd"/>
          </w:p>
        </w:tc>
      </w:tr>
      <w:tr w:rsidR="00FB2A94" w:rsidRPr="00165ED9" w:rsidTr="00FB2A94">
        <w:trPr>
          <w:trHeight w:val="254"/>
        </w:trPr>
        <w:tc>
          <w:tcPr>
            <w:tcW w:w="570" w:type="dxa"/>
            <w:vMerge w:val="restart"/>
            <w:vAlign w:val="center"/>
          </w:tcPr>
          <w:p w:rsidR="00FB2A94" w:rsidRPr="00FB2A94" w:rsidRDefault="00FB2A94" w:rsidP="00FB2A94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16</w:t>
            </w:r>
          </w:p>
        </w:tc>
        <w:tc>
          <w:tcPr>
            <w:tcW w:w="4111" w:type="dxa"/>
            <w:vMerge w:val="restart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Муниципальное бюджетное общеобразовательное «Школа развития № 24»</w:t>
            </w:r>
          </w:p>
        </w:tc>
        <w:tc>
          <w:tcPr>
            <w:tcW w:w="3573" w:type="dxa"/>
            <w:vMerge w:val="restart"/>
            <w:vAlign w:val="center"/>
          </w:tcPr>
          <w:p w:rsidR="00FB2A94" w:rsidRPr="00FB2A94" w:rsidRDefault="00FB2A94" w:rsidP="00165ED9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628311, Российская Федерация, Ханты-Мансийский автономный округ - Югра, г</w:t>
            </w:r>
            <w:r w:rsidR="00165ED9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Нефтеюганск, </w:t>
            </w:r>
            <w:r w:rsidR="00165ED9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13 мкр., здание № 51</w:t>
            </w:r>
          </w:p>
        </w:tc>
        <w:tc>
          <w:tcPr>
            <w:tcW w:w="2976" w:type="dxa"/>
            <w:vAlign w:val="center"/>
          </w:tcPr>
          <w:p w:rsidR="00FB2A94" w:rsidRPr="00165ED9" w:rsidRDefault="00FB2A94" w:rsidP="00FB2A9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5ED9">
              <w:rPr>
                <w:rFonts w:ascii="Times New Roman" w:hAnsi="Times New Roman"/>
                <w:sz w:val="24"/>
                <w:szCs w:val="24"/>
                <w:lang w:val="ru-RU"/>
              </w:rPr>
              <w:t>Криковеева Надежда Николаевна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B2A94" w:rsidRPr="00165ED9" w:rsidRDefault="00FB2A94" w:rsidP="00FB2A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5ED9">
              <w:rPr>
                <w:rFonts w:ascii="Times New Roman" w:hAnsi="Times New Roman"/>
                <w:sz w:val="24"/>
                <w:szCs w:val="24"/>
                <w:lang w:val="ru-RU"/>
              </w:rPr>
              <w:t>Тел.8 (3463) 244116</w:t>
            </w:r>
          </w:p>
        </w:tc>
      </w:tr>
      <w:tr w:rsidR="00FB2A94" w:rsidRPr="00165ED9" w:rsidTr="002D3069">
        <w:trPr>
          <w:trHeight w:val="753"/>
        </w:trPr>
        <w:tc>
          <w:tcPr>
            <w:tcW w:w="570" w:type="dxa"/>
            <w:vMerge/>
            <w:vAlign w:val="center"/>
          </w:tcPr>
          <w:p w:rsidR="00FB2A94" w:rsidRPr="00FB2A94" w:rsidRDefault="00FB2A94" w:rsidP="00FB2A94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  <w:tab w:val="left" w:pos="54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111" w:type="dxa"/>
            <w:vMerge/>
            <w:vAlign w:val="center"/>
          </w:tcPr>
          <w:p w:rsidR="00FB2A94" w:rsidRPr="00165ED9" w:rsidRDefault="00FB2A94" w:rsidP="00FB2A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573" w:type="dxa"/>
            <w:vMerge/>
            <w:vAlign w:val="center"/>
          </w:tcPr>
          <w:p w:rsidR="00FB2A94" w:rsidRPr="00165ED9" w:rsidRDefault="00FB2A94" w:rsidP="00FB2A9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  <w:vAlign w:val="center"/>
          </w:tcPr>
          <w:p w:rsidR="00FB2A94" w:rsidRPr="00165ED9" w:rsidRDefault="00FB2A94" w:rsidP="00FB2A9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5ED9">
              <w:rPr>
                <w:rFonts w:ascii="Times New Roman" w:hAnsi="Times New Roman"/>
                <w:sz w:val="24"/>
                <w:szCs w:val="24"/>
                <w:lang w:val="ru-RU"/>
              </w:rPr>
              <w:t>приёмная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B2A94" w:rsidRPr="00165ED9" w:rsidRDefault="00FB2A94" w:rsidP="00FB2A9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x-none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x-none" w:eastAsia="x-none"/>
              </w:rPr>
              <w:t xml:space="preserve">Факс 8 (3463) </w:t>
            </w:r>
            <w:r w:rsidRPr="00165ED9">
              <w:rPr>
                <w:rFonts w:ascii="Times New Roman" w:hAnsi="Times New Roman"/>
                <w:sz w:val="24"/>
                <w:szCs w:val="24"/>
                <w:lang w:val="ru-RU" w:eastAsia="x-none"/>
              </w:rPr>
              <w:t>243273</w:t>
            </w:r>
          </w:p>
          <w:p w:rsidR="00FB2A94" w:rsidRPr="00FB2A94" w:rsidRDefault="00FB2A94" w:rsidP="00FB2A9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 w:eastAsia="x-none"/>
              </w:rPr>
              <w:t>е</w:t>
            </w:r>
            <w:r w:rsidRPr="00FB2A94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-</w:t>
            </w:r>
            <w:r w:rsidRPr="00FB2A94">
              <w:rPr>
                <w:rFonts w:ascii="Times New Roman" w:hAnsi="Times New Roman"/>
                <w:sz w:val="24"/>
                <w:szCs w:val="24"/>
                <w:lang w:eastAsia="x-none"/>
              </w:rPr>
              <w:t>mail</w:t>
            </w:r>
            <w:r w:rsidRPr="00FB2A94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:</w:t>
            </w:r>
          </w:p>
          <w:p w:rsidR="00FB2A94" w:rsidRPr="00165ED9" w:rsidRDefault="00FB2A94" w:rsidP="00FB2A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FB2A94">
              <w:rPr>
                <w:rFonts w:ascii="Times New Roman" w:hAnsi="Times New Roman"/>
                <w:sz w:val="24"/>
                <w:szCs w:val="24"/>
              </w:rPr>
              <w:t>shs</w:t>
            </w:r>
            <w:proofErr w:type="spellEnd"/>
            <w:r w:rsidRPr="00165ED9">
              <w:rPr>
                <w:rFonts w:ascii="Times New Roman" w:hAnsi="Times New Roman"/>
                <w:sz w:val="24"/>
                <w:szCs w:val="24"/>
                <w:lang w:val="ru-RU"/>
              </w:rPr>
              <w:t>24_</w:t>
            </w:r>
            <w:proofErr w:type="spellStart"/>
            <w:r w:rsidRPr="00FB2A94">
              <w:rPr>
                <w:rFonts w:ascii="Times New Roman" w:hAnsi="Times New Roman"/>
                <w:sz w:val="24"/>
                <w:szCs w:val="24"/>
              </w:rPr>
              <w:t>ugansk</w:t>
            </w:r>
            <w:proofErr w:type="spellEnd"/>
            <w:r w:rsidRPr="00165ED9">
              <w:rPr>
                <w:rFonts w:ascii="Times New Roman" w:hAnsi="Times New Roman"/>
                <w:sz w:val="24"/>
                <w:szCs w:val="24"/>
                <w:lang w:val="ru-RU"/>
              </w:rPr>
              <w:t>@</w:t>
            </w:r>
            <w:r w:rsidRPr="00FB2A94">
              <w:rPr>
                <w:rFonts w:ascii="Times New Roman" w:hAnsi="Times New Roman"/>
                <w:sz w:val="24"/>
                <w:szCs w:val="24"/>
              </w:rPr>
              <w:t>mail</w:t>
            </w:r>
            <w:r w:rsidRPr="00165ED9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spellStart"/>
            <w:r w:rsidRPr="00FB2A94">
              <w:rPr>
                <w:rFonts w:ascii="Times New Roman" w:hAnsi="Times New Roman"/>
                <w:sz w:val="24"/>
                <w:szCs w:val="24"/>
              </w:rPr>
              <w:t>ru</w:t>
            </w:r>
            <w:proofErr w:type="spellEnd"/>
          </w:p>
        </w:tc>
      </w:tr>
    </w:tbl>
    <w:p w:rsidR="00FB2A94" w:rsidRPr="00FB2A94" w:rsidRDefault="00FB2A94" w:rsidP="00FB2A94">
      <w:pPr>
        <w:spacing w:after="0" w:line="240" w:lineRule="auto"/>
        <w:jc w:val="center"/>
        <w:rPr>
          <w:rFonts w:ascii="Times New Roman" w:hAnsi="Times New Roman"/>
          <w:sz w:val="28"/>
          <w:szCs w:val="28"/>
          <w:highlight w:val="yellow"/>
          <w:lang w:val="ru-RU"/>
        </w:rPr>
      </w:pPr>
    </w:p>
    <w:p w:rsidR="00FB2A94" w:rsidRPr="00FB2A94" w:rsidRDefault="00FB2A94" w:rsidP="00FB2A9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FB2A94">
        <w:rPr>
          <w:rFonts w:ascii="Times New Roman" w:hAnsi="Times New Roman"/>
          <w:sz w:val="28"/>
          <w:szCs w:val="28"/>
          <w:lang w:val="ru-RU"/>
        </w:rPr>
        <w:t>Муниципальные бюджетные, автономные дошкольные образовательные организации</w:t>
      </w:r>
    </w:p>
    <w:tbl>
      <w:tblPr>
        <w:tblW w:w="13960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"/>
        <w:gridCol w:w="4111"/>
        <w:gridCol w:w="3573"/>
        <w:gridCol w:w="2976"/>
        <w:gridCol w:w="2694"/>
      </w:tblGrid>
      <w:tr w:rsidR="00FB2A94" w:rsidRPr="00AF6C80" w:rsidTr="00FB2A94">
        <w:trPr>
          <w:trHeight w:val="626"/>
          <w:tblHeader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FB2A94">
              <w:rPr>
                <w:rFonts w:ascii="Times New Roman" w:hAnsi="Times New Roman"/>
                <w:spacing w:val="-3"/>
                <w:sz w:val="24"/>
                <w:szCs w:val="24"/>
              </w:rPr>
              <w:t>№</w:t>
            </w:r>
          </w:p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FB2A94">
              <w:rPr>
                <w:rFonts w:ascii="Times New Roman" w:hAnsi="Times New Roman"/>
                <w:spacing w:val="-3"/>
                <w:sz w:val="24"/>
                <w:szCs w:val="24"/>
              </w:rPr>
              <w:t>п/</w:t>
            </w:r>
          </w:p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FB2A94">
              <w:rPr>
                <w:rFonts w:ascii="Times New Roman" w:hAnsi="Times New Roman"/>
                <w:spacing w:val="-3"/>
                <w:sz w:val="24"/>
                <w:szCs w:val="24"/>
              </w:rPr>
              <w:t>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FB2A94">
              <w:rPr>
                <w:rFonts w:ascii="Times New Roman" w:hAnsi="Times New Roman"/>
                <w:spacing w:val="-3"/>
                <w:sz w:val="24"/>
                <w:szCs w:val="24"/>
              </w:rPr>
              <w:t>Полное наименование</w:t>
            </w:r>
          </w:p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FB2A94">
              <w:rPr>
                <w:rFonts w:ascii="Times New Roman" w:hAnsi="Times New Roman"/>
                <w:spacing w:val="-3"/>
                <w:sz w:val="24"/>
                <w:szCs w:val="24"/>
              </w:rPr>
              <w:t>образовательной организации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FB2A94">
              <w:rPr>
                <w:rFonts w:ascii="Times New Roman" w:hAnsi="Times New Roman"/>
                <w:spacing w:val="-3"/>
                <w:sz w:val="24"/>
                <w:szCs w:val="24"/>
              </w:rPr>
              <w:t>Адрес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FB2A94">
              <w:rPr>
                <w:rFonts w:ascii="Times New Roman" w:hAnsi="Times New Roman"/>
                <w:spacing w:val="-3"/>
                <w:sz w:val="24"/>
                <w:szCs w:val="24"/>
              </w:rPr>
              <w:t>ФИО</w:t>
            </w:r>
          </w:p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FB2A94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р</w:t>
            </w:r>
            <w:r w:rsidRPr="00FB2A94">
              <w:rPr>
                <w:rFonts w:ascii="Times New Roman" w:hAnsi="Times New Roman"/>
                <w:spacing w:val="-3"/>
                <w:sz w:val="24"/>
                <w:szCs w:val="24"/>
              </w:rPr>
              <w:t>уководителя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</w:pPr>
            <w:r w:rsidRPr="00FB2A94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Номер телефона,</w:t>
            </w:r>
          </w:p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</w:pPr>
            <w:r w:rsidRPr="00FB2A94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факса, </w:t>
            </w:r>
            <w:r w:rsidRPr="00FB2A94">
              <w:rPr>
                <w:rFonts w:ascii="Times New Roman" w:hAnsi="Times New Roman"/>
                <w:spacing w:val="-3"/>
                <w:sz w:val="24"/>
                <w:szCs w:val="24"/>
              </w:rPr>
              <w:t>e</w:t>
            </w:r>
            <w:r w:rsidRPr="00FB2A94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-</w:t>
            </w:r>
            <w:r w:rsidRPr="00FB2A94">
              <w:rPr>
                <w:rFonts w:ascii="Times New Roman" w:hAnsi="Times New Roman"/>
                <w:spacing w:val="-3"/>
                <w:sz w:val="24"/>
                <w:szCs w:val="24"/>
              </w:rPr>
              <w:t>mail</w:t>
            </w:r>
          </w:p>
        </w:tc>
      </w:tr>
      <w:tr w:rsidR="00FB2A94" w:rsidRPr="00AF6C80" w:rsidTr="00550C1E">
        <w:trPr>
          <w:trHeight w:val="1396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</w:pPr>
            <w:r w:rsidRPr="00FB2A94">
              <w:rPr>
                <w:rFonts w:ascii="Times New Roman" w:hAnsi="Times New Roman"/>
                <w:spacing w:val="-3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2A94" w:rsidRPr="00FB2A94" w:rsidRDefault="00FB2A94" w:rsidP="00FB2A94">
            <w:pPr>
              <w:spacing w:after="0" w:line="240" w:lineRule="auto"/>
              <w:jc w:val="both"/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</w:pPr>
            <w:r w:rsidRPr="00FB2A94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Муниципальное бюджетное дошкольное образовательное учреждение «Детский сад № 1 «Рябинка»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5ED9" w:rsidRDefault="00FB2A94" w:rsidP="00165E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2A94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628303, </w:t>
            </w: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Российская Федерация, Ханты-Мансийский автономный округ - Югра, г</w:t>
            </w:r>
            <w:r w:rsidR="00165ED9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Нефтеюганск, </w:t>
            </w:r>
          </w:p>
          <w:p w:rsidR="00FB2A94" w:rsidRPr="00FB2A94" w:rsidRDefault="00FB2A94" w:rsidP="00165ED9">
            <w:pPr>
              <w:spacing w:after="0" w:line="240" w:lineRule="auto"/>
              <w:jc w:val="both"/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</w:pPr>
            <w:r w:rsidRPr="00FB2A94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9 мкр., строение № 31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A94" w:rsidRPr="00165ED9" w:rsidRDefault="00FB2A94" w:rsidP="00FB2A94">
            <w:pPr>
              <w:spacing w:after="0" w:line="240" w:lineRule="auto"/>
              <w:jc w:val="both"/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</w:pPr>
            <w:r w:rsidRPr="00165ED9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Саитова Юлия Владимировна</w:t>
            </w:r>
          </w:p>
          <w:p w:rsidR="00FB2A94" w:rsidRPr="00165ED9" w:rsidRDefault="00FB2A94" w:rsidP="00FB2A94">
            <w:pPr>
              <w:spacing w:after="0" w:line="240" w:lineRule="auto"/>
              <w:jc w:val="both"/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A94" w:rsidRPr="00FB2A94" w:rsidRDefault="00FB2A94" w:rsidP="00FB2A9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Факс 8 (3463) 238461</w:t>
            </w:r>
          </w:p>
          <w:p w:rsidR="00FB2A94" w:rsidRPr="00FB2A94" w:rsidRDefault="00FB2A94" w:rsidP="00FB2A9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 w:eastAsia="x-none"/>
              </w:rPr>
              <w:t>е</w:t>
            </w:r>
            <w:r w:rsidRPr="00FB2A94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-mail:</w:t>
            </w:r>
          </w:p>
          <w:p w:rsidR="00FB2A94" w:rsidRPr="00FB2A94" w:rsidRDefault="00FB2A94" w:rsidP="00FB2A9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pacing w:val="-3"/>
                <w:sz w:val="24"/>
                <w:szCs w:val="24"/>
                <w:lang w:val="x-none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dou1_ugansk@mail.ru</w:t>
            </w:r>
          </w:p>
        </w:tc>
      </w:tr>
      <w:tr w:rsidR="00FB2A94" w:rsidRPr="00AF6C80" w:rsidTr="00FB2A94">
        <w:trPr>
          <w:trHeight w:val="1158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</w:pPr>
            <w:r w:rsidRPr="00165ED9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2A94" w:rsidRPr="00FB2A94" w:rsidRDefault="00FB2A94" w:rsidP="00FB2A94">
            <w:pPr>
              <w:spacing w:after="0" w:line="240" w:lineRule="auto"/>
              <w:jc w:val="both"/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</w:pPr>
            <w:r w:rsidRPr="00FB2A94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Муниципальное бюджетное дошкольное образовательное учреждение «Детский сад № 2 «Колосок»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2A94" w:rsidRPr="00FB2A94" w:rsidRDefault="00FB2A94" w:rsidP="00401ACE">
            <w:pPr>
              <w:spacing w:after="0" w:line="240" w:lineRule="auto"/>
              <w:jc w:val="both"/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</w:pPr>
            <w:r w:rsidRPr="00FB2A94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628305, </w:t>
            </w: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Российская Федерация, Ханты-Мансийский автономный округ - Югра, г</w:t>
            </w:r>
            <w:r w:rsidR="00401ACE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Нефтеюганск, </w:t>
            </w:r>
            <w:r w:rsidR="00401ACE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B2A94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11 мкр., строение № 109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2A94" w:rsidRPr="00FB2A94" w:rsidRDefault="00FB2A94" w:rsidP="00FB2A94">
            <w:pPr>
              <w:spacing w:after="0" w:line="240" w:lineRule="auto"/>
              <w:jc w:val="both"/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</w:pPr>
            <w:r w:rsidRPr="00FB2A94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Лебедева Ирина Николаевна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A94" w:rsidRPr="00FB2A94" w:rsidRDefault="00FB2A94" w:rsidP="00FB2A9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Факс 8 (3463) 231668</w:t>
            </w:r>
          </w:p>
          <w:p w:rsidR="00FB2A94" w:rsidRPr="00FB2A94" w:rsidRDefault="00FB2A94" w:rsidP="00FB2A9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 w:eastAsia="x-none"/>
              </w:rPr>
              <w:t>е</w:t>
            </w:r>
            <w:r w:rsidRPr="00FB2A94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-mail:</w:t>
            </w:r>
          </w:p>
          <w:p w:rsidR="00FB2A94" w:rsidRPr="00FB2A94" w:rsidRDefault="00FB2A94" w:rsidP="00FB2A9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pacing w:val="-3"/>
                <w:sz w:val="24"/>
                <w:szCs w:val="24"/>
                <w:lang w:val="x-none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dou2_ugansk@mail.ru</w:t>
            </w:r>
          </w:p>
        </w:tc>
      </w:tr>
      <w:tr w:rsidR="00FB2A94" w:rsidRPr="00AF6C80" w:rsidTr="00FB2A94">
        <w:trPr>
          <w:trHeight w:val="1639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</w:pPr>
            <w:r w:rsidRPr="00401ACE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2A94" w:rsidRPr="00FB2A94" w:rsidRDefault="00FB2A94" w:rsidP="00FB2A94">
            <w:pPr>
              <w:spacing w:after="0" w:line="240" w:lineRule="auto"/>
              <w:jc w:val="both"/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</w:pPr>
            <w:r w:rsidRPr="00FB2A94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Муниципальное бюджетное дошкольное образовательное учреждение города Нефтеюганска «Детский сад № 5 «Ивушка» 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2A94" w:rsidRPr="00FB2A94" w:rsidRDefault="00FB2A94" w:rsidP="00BA1E0F">
            <w:pPr>
              <w:spacing w:after="0" w:line="240" w:lineRule="auto"/>
              <w:jc w:val="both"/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</w:pPr>
            <w:r w:rsidRPr="00FB2A94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628307, </w:t>
            </w: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Российская Федерация, Ханты-Мансийский автономный округ - Югра, г</w:t>
            </w:r>
            <w:r w:rsidR="00BA1E0F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Нефтеюганск, </w:t>
            </w:r>
            <w:r w:rsidR="00BA1E0F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B2A94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8 мкр., здание № 26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2A94" w:rsidRPr="00BA1E0F" w:rsidRDefault="00FB2A94" w:rsidP="00FB2A94">
            <w:pPr>
              <w:spacing w:after="0" w:line="240" w:lineRule="auto"/>
              <w:jc w:val="both"/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</w:pPr>
            <w:r w:rsidRPr="00BA1E0F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Макаркина Галина Александровна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A94" w:rsidRPr="00FB2A94" w:rsidRDefault="00FB2A94" w:rsidP="00FB2A9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Факс 8 (3463) 238460</w:t>
            </w:r>
          </w:p>
          <w:p w:rsidR="00FB2A94" w:rsidRPr="00FB2A94" w:rsidRDefault="00FB2A94" w:rsidP="00FB2A9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 w:eastAsia="x-none"/>
              </w:rPr>
              <w:t>е</w:t>
            </w:r>
            <w:r w:rsidRPr="00FB2A94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-mail:</w:t>
            </w:r>
          </w:p>
          <w:p w:rsidR="00FB2A94" w:rsidRPr="00FB2A94" w:rsidRDefault="00AF6C80" w:rsidP="00FB2A9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hyperlink r:id="rId19" w:history="1">
              <w:r w:rsidR="00FB2A94" w:rsidRPr="00FB2A94">
                <w:rPr>
                  <w:rFonts w:ascii="Times New Roman" w:hAnsi="Times New Roman"/>
                  <w:sz w:val="24"/>
                  <w:szCs w:val="24"/>
                  <w:lang w:val="x-none" w:eastAsia="x-none"/>
                </w:rPr>
                <w:t>dou5_ugansk@mail.ru</w:t>
              </w:r>
            </w:hyperlink>
          </w:p>
          <w:p w:rsidR="00FB2A94" w:rsidRPr="00FB2A94" w:rsidRDefault="00FB2A94" w:rsidP="00FB2A94">
            <w:pPr>
              <w:spacing w:after="0" w:line="240" w:lineRule="auto"/>
              <w:jc w:val="both"/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</w:pPr>
          </w:p>
        </w:tc>
      </w:tr>
      <w:tr w:rsidR="00FB2A94" w:rsidRPr="00AF6C80" w:rsidTr="001D3D95">
        <w:trPr>
          <w:trHeight w:val="1259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</w:pPr>
            <w:r w:rsidRPr="00BA1E0F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lastRenderedPageBreak/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2A94" w:rsidRPr="00FB2A94" w:rsidRDefault="00FB2A94" w:rsidP="00FB2A94">
            <w:pPr>
              <w:spacing w:after="0" w:line="240" w:lineRule="auto"/>
              <w:jc w:val="both"/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</w:pPr>
            <w:r w:rsidRPr="00FB2A94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Муниципальное дошкольное образовательное автономное учреждение города Нефтеюганска «Детский сад № 6 «Лукоморье»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2A94" w:rsidRPr="00FB2A94" w:rsidRDefault="00FB2A94" w:rsidP="001D3D95">
            <w:pPr>
              <w:spacing w:after="0" w:line="240" w:lineRule="auto"/>
              <w:jc w:val="both"/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</w:pPr>
            <w:r w:rsidRPr="00FB2A94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628301, </w:t>
            </w: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Российская Федерация, Ханты-Мансийский автономный округ - Югра, г</w:t>
            </w:r>
            <w:r w:rsidR="001D3D95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Нефтеюганск, </w:t>
            </w:r>
            <w:r w:rsidR="001D3D95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B2A94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5 мкр., строение № 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2A94" w:rsidRPr="001D3D95" w:rsidRDefault="00FB2A94" w:rsidP="00FB2A94">
            <w:pPr>
              <w:spacing w:after="0" w:line="240" w:lineRule="auto"/>
              <w:jc w:val="both"/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</w:pPr>
            <w:r w:rsidRPr="001D3D95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Лукьянцева Светлана Карловна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Факс 8 (3463) 276626</w:t>
            </w:r>
          </w:p>
          <w:p w:rsidR="00FB2A94" w:rsidRPr="00FB2A94" w:rsidRDefault="00FB2A94" w:rsidP="00FB2A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8 (3463) 231682</w:t>
            </w:r>
          </w:p>
          <w:p w:rsidR="00FB2A94" w:rsidRPr="00FB2A94" w:rsidRDefault="00FB2A94" w:rsidP="00FB2A9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FB2A94">
              <w:rPr>
                <w:rFonts w:ascii="Times New Roman" w:hAnsi="Times New Roman"/>
                <w:sz w:val="24"/>
                <w:szCs w:val="24"/>
                <w:lang w:val="x-none"/>
              </w:rPr>
              <w:t>-mail:</w:t>
            </w:r>
          </w:p>
          <w:p w:rsidR="00FB2A94" w:rsidRPr="00FB2A94" w:rsidRDefault="00FB2A94" w:rsidP="00FB2A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</w:rPr>
              <w:t>dou</w:t>
            </w: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6_</w:t>
            </w:r>
            <w:r w:rsidRPr="00FB2A94">
              <w:rPr>
                <w:rFonts w:ascii="Times New Roman" w:hAnsi="Times New Roman"/>
                <w:sz w:val="24"/>
                <w:szCs w:val="24"/>
              </w:rPr>
              <w:t>ugansk</w:t>
            </w: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@</w:t>
            </w:r>
            <w:r w:rsidRPr="00FB2A94">
              <w:rPr>
                <w:rFonts w:ascii="Times New Roman" w:hAnsi="Times New Roman"/>
                <w:sz w:val="24"/>
                <w:szCs w:val="24"/>
              </w:rPr>
              <w:t>mail</w:t>
            </w: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FB2A94">
              <w:rPr>
                <w:rFonts w:ascii="Times New Roman" w:hAnsi="Times New Roman"/>
                <w:sz w:val="24"/>
                <w:szCs w:val="24"/>
              </w:rPr>
              <w:t>ru</w:t>
            </w:r>
          </w:p>
        </w:tc>
      </w:tr>
      <w:tr w:rsidR="00FB2A94" w:rsidRPr="00AF6C80" w:rsidTr="00147E5C">
        <w:trPr>
          <w:trHeight w:val="1176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</w:pPr>
            <w:r w:rsidRPr="00FB2A94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2A94" w:rsidRPr="00FB2A94" w:rsidRDefault="00FB2A94" w:rsidP="00FB2A94">
            <w:pPr>
              <w:spacing w:after="0" w:line="240" w:lineRule="auto"/>
              <w:jc w:val="both"/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</w:pPr>
            <w:r w:rsidRPr="00FB2A94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Муниципальное автономное дошкольное образовательное учреждение города Нефтеюганска «Детский сад № 9 «Радуга»</w:t>
            </w: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2A94" w:rsidRPr="00FB2A94" w:rsidRDefault="00FB2A94" w:rsidP="0068032E">
            <w:pPr>
              <w:spacing w:after="0" w:line="240" w:lineRule="auto"/>
              <w:jc w:val="both"/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</w:pPr>
            <w:r w:rsidRPr="00FB2A94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628311, </w:t>
            </w: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Российская Федерация, Ханты-Мансийский автономный округ - Югра, г</w:t>
            </w:r>
            <w:r w:rsidR="0068032E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Нефтеюганск, </w:t>
            </w:r>
            <w:r w:rsidR="0068032E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B2A94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14 мкр., здание № 43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2A94" w:rsidRPr="0068032E" w:rsidRDefault="00FB2A94" w:rsidP="00FB2A94">
            <w:pPr>
              <w:spacing w:after="0" w:line="240" w:lineRule="auto"/>
              <w:jc w:val="both"/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</w:pPr>
            <w:r w:rsidRPr="0068032E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Кузьмина Анна</w:t>
            </w:r>
            <w:r w:rsidRPr="00FB2A94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68032E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Анатольевна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Факс 8 (3463) 237103</w:t>
            </w:r>
          </w:p>
          <w:p w:rsidR="00FB2A94" w:rsidRPr="00FB2A94" w:rsidRDefault="00FB2A94" w:rsidP="00FB2A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8 (3463) 237201</w:t>
            </w:r>
          </w:p>
          <w:p w:rsidR="00FB2A94" w:rsidRPr="00FB2A94" w:rsidRDefault="00FB2A94" w:rsidP="00FB2A94">
            <w:pPr>
              <w:spacing w:after="0" w:line="240" w:lineRule="auto"/>
              <w:jc w:val="both"/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е-m</w:t>
            </w:r>
            <w:r w:rsidRPr="00FB2A94">
              <w:rPr>
                <w:rFonts w:ascii="Times New Roman" w:hAnsi="Times New Roman"/>
                <w:sz w:val="24"/>
                <w:szCs w:val="24"/>
              </w:rPr>
              <w:t>ail</w:t>
            </w: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  <w:r w:rsidRPr="00FB2A94">
              <w:rPr>
                <w:rFonts w:ascii="Times New Roman" w:hAnsi="Times New Roman"/>
                <w:sz w:val="24"/>
                <w:szCs w:val="24"/>
              </w:rPr>
              <w:t>dou</w:t>
            </w: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09_</w:t>
            </w:r>
            <w:r w:rsidRPr="00FB2A94">
              <w:rPr>
                <w:rFonts w:ascii="Times New Roman" w:hAnsi="Times New Roman"/>
                <w:sz w:val="24"/>
                <w:szCs w:val="24"/>
              </w:rPr>
              <w:t>ugansk</w:t>
            </w: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@</w:t>
            </w:r>
            <w:r w:rsidRPr="00FB2A94">
              <w:rPr>
                <w:rFonts w:ascii="Times New Roman" w:hAnsi="Times New Roman"/>
                <w:sz w:val="24"/>
                <w:szCs w:val="24"/>
              </w:rPr>
              <w:t>mail</w:t>
            </w: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FB2A94">
              <w:rPr>
                <w:rFonts w:ascii="Times New Roman" w:hAnsi="Times New Roman"/>
                <w:sz w:val="24"/>
                <w:szCs w:val="24"/>
              </w:rPr>
              <w:t>ru</w:t>
            </w:r>
          </w:p>
        </w:tc>
      </w:tr>
      <w:tr w:rsidR="00FB2A94" w:rsidRPr="00AF6C80" w:rsidTr="00147E5C">
        <w:trPr>
          <w:trHeight w:val="121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</w:pPr>
            <w:r w:rsidRPr="00FB2A94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2A94" w:rsidRPr="00FB2A94" w:rsidRDefault="00FB2A94" w:rsidP="00FB2A94">
            <w:pPr>
              <w:spacing w:after="0" w:line="240" w:lineRule="auto"/>
              <w:jc w:val="both"/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</w:pPr>
            <w:r w:rsidRPr="00FB2A94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Муниципальное бюджетное дошкольное образовательное учреждение города Нефтеюганска «Детский сад № 10 «Гусельки»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2A94" w:rsidRPr="00FB2A94" w:rsidRDefault="00FB2A94" w:rsidP="00653D95">
            <w:pPr>
              <w:spacing w:after="0" w:line="240" w:lineRule="auto"/>
              <w:jc w:val="both"/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</w:pPr>
            <w:r w:rsidRPr="00FB2A94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628309, Российская Федерация, Ханты-Мансийский автономный округ - Югра, г</w:t>
            </w:r>
            <w:r w:rsidR="00653D95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.</w:t>
            </w:r>
            <w:r w:rsidRPr="00FB2A94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Нефтеюганск, </w:t>
            </w:r>
            <w:r w:rsidR="00653D95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br/>
            </w:r>
            <w:r w:rsidRPr="00FB2A94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3 мкр., здание № 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2A94" w:rsidRPr="00653D95" w:rsidRDefault="00FB2A94" w:rsidP="00FB2A94">
            <w:pPr>
              <w:spacing w:after="0" w:line="240" w:lineRule="auto"/>
              <w:jc w:val="both"/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</w:pPr>
            <w:r w:rsidRPr="00653D95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Курмачева Ирина Анатольевна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both"/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</w:pPr>
            <w:r w:rsidRPr="00FB2A94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Факс 8 (3463) 234745</w:t>
            </w:r>
          </w:p>
          <w:p w:rsidR="00FB2A94" w:rsidRPr="00FB2A94" w:rsidRDefault="00FB2A94" w:rsidP="00FB2A94">
            <w:pPr>
              <w:spacing w:after="0" w:line="240" w:lineRule="auto"/>
              <w:jc w:val="both"/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</w:pPr>
            <w:r w:rsidRPr="00FB2A94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8 (3463) 256164</w:t>
            </w:r>
          </w:p>
          <w:p w:rsidR="00FB2A94" w:rsidRPr="00FB2A94" w:rsidRDefault="00FB2A94" w:rsidP="00FB2A9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pacing w:val="-3"/>
                <w:sz w:val="24"/>
                <w:szCs w:val="24"/>
                <w:lang w:val="x-none"/>
              </w:rPr>
            </w:pPr>
            <w:r w:rsidRPr="00FB2A94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е</w:t>
            </w:r>
            <w:r w:rsidRPr="00FB2A94">
              <w:rPr>
                <w:rFonts w:ascii="Times New Roman" w:hAnsi="Times New Roman"/>
                <w:spacing w:val="-3"/>
                <w:sz w:val="24"/>
                <w:szCs w:val="24"/>
                <w:lang w:val="x-none"/>
              </w:rPr>
              <w:t>-mail:</w:t>
            </w:r>
          </w:p>
          <w:p w:rsidR="00FB2A94" w:rsidRPr="00FB2A94" w:rsidRDefault="00FB2A94" w:rsidP="00FB2A94">
            <w:pPr>
              <w:spacing w:after="0" w:line="240" w:lineRule="auto"/>
              <w:jc w:val="both"/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</w:pPr>
            <w:r w:rsidRPr="00FB2A94">
              <w:rPr>
                <w:rFonts w:ascii="Times New Roman" w:hAnsi="Times New Roman"/>
                <w:spacing w:val="-3"/>
                <w:sz w:val="24"/>
                <w:szCs w:val="24"/>
              </w:rPr>
              <w:t>dou</w:t>
            </w:r>
            <w:r w:rsidRPr="00FB2A94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10_</w:t>
            </w:r>
            <w:r w:rsidRPr="00FB2A94">
              <w:rPr>
                <w:rFonts w:ascii="Times New Roman" w:hAnsi="Times New Roman"/>
                <w:spacing w:val="-3"/>
                <w:sz w:val="24"/>
                <w:szCs w:val="24"/>
              </w:rPr>
              <w:t>ugansk</w:t>
            </w:r>
            <w:r w:rsidRPr="00FB2A94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@</w:t>
            </w:r>
            <w:r w:rsidRPr="00FB2A94">
              <w:rPr>
                <w:rFonts w:ascii="Times New Roman" w:hAnsi="Times New Roman"/>
                <w:spacing w:val="-3"/>
                <w:sz w:val="24"/>
                <w:szCs w:val="24"/>
              </w:rPr>
              <w:t>mail</w:t>
            </w:r>
            <w:r w:rsidRPr="00FB2A94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.</w:t>
            </w:r>
            <w:r w:rsidRPr="00FB2A94">
              <w:rPr>
                <w:rFonts w:ascii="Times New Roman" w:hAnsi="Times New Roman"/>
                <w:spacing w:val="-3"/>
                <w:sz w:val="24"/>
                <w:szCs w:val="24"/>
              </w:rPr>
              <w:t>ru</w:t>
            </w:r>
          </w:p>
        </w:tc>
      </w:tr>
      <w:tr w:rsidR="00FB2A94" w:rsidRPr="00AF6C80" w:rsidTr="00DF5421">
        <w:trPr>
          <w:trHeight w:val="1314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</w:pPr>
            <w:r w:rsidRPr="00FB2A94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2A94" w:rsidRPr="00FB2A94" w:rsidRDefault="00FB2A94" w:rsidP="00FB2A94">
            <w:pPr>
              <w:spacing w:after="0" w:line="240" w:lineRule="auto"/>
              <w:jc w:val="both"/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</w:pPr>
            <w:r w:rsidRPr="00FB2A94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Муниципальное бюджетное дошкольное образовательное учреждение города Нефтеюганска «Детский сад № 13 «Чебурашка»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2A94" w:rsidRPr="00FB2A94" w:rsidRDefault="00FB2A94" w:rsidP="00DB3FB2">
            <w:pPr>
              <w:spacing w:after="0" w:line="240" w:lineRule="auto"/>
              <w:jc w:val="both"/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</w:pPr>
            <w:r w:rsidRPr="00FB2A94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628309, Российская Федерация, Ханты-Мансийский автономный округ - Югра, г</w:t>
            </w:r>
            <w:r w:rsidR="00DB3FB2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.</w:t>
            </w:r>
            <w:r w:rsidRPr="00FB2A94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Нефтеюганск, </w:t>
            </w:r>
            <w:r w:rsidR="00DB3FB2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br/>
            </w:r>
            <w:r w:rsidRPr="00FB2A94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2 мкр., здание № 31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2A94" w:rsidRPr="00DB3FB2" w:rsidRDefault="00FB2A94" w:rsidP="00FB2A94">
            <w:pPr>
              <w:spacing w:after="0" w:line="240" w:lineRule="auto"/>
              <w:jc w:val="both"/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</w:pPr>
            <w:r w:rsidRPr="00DB3FB2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Боченкова Наталья Петровна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both"/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</w:pPr>
            <w:r w:rsidRPr="00FB2A94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Факс 8 (3463) 277144, </w:t>
            </w:r>
          </w:p>
          <w:p w:rsidR="00FB2A94" w:rsidRPr="00FB2A94" w:rsidRDefault="00FB2A94" w:rsidP="00FB2A94">
            <w:pPr>
              <w:spacing w:after="0" w:line="240" w:lineRule="auto"/>
              <w:jc w:val="both"/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</w:pPr>
            <w:r w:rsidRPr="00FB2A94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231760</w:t>
            </w:r>
          </w:p>
          <w:p w:rsidR="00FB2A94" w:rsidRPr="00FB2A94" w:rsidRDefault="00FB2A94" w:rsidP="00FB2A94">
            <w:pPr>
              <w:spacing w:after="0" w:line="240" w:lineRule="auto"/>
              <w:jc w:val="both"/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</w:pPr>
            <w:r w:rsidRPr="00FB2A94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е-</w:t>
            </w:r>
            <w:r w:rsidRPr="00FB2A94">
              <w:rPr>
                <w:rFonts w:ascii="Times New Roman" w:hAnsi="Times New Roman"/>
                <w:spacing w:val="-3"/>
                <w:sz w:val="24"/>
                <w:szCs w:val="24"/>
              </w:rPr>
              <w:t>mail</w:t>
            </w:r>
            <w:r w:rsidRPr="00FB2A94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:</w:t>
            </w:r>
          </w:p>
          <w:p w:rsidR="00FB2A94" w:rsidRPr="00FB2A94" w:rsidRDefault="00FB2A94" w:rsidP="00FB2A94">
            <w:pPr>
              <w:spacing w:after="0" w:line="240" w:lineRule="auto"/>
              <w:jc w:val="both"/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</w:pPr>
            <w:r w:rsidRPr="00FB2A94">
              <w:rPr>
                <w:rFonts w:ascii="Times New Roman" w:hAnsi="Times New Roman"/>
                <w:spacing w:val="-3"/>
                <w:sz w:val="24"/>
                <w:szCs w:val="24"/>
              </w:rPr>
              <w:t>dou</w:t>
            </w:r>
            <w:r w:rsidRPr="00FB2A94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13_</w:t>
            </w:r>
            <w:r w:rsidRPr="00FB2A94">
              <w:rPr>
                <w:rFonts w:ascii="Times New Roman" w:hAnsi="Times New Roman"/>
                <w:spacing w:val="-3"/>
                <w:sz w:val="24"/>
                <w:szCs w:val="24"/>
              </w:rPr>
              <w:t>ugansk</w:t>
            </w:r>
            <w:r w:rsidRPr="00FB2A94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@</w:t>
            </w:r>
            <w:r w:rsidRPr="00FB2A94">
              <w:rPr>
                <w:rFonts w:ascii="Times New Roman" w:hAnsi="Times New Roman"/>
                <w:spacing w:val="-3"/>
                <w:sz w:val="24"/>
                <w:szCs w:val="24"/>
              </w:rPr>
              <w:t>mail</w:t>
            </w:r>
            <w:r w:rsidRPr="00FB2A94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.</w:t>
            </w:r>
            <w:r w:rsidRPr="00FB2A94">
              <w:rPr>
                <w:rFonts w:ascii="Times New Roman" w:hAnsi="Times New Roman"/>
                <w:spacing w:val="-3"/>
                <w:sz w:val="24"/>
                <w:szCs w:val="24"/>
              </w:rPr>
              <w:t>ru</w:t>
            </w:r>
          </w:p>
        </w:tc>
      </w:tr>
      <w:tr w:rsidR="00FB2A94" w:rsidRPr="00AF6C80" w:rsidTr="00147E5C">
        <w:trPr>
          <w:trHeight w:val="106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</w:pPr>
            <w:r w:rsidRPr="00FB2A94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both"/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</w:pPr>
            <w:r w:rsidRPr="00FB2A94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Муниципальное бюджетное дошкольное образовательное учреждение города Нефтеюганска «Детский сад № 14 «Умка»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A94" w:rsidRPr="00FB2A94" w:rsidRDefault="00FB2A94" w:rsidP="00FB2A9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</w:pPr>
            <w:r w:rsidRPr="00FB2A94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628311, Российска</w:t>
            </w:r>
            <w:r w:rsidR="005C3898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я Федерация, </w:t>
            </w:r>
            <w:r w:rsidRPr="00FB2A94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Ханты-Мансийский автономный округ – Югра, г.Нефтеюганск, 14 мкр., здание № 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A94" w:rsidRPr="005C3898" w:rsidRDefault="00FB2A94" w:rsidP="00FB2A9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</w:pPr>
            <w:r w:rsidRPr="005C3898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Хамидуллина Елена Васильевна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both"/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</w:pPr>
            <w:r w:rsidRPr="00FB2A94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Факс 8 (3463) 247414</w:t>
            </w:r>
          </w:p>
          <w:p w:rsidR="00FB2A94" w:rsidRPr="00FB2A94" w:rsidRDefault="00FB2A94" w:rsidP="00FB2A9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pacing w:val="-3"/>
                <w:sz w:val="24"/>
                <w:szCs w:val="24"/>
                <w:lang w:val="x-none"/>
              </w:rPr>
            </w:pPr>
            <w:r w:rsidRPr="00FB2A94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е</w:t>
            </w:r>
            <w:r w:rsidRPr="00FB2A94">
              <w:rPr>
                <w:rFonts w:ascii="Times New Roman" w:hAnsi="Times New Roman"/>
                <w:spacing w:val="-3"/>
                <w:sz w:val="24"/>
                <w:szCs w:val="24"/>
                <w:lang w:val="x-none"/>
              </w:rPr>
              <w:t>-mail:</w:t>
            </w:r>
          </w:p>
          <w:p w:rsidR="00FB2A94" w:rsidRPr="00FB2A94" w:rsidRDefault="00FB2A94" w:rsidP="00FB2A94">
            <w:pPr>
              <w:spacing w:after="0" w:line="240" w:lineRule="auto"/>
              <w:jc w:val="both"/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</w:pPr>
            <w:r w:rsidRPr="00FB2A94">
              <w:rPr>
                <w:rFonts w:ascii="Times New Roman" w:hAnsi="Times New Roman"/>
                <w:spacing w:val="-3"/>
                <w:sz w:val="24"/>
                <w:szCs w:val="24"/>
              </w:rPr>
              <w:t>dou</w:t>
            </w:r>
            <w:r w:rsidRPr="00FB2A94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14.</w:t>
            </w:r>
            <w:r w:rsidRPr="00FB2A94">
              <w:rPr>
                <w:rFonts w:ascii="Times New Roman" w:hAnsi="Times New Roman"/>
                <w:spacing w:val="-3"/>
                <w:sz w:val="24"/>
                <w:szCs w:val="24"/>
              </w:rPr>
              <w:t>ugansk</w:t>
            </w:r>
            <w:r w:rsidRPr="00FB2A94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2014@</w:t>
            </w:r>
            <w:r w:rsidRPr="00FB2A94">
              <w:rPr>
                <w:rFonts w:ascii="Times New Roman" w:hAnsi="Times New Roman"/>
                <w:spacing w:val="-3"/>
                <w:sz w:val="24"/>
                <w:szCs w:val="24"/>
              </w:rPr>
              <w:t>mail</w:t>
            </w:r>
            <w:r w:rsidRPr="00FB2A94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.</w:t>
            </w:r>
            <w:r w:rsidRPr="00FB2A94">
              <w:rPr>
                <w:rFonts w:ascii="Times New Roman" w:hAnsi="Times New Roman"/>
                <w:spacing w:val="-3"/>
                <w:sz w:val="24"/>
                <w:szCs w:val="24"/>
              </w:rPr>
              <w:t>ru</w:t>
            </w:r>
          </w:p>
        </w:tc>
      </w:tr>
      <w:tr w:rsidR="00FB2A94" w:rsidRPr="00AF6C80" w:rsidTr="0042156D">
        <w:trPr>
          <w:trHeight w:val="122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</w:pPr>
            <w:r w:rsidRPr="00FB2A94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A94" w:rsidRPr="00FB2A94" w:rsidRDefault="00FB2A94" w:rsidP="00FB2A9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2A94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Муниципальное бюджетное дошкольное образовательное учреждение города Нефтеюганска «Детский сад № 16 «Золотая рыбка»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56D" w:rsidRDefault="00FB2A94" w:rsidP="00FB2A9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628311</w:t>
            </w:r>
            <w:r w:rsidR="001152B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Российска</w:t>
            </w:r>
            <w:r w:rsidR="0042156D">
              <w:rPr>
                <w:rFonts w:ascii="Times New Roman" w:hAnsi="Times New Roman"/>
                <w:sz w:val="24"/>
                <w:szCs w:val="24"/>
                <w:lang w:val="ru-RU"/>
              </w:rPr>
              <w:t>я Федерация,</w:t>
            </w:r>
          </w:p>
          <w:p w:rsidR="00FB2A94" w:rsidRPr="00FB2A94" w:rsidRDefault="00FB2A94" w:rsidP="00FB2A9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Ханты-Мансийский автономный округ – Югра, г.Нефтеюганск,                                              15 мкр., строение № 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A94" w:rsidRPr="0042156D" w:rsidRDefault="00FB2A94" w:rsidP="00FB2A9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156D">
              <w:rPr>
                <w:rFonts w:ascii="Times New Roman" w:hAnsi="Times New Roman"/>
                <w:sz w:val="24"/>
                <w:szCs w:val="24"/>
                <w:lang w:val="ru-RU"/>
              </w:rPr>
              <w:t>Маркова Оксана Васильевна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Факс 8 (3463) 235125</w:t>
            </w:r>
          </w:p>
          <w:p w:rsidR="00FB2A94" w:rsidRPr="00FB2A94" w:rsidRDefault="00FB2A94" w:rsidP="00FB2A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е-</w:t>
            </w:r>
            <w:r w:rsidRPr="00FB2A94">
              <w:rPr>
                <w:rFonts w:ascii="Times New Roman" w:hAnsi="Times New Roman"/>
                <w:sz w:val="24"/>
                <w:szCs w:val="24"/>
              </w:rPr>
              <w:t>mail</w:t>
            </w: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</w:p>
          <w:p w:rsidR="00FB2A94" w:rsidRPr="00FB2A94" w:rsidRDefault="00FB2A94" w:rsidP="00FB2A94">
            <w:pPr>
              <w:spacing w:after="0" w:line="240" w:lineRule="auto"/>
              <w:jc w:val="both"/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</w:rPr>
              <w:t>dou</w:t>
            </w: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16_</w:t>
            </w:r>
            <w:r w:rsidRPr="00FB2A94">
              <w:rPr>
                <w:rFonts w:ascii="Times New Roman" w:hAnsi="Times New Roman"/>
                <w:sz w:val="24"/>
                <w:szCs w:val="24"/>
              </w:rPr>
              <w:t>ugansk</w:t>
            </w:r>
            <w:r w:rsidRPr="00FB2A94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@</w:t>
            </w:r>
            <w:r w:rsidRPr="00FB2A94">
              <w:rPr>
                <w:rFonts w:ascii="Times New Roman" w:hAnsi="Times New Roman"/>
                <w:spacing w:val="-3"/>
                <w:sz w:val="24"/>
                <w:szCs w:val="24"/>
              </w:rPr>
              <w:t>mail</w:t>
            </w:r>
            <w:r w:rsidRPr="00FB2A94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.</w:t>
            </w:r>
            <w:r w:rsidRPr="00FB2A94">
              <w:rPr>
                <w:rFonts w:ascii="Times New Roman" w:hAnsi="Times New Roman"/>
                <w:spacing w:val="-3"/>
                <w:sz w:val="24"/>
                <w:szCs w:val="24"/>
              </w:rPr>
              <w:t>ru</w:t>
            </w:r>
          </w:p>
        </w:tc>
      </w:tr>
      <w:tr w:rsidR="00FB2A94" w:rsidRPr="00AF6C80" w:rsidTr="003D0EFC">
        <w:trPr>
          <w:trHeight w:val="1228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</w:pPr>
            <w:r w:rsidRPr="0042156D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lastRenderedPageBreak/>
              <w:t>1</w:t>
            </w:r>
            <w:r w:rsidRPr="00FB2A94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2A94" w:rsidRPr="00FB2A94" w:rsidRDefault="00FB2A94" w:rsidP="00FB2A94">
            <w:pPr>
              <w:spacing w:after="0" w:line="240" w:lineRule="auto"/>
              <w:jc w:val="both"/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</w:pPr>
            <w:r w:rsidRPr="00FB2A94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Муниципальное бюджетное дошкольное образовательное учреждение города Нефтеюганска «Детский сад № 17  «Сказка»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2A94" w:rsidRPr="00FB2A94" w:rsidRDefault="00FB2A94" w:rsidP="00390996">
            <w:pPr>
              <w:spacing w:after="0" w:line="240" w:lineRule="auto"/>
              <w:jc w:val="both"/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</w:pPr>
            <w:r w:rsidRPr="00FB2A94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628303, </w:t>
            </w: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Российская Федерация, Ханты-Мансийский автономный округ - Югра, г</w:t>
            </w:r>
            <w:r w:rsidR="00390996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Нефтеюганск, </w:t>
            </w:r>
            <w:r w:rsidR="00390996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B2A94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9 мкр., здание № 32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2A94" w:rsidRPr="00390996" w:rsidRDefault="00FB2A94" w:rsidP="00FB2A94">
            <w:pPr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</w:pPr>
            <w:r w:rsidRPr="00390996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Бухтиярова Татьяна  Ивановна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Тел.8 (3463) 227006</w:t>
            </w:r>
          </w:p>
          <w:p w:rsidR="00FB2A94" w:rsidRPr="00FB2A94" w:rsidRDefault="00FB2A94" w:rsidP="00FB2A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Факс 8 (3463) 227237</w:t>
            </w:r>
          </w:p>
          <w:p w:rsidR="00FB2A94" w:rsidRPr="00FB2A94" w:rsidRDefault="00FB2A94" w:rsidP="00FB2A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е-</w:t>
            </w:r>
            <w:r w:rsidRPr="00FB2A94">
              <w:rPr>
                <w:rFonts w:ascii="Times New Roman" w:hAnsi="Times New Roman"/>
                <w:sz w:val="24"/>
                <w:szCs w:val="24"/>
              </w:rPr>
              <w:t>mail</w:t>
            </w: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</w:p>
          <w:p w:rsidR="00FB2A94" w:rsidRPr="00FB2A94" w:rsidRDefault="00FB2A94" w:rsidP="00FB2A94">
            <w:pPr>
              <w:spacing w:after="0" w:line="240" w:lineRule="auto"/>
              <w:jc w:val="both"/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</w:rPr>
              <w:t>dou</w:t>
            </w: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17_</w:t>
            </w:r>
            <w:r w:rsidRPr="00FB2A94">
              <w:rPr>
                <w:rFonts w:ascii="Times New Roman" w:hAnsi="Times New Roman"/>
                <w:sz w:val="24"/>
                <w:szCs w:val="24"/>
              </w:rPr>
              <w:t>ugansk</w:t>
            </w: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@</w:t>
            </w:r>
            <w:r w:rsidRPr="00FB2A94">
              <w:rPr>
                <w:rFonts w:ascii="Times New Roman" w:hAnsi="Times New Roman"/>
                <w:sz w:val="24"/>
                <w:szCs w:val="24"/>
              </w:rPr>
              <w:t>mail</w:t>
            </w: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FB2A94">
              <w:rPr>
                <w:rFonts w:ascii="Times New Roman" w:hAnsi="Times New Roman"/>
                <w:sz w:val="24"/>
                <w:szCs w:val="24"/>
              </w:rPr>
              <w:t>ru</w:t>
            </w:r>
          </w:p>
        </w:tc>
      </w:tr>
      <w:tr w:rsidR="00FB2A94" w:rsidRPr="00AF6C80" w:rsidTr="00147E5C">
        <w:trPr>
          <w:trHeight w:val="1204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</w:pPr>
            <w:r w:rsidRPr="00390996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1</w:t>
            </w:r>
            <w:r w:rsidRPr="00FB2A94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2A94" w:rsidRPr="00FB2A94" w:rsidRDefault="00FB2A94" w:rsidP="00FB2A94">
            <w:pPr>
              <w:spacing w:after="0" w:line="240" w:lineRule="auto"/>
              <w:jc w:val="both"/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</w:pPr>
            <w:r w:rsidRPr="00FB2A94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Муниципальное бюджетное дошкольное образовательное учреждение города Нефтеюганска «Детский сад № 18  «Журавлик»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2A94" w:rsidRPr="00FB2A94" w:rsidRDefault="00FB2A94" w:rsidP="00633BA7">
            <w:pPr>
              <w:spacing w:after="0" w:line="240" w:lineRule="auto"/>
              <w:jc w:val="both"/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</w:pPr>
            <w:r w:rsidRPr="00FB2A94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628303, </w:t>
            </w: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Российская Федерация, Ханты-Мансийский автономный округ - Югра, г</w:t>
            </w:r>
            <w:r w:rsidR="00633BA7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Нефтеюганск, </w:t>
            </w:r>
            <w:r w:rsidR="00633BA7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B2A94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9 мкр., здание № 30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A94" w:rsidRPr="00633BA7" w:rsidRDefault="00FB2A94" w:rsidP="00FB2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3BA7">
              <w:rPr>
                <w:rFonts w:ascii="Times New Roman" w:hAnsi="Times New Roman"/>
                <w:sz w:val="24"/>
                <w:szCs w:val="24"/>
                <w:lang w:val="ru-RU"/>
              </w:rPr>
              <w:t>Муртазина Гузаль Рафисовна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Факс 8 (3463) 221306</w:t>
            </w:r>
          </w:p>
          <w:p w:rsidR="00FB2A94" w:rsidRPr="00FB2A94" w:rsidRDefault="00FB2A94" w:rsidP="00FB2A9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FB2A94">
              <w:rPr>
                <w:rFonts w:ascii="Times New Roman" w:hAnsi="Times New Roman"/>
                <w:sz w:val="24"/>
                <w:szCs w:val="24"/>
                <w:lang w:val="x-none"/>
              </w:rPr>
              <w:t>-mail:</w:t>
            </w:r>
          </w:p>
          <w:p w:rsidR="00FB2A94" w:rsidRPr="00FB2A94" w:rsidRDefault="00FB2A94" w:rsidP="00FB2A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</w:rPr>
              <w:t>dou</w:t>
            </w: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18_</w:t>
            </w:r>
            <w:r w:rsidRPr="00FB2A94">
              <w:rPr>
                <w:rFonts w:ascii="Times New Roman" w:hAnsi="Times New Roman"/>
                <w:sz w:val="24"/>
                <w:szCs w:val="24"/>
              </w:rPr>
              <w:t>ugansk</w:t>
            </w: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@</w:t>
            </w:r>
            <w:r w:rsidRPr="00FB2A94">
              <w:rPr>
                <w:rFonts w:ascii="Times New Roman" w:hAnsi="Times New Roman"/>
                <w:sz w:val="24"/>
                <w:szCs w:val="24"/>
              </w:rPr>
              <w:t>mail</w:t>
            </w: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FB2A94">
              <w:rPr>
                <w:rFonts w:ascii="Times New Roman" w:hAnsi="Times New Roman"/>
                <w:sz w:val="24"/>
                <w:szCs w:val="24"/>
              </w:rPr>
              <w:t>ru</w:t>
            </w:r>
          </w:p>
        </w:tc>
      </w:tr>
      <w:tr w:rsidR="00FB2A94" w:rsidRPr="00AF6C80" w:rsidTr="005F2281">
        <w:trPr>
          <w:trHeight w:val="1136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</w:pPr>
            <w:r w:rsidRPr="00633BA7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1</w:t>
            </w:r>
            <w:r w:rsidRPr="00FB2A94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2A94" w:rsidRPr="00FB2A94" w:rsidRDefault="00FB2A94" w:rsidP="00FB2A94">
            <w:pPr>
              <w:spacing w:after="0" w:line="240" w:lineRule="auto"/>
              <w:jc w:val="both"/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</w:pPr>
            <w:r w:rsidRPr="00FB2A94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Муниципальное автономное дошкольное образовательное учреждение города Нефтеюганска «Детский сад № 20 «Золушка»</w:t>
            </w: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2A94" w:rsidRPr="00FB2A94" w:rsidRDefault="00FB2A94" w:rsidP="00633BA7">
            <w:pPr>
              <w:spacing w:after="0" w:line="240" w:lineRule="auto"/>
              <w:jc w:val="both"/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</w:pPr>
            <w:r w:rsidRPr="00FB2A94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628307, </w:t>
            </w: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Российская Федерация, Ханты-Мансийский автономный округ - Югра, г</w:t>
            </w:r>
            <w:r w:rsidR="00633BA7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Нефтеюганск, </w:t>
            </w:r>
            <w:r w:rsidR="00633BA7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B2A94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8 мкр., здание № 29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2A94" w:rsidRPr="00633BA7" w:rsidRDefault="00FB2A94" w:rsidP="00FB2A94">
            <w:pPr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</w:pPr>
            <w:r w:rsidRPr="00633BA7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Голубева Лариса Николаевна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Факс 8 (3463) 252722</w:t>
            </w:r>
          </w:p>
          <w:p w:rsidR="00FB2A94" w:rsidRPr="00FB2A94" w:rsidRDefault="00FB2A94" w:rsidP="00FB2A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е-</w:t>
            </w:r>
            <w:r w:rsidRPr="00FB2A94">
              <w:rPr>
                <w:rFonts w:ascii="Times New Roman" w:hAnsi="Times New Roman"/>
                <w:sz w:val="24"/>
                <w:szCs w:val="24"/>
              </w:rPr>
              <w:t>mail</w:t>
            </w: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</w:p>
          <w:p w:rsidR="00FB2A94" w:rsidRPr="00FB2A94" w:rsidRDefault="00FB2A94" w:rsidP="00FB2A94">
            <w:pPr>
              <w:spacing w:after="0" w:line="240" w:lineRule="auto"/>
              <w:jc w:val="both"/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</w:rPr>
              <w:t>dou</w:t>
            </w: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20_</w:t>
            </w:r>
            <w:r w:rsidRPr="00FB2A94">
              <w:rPr>
                <w:rFonts w:ascii="Times New Roman" w:hAnsi="Times New Roman"/>
                <w:sz w:val="24"/>
                <w:szCs w:val="24"/>
              </w:rPr>
              <w:t>ugansk</w:t>
            </w: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@</w:t>
            </w:r>
            <w:r w:rsidRPr="00FB2A94">
              <w:rPr>
                <w:rFonts w:ascii="Times New Roman" w:hAnsi="Times New Roman"/>
                <w:sz w:val="24"/>
                <w:szCs w:val="24"/>
              </w:rPr>
              <w:t>mail</w:t>
            </w: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FB2A94">
              <w:rPr>
                <w:rFonts w:ascii="Times New Roman" w:hAnsi="Times New Roman"/>
                <w:sz w:val="24"/>
                <w:szCs w:val="24"/>
              </w:rPr>
              <w:t>ru</w:t>
            </w:r>
          </w:p>
        </w:tc>
      </w:tr>
      <w:tr w:rsidR="00FB2A94" w:rsidRPr="00AF6C80" w:rsidTr="005F2281">
        <w:trPr>
          <w:trHeight w:val="1111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</w:pPr>
            <w:r w:rsidRPr="00633BA7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1</w:t>
            </w:r>
            <w:r w:rsidRPr="00FB2A94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2A94" w:rsidRPr="00FB2A94" w:rsidRDefault="00FB2A94" w:rsidP="00FB2A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2A94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Муниципальное бюджетное дошкольное образовательное учреждение города Нефтеюганска «Детский сад № 25 «Ромашка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2A94" w:rsidRPr="00FB2A94" w:rsidRDefault="00FB2A94" w:rsidP="00A73DA0">
            <w:pPr>
              <w:spacing w:after="0" w:line="240" w:lineRule="auto"/>
              <w:jc w:val="both"/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</w:pPr>
            <w:r w:rsidRPr="00FB2A94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628310, </w:t>
            </w: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Российская Федерация, Ханты-Мансийский автономный округ - Югра, г</w:t>
            </w:r>
            <w:r w:rsidR="00A73DA0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Нефтеюганск, </w:t>
            </w:r>
            <w:r w:rsidR="00A73DA0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B2A94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12 мкр., здание № 22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2A94" w:rsidRPr="00A73DA0" w:rsidRDefault="00FB2A94" w:rsidP="00FB2A94">
            <w:pPr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</w:pPr>
            <w:r w:rsidRPr="00A73DA0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Вольман Наталья Николаевна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Факс 8 (3463) 270760</w:t>
            </w:r>
          </w:p>
          <w:p w:rsidR="00FB2A94" w:rsidRPr="00FB2A94" w:rsidRDefault="00FB2A94" w:rsidP="00FB2A9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FB2A94">
              <w:rPr>
                <w:rFonts w:ascii="Times New Roman" w:hAnsi="Times New Roman"/>
                <w:sz w:val="24"/>
                <w:szCs w:val="24"/>
                <w:lang w:val="x-none"/>
              </w:rPr>
              <w:t>-mail:</w:t>
            </w:r>
          </w:p>
          <w:p w:rsidR="00FB2A94" w:rsidRPr="00FB2A94" w:rsidRDefault="00FB2A94" w:rsidP="00FB2A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</w:rPr>
              <w:t>dou</w:t>
            </w: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25_</w:t>
            </w:r>
            <w:r w:rsidRPr="00FB2A94">
              <w:rPr>
                <w:rFonts w:ascii="Times New Roman" w:hAnsi="Times New Roman"/>
                <w:sz w:val="24"/>
                <w:szCs w:val="24"/>
              </w:rPr>
              <w:t>ugansk</w:t>
            </w: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@</w:t>
            </w:r>
            <w:r w:rsidRPr="00FB2A94">
              <w:rPr>
                <w:rFonts w:ascii="Times New Roman" w:hAnsi="Times New Roman"/>
                <w:sz w:val="24"/>
                <w:szCs w:val="24"/>
              </w:rPr>
              <w:t>mail</w:t>
            </w: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FB2A94">
              <w:rPr>
                <w:rFonts w:ascii="Times New Roman" w:hAnsi="Times New Roman"/>
                <w:sz w:val="24"/>
                <w:szCs w:val="24"/>
              </w:rPr>
              <w:t>ru</w:t>
            </w:r>
          </w:p>
        </w:tc>
      </w:tr>
      <w:tr w:rsidR="00FB2A94" w:rsidRPr="00AF6C80" w:rsidTr="00A73DA0">
        <w:trPr>
          <w:trHeight w:val="1256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</w:pPr>
            <w:r w:rsidRPr="00A73DA0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1</w:t>
            </w:r>
            <w:r w:rsidRPr="00FB2A94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A94" w:rsidRPr="00FB2A94" w:rsidRDefault="00FB2A94" w:rsidP="00FB2A94">
            <w:pPr>
              <w:spacing w:after="0" w:line="240" w:lineRule="auto"/>
              <w:jc w:val="both"/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</w:pPr>
            <w:r w:rsidRPr="00FB2A94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Муниципальное автономное дошкольное образовательное учреждение города Нефтеюганска «Детский сад   № 26 «Радость» 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A94" w:rsidRPr="00FB2A94" w:rsidRDefault="00FB2A94" w:rsidP="00C41DCB">
            <w:pPr>
              <w:spacing w:after="0" w:line="240" w:lineRule="auto"/>
              <w:jc w:val="both"/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</w:pPr>
            <w:r w:rsidRPr="00FB2A94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628311, </w:t>
            </w: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Российская Федерация, Ханты-Мансийский автономный округ - Югра, г</w:t>
            </w:r>
            <w:r w:rsidR="00C41DCB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Нефтеюганск, </w:t>
            </w:r>
            <w:r w:rsidR="00A73DA0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B2A94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13 мкр., здание № 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A94" w:rsidRPr="00FB2A94" w:rsidRDefault="00FB2A94" w:rsidP="00FB2A94">
            <w:pPr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</w:pPr>
            <w:r w:rsidRPr="00FB2A94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Давыдова Светлана Владимировна</w:t>
            </w:r>
          </w:p>
          <w:p w:rsidR="00FB2A94" w:rsidRPr="00C41DCB" w:rsidRDefault="00FB2A94" w:rsidP="00FB2A94">
            <w:pPr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Факс 8 (3463) 254093,</w:t>
            </w:r>
          </w:p>
          <w:p w:rsidR="00FB2A94" w:rsidRPr="00FB2A94" w:rsidRDefault="00FB2A94" w:rsidP="00FB2A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256542</w:t>
            </w:r>
          </w:p>
          <w:p w:rsidR="00FB2A94" w:rsidRPr="00FB2A94" w:rsidRDefault="00FB2A94" w:rsidP="00FB2A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е-</w:t>
            </w:r>
            <w:r w:rsidRPr="00FB2A94">
              <w:rPr>
                <w:rFonts w:ascii="Times New Roman" w:hAnsi="Times New Roman"/>
                <w:sz w:val="24"/>
                <w:szCs w:val="24"/>
              </w:rPr>
              <w:t>mail</w:t>
            </w: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</w:p>
          <w:p w:rsidR="00FB2A94" w:rsidRPr="00FB2A94" w:rsidRDefault="00FB2A94" w:rsidP="00FB2A94">
            <w:pPr>
              <w:spacing w:after="0" w:line="240" w:lineRule="auto"/>
              <w:jc w:val="both"/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</w:rPr>
              <w:t>dou</w:t>
            </w: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26_</w:t>
            </w:r>
            <w:r w:rsidRPr="00FB2A94">
              <w:rPr>
                <w:rFonts w:ascii="Times New Roman" w:hAnsi="Times New Roman"/>
                <w:sz w:val="24"/>
                <w:szCs w:val="24"/>
              </w:rPr>
              <w:t>ugansk</w:t>
            </w: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@</w:t>
            </w:r>
            <w:r w:rsidRPr="00FB2A94">
              <w:rPr>
                <w:rFonts w:ascii="Times New Roman" w:hAnsi="Times New Roman"/>
                <w:sz w:val="24"/>
                <w:szCs w:val="24"/>
              </w:rPr>
              <w:t>mail</w:t>
            </w: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FB2A94">
              <w:rPr>
                <w:rFonts w:ascii="Times New Roman" w:hAnsi="Times New Roman"/>
                <w:sz w:val="24"/>
                <w:szCs w:val="24"/>
              </w:rPr>
              <w:t>ru</w:t>
            </w:r>
          </w:p>
        </w:tc>
      </w:tr>
      <w:tr w:rsidR="00FB2A94" w:rsidRPr="00AF6C80" w:rsidTr="00A73DA0">
        <w:trPr>
          <w:trHeight w:val="1274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</w:pPr>
            <w:r w:rsidRPr="00C41DCB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1</w:t>
            </w:r>
            <w:r w:rsidRPr="00FB2A94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A94" w:rsidRPr="00FB2A94" w:rsidRDefault="00FB2A94" w:rsidP="00FB2A94">
            <w:pPr>
              <w:spacing w:after="0" w:line="240" w:lineRule="auto"/>
              <w:jc w:val="both"/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</w:pPr>
            <w:r w:rsidRPr="00FB2A94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Муниципальное автономное дошкольное образовательное учреждение города Нефтеюганска «Детский сад № 32  «Белоснежка»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A94" w:rsidRPr="00FB2A94" w:rsidRDefault="00FB2A94" w:rsidP="00C41DCB">
            <w:pPr>
              <w:spacing w:after="0" w:line="240" w:lineRule="auto"/>
              <w:jc w:val="both"/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</w:pPr>
            <w:r w:rsidRPr="00FB2A94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628310, </w:t>
            </w: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Российская Федерация, Хан</w:t>
            </w:r>
            <w:r w:rsidR="00C41DCB">
              <w:rPr>
                <w:rFonts w:ascii="Times New Roman" w:hAnsi="Times New Roman"/>
                <w:sz w:val="24"/>
                <w:szCs w:val="24"/>
                <w:lang w:val="ru-RU"/>
              </w:rPr>
              <w:t>ты-Мансийский автономный округ</w:t>
            </w: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, г</w:t>
            </w:r>
            <w:r w:rsidR="00C41DCB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Нефтеюганск, </w:t>
            </w:r>
            <w:r w:rsidRPr="00FB2A94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16 мкр., здание № 13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A94" w:rsidRPr="00FB2A94" w:rsidRDefault="00FB2A94" w:rsidP="00FB2A94">
            <w:pPr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</w:pPr>
            <w:r w:rsidRPr="00FB2A94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Исполняющий обязанности директора </w:t>
            </w:r>
            <w:proofErr w:type="spellStart"/>
            <w:r w:rsidRPr="00FB2A94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Масалова</w:t>
            </w:r>
            <w:proofErr w:type="spellEnd"/>
            <w:r w:rsidRPr="00FB2A94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Татьяна Анатольевна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Факс 8 (3463) 254708, 241200</w:t>
            </w:r>
          </w:p>
          <w:p w:rsidR="00FB2A94" w:rsidRPr="00FB2A94" w:rsidRDefault="00FB2A94" w:rsidP="00FB2A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е-</w:t>
            </w:r>
            <w:r w:rsidRPr="00FB2A94">
              <w:rPr>
                <w:rFonts w:ascii="Times New Roman" w:hAnsi="Times New Roman"/>
                <w:sz w:val="24"/>
                <w:szCs w:val="24"/>
              </w:rPr>
              <w:t>mail</w:t>
            </w: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</w:p>
          <w:p w:rsidR="00FB2A94" w:rsidRPr="00FB2A94" w:rsidRDefault="00FB2A94" w:rsidP="00FB2A94">
            <w:pPr>
              <w:spacing w:after="0" w:line="240" w:lineRule="auto"/>
              <w:jc w:val="both"/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</w:rPr>
              <w:t>dou</w:t>
            </w: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32_</w:t>
            </w:r>
            <w:r w:rsidRPr="00FB2A94">
              <w:rPr>
                <w:rFonts w:ascii="Times New Roman" w:hAnsi="Times New Roman"/>
                <w:sz w:val="24"/>
                <w:szCs w:val="24"/>
              </w:rPr>
              <w:t>ugansk</w:t>
            </w: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@</w:t>
            </w:r>
            <w:r w:rsidRPr="00FB2A94">
              <w:rPr>
                <w:rFonts w:ascii="Times New Roman" w:hAnsi="Times New Roman"/>
                <w:sz w:val="24"/>
                <w:szCs w:val="24"/>
              </w:rPr>
              <w:t>mail</w:t>
            </w: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FB2A94">
              <w:rPr>
                <w:rFonts w:ascii="Times New Roman" w:hAnsi="Times New Roman"/>
                <w:sz w:val="24"/>
                <w:szCs w:val="24"/>
              </w:rPr>
              <w:t>ru</w:t>
            </w:r>
          </w:p>
        </w:tc>
      </w:tr>
    </w:tbl>
    <w:p w:rsidR="00F5658B" w:rsidRDefault="00F5658B" w:rsidP="00FB2A94">
      <w:pPr>
        <w:spacing w:after="0" w:line="240" w:lineRule="auto"/>
        <w:jc w:val="center"/>
        <w:rPr>
          <w:rFonts w:ascii="Times New Roman" w:hAnsi="Times New Roman"/>
          <w:sz w:val="28"/>
          <w:szCs w:val="28"/>
          <w:highlight w:val="yellow"/>
          <w:lang w:val="ru-RU"/>
        </w:rPr>
      </w:pPr>
    </w:p>
    <w:p w:rsidR="00823130" w:rsidRDefault="00823130" w:rsidP="00FB2A9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23130" w:rsidRPr="007C1BA8" w:rsidRDefault="00823130" w:rsidP="00FB2A9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B2A94" w:rsidRPr="00FB2A94" w:rsidRDefault="00FB2A94" w:rsidP="00FB2A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B2A94">
        <w:rPr>
          <w:rFonts w:ascii="Times New Roman" w:hAnsi="Times New Roman"/>
          <w:sz w:val="28"/>
          <w:szCs w:val="28"/>
        </w:rPr>
        <w:lastRenderedPageBreak/>
        <w:t>Организации дополнительного образования</w:t>
      </w:r>
    </w:p>
    <w:tbl>
      <w:tblPr>
        <w:tblW w:w="139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111"/>
        <w:gridCol w:w="3998"/>
        <w:gridCol w:w="2551"/>
        <w:gridCol w:w="2694"/>
      </w:tblGrid>
      <w:tr w:rsidR="00FB2A94" w:rsidRPr="00AF6C80" w:rsidTr="00FB2A94">
        <w:trPr>
          <w:trHeight w:val="491"/>
          <w:tblHeader/>
        </w:trPr>
        <w:tc>
          <w:tcPr>
            <w:tcW w:w="567" w:type="dxa"/>
            <w:vAlign w:val="center"/>
          </w:tcPr>
          <w:p w:rsidR="00FB2A94" w:rsidRPr="00FB2A94" w:rsidRDefault="00FB2A94" w:rsidP="00FB2A94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 w:eastAsia="ru-RU"/>
              </w:rPr>
              <w:t>№ п/</w:t>
            </w:r>
          </w:p>
          <w:p w:rsidR="00FB2A94" w:rsidRPr="00FB2A94" w:rsidRDefault="00FB2A94" w:rsidP="00FB2A94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</w:t>
            </w:r>
          </w:p>
        </w:tc>
        <w:tc>
          <w:tcPr>
            <w:tcW w:w="4111" w:type="dxa"/>
            <w:vAlign w:val="center"/>
          </w:tcPr>
          <w:p w:rsidR="00FB2A94" w:rsidRPr="00FB2A94" w:rsidRDefault="00FB2A94" w:rsidP="00FB2A94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Полное наименование образовательной организации</w:t>
            </w:r>
          </w:p>
        </w:tc>
        <w:tc>
          <w:tcPr>
            <w:tcW w:w="3998" w:type="dxa"/>
            <w:vAlign w:val="center"/>
          </w:tcPr>
          <w:p w:rsidR="00FB2A94" w:rsidRPr="00FB2A94" w:rsidRDefault="00FB2A94" w:rsidP="00FB2A94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Адрес</w:t>
            </w:r>
          </w:p>
        </w:tc>
        <w:tc>
          <w:tcPr>
            <w:tcW w:w="2551" w:type="dxa"/>
            <w:vAlign w:val="center"/>
          </w:tcPr>
          <w:p w:rsidR="00FB2A94" w:rsidRPr="00FB2A94" w:rsidRDefault="00FB2A94" w:rsidP="00FB2A94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 w:eastAsia="ru-RU"/>
              </w:rPr>
              <w:t>ФИО</w:t>
            </w:r>
          </w:p>
          <w:p w:rsidR="00FB2A94" w:rsidRPr="00FB2A94" w:rsidRDefault="00FB2A94" w:rsidP="00FB2A94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руководителя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B2A94" w:rsidRPr="00FB2A94" w:rsidRDefault="00FB2A94" w:rsidP="00FB2A94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Номер телефона,</w:t>
            </w:r>
          </w:p>
          <w:p w:rsidR="00FB2A94" w:rsidRPr="00FB2A94" w:rsidRDefault="00FB2A94" w:rsidP="00FB2A94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факс, </w:t>
            </w:r>
            <w:r w:rsidRPr="00FB2A94">
              <w:rPr>
                <w:rFonts w:ascii="Times New Roman" w:hAnsi="Times New Roman"/>
                <w:sz w:val="24"/>
                <w:szCs w:val="24"/>
                <w:lang w:eastAsia="ru-RU"/>
              </w:rPr>
              <w:t>e</w:t>
            </w:r>
            <w:r w:rsidRPr="00FB2A94"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  <w:r w:rsidRPr="00FB2A94">
              <w:rPr>
                <w:rFonts w:ascii="Times New Roman" w:hAnsi="Times New Roman"/>
                <w:sz w:val="24"/>
                <w:szCs w:val="24"/>
                <w:lang w:eastAsia="ru-RU"/>
              </w:rPr>
              <w:t>mail</w:t>
            </w:r>
          </w:p>
        </w:tc>
      </w:tr>
      <w:tr w:rsidR="00FB2A94" w:rsidRPr="00AF6C80" w:rsidTr="00324C16">
        <w:trPr>
          <w:trHeight w:val="1263"/>
        </w:trPr>
        <w:tc>
          <w:tcPr>
            <w:tcW w:w="567" w:type="dxa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Муниципальное бюджетное учреждение дополнительного образования «Центр дополнительного образования «Поиск»</w:t>
            </w:r>
          </w:p>
        </w:tc>
        <w:tc>
          <w:tcPr>
            <w:tcW w:w="3998" w:type="dxa"/>
            <w:vAlign w:val="center"/>
          </w:tcPr>
          <w:p w:rsidR="00FB2A94" w:rsidRPr="00FB2A94" w:rsidRDefault="00FB2A94" w:rsidP="0066692C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 w:eastAsia="ru-RU"/>
              </w:rPr>
              <w:t>628310, Российская Федерация, Ханты-Мансийский автономный округ - Югра, г.Нефтеюганск, 16а мкр., д. 84</w:t>
            </w:r>
          </w:p>
        </w:tc>
        <w:tc>
          <w:tcPr>
            <w:tcW w:w="2551" w:type="dxa"/>
            <w:vAlign w:val="center"/>
          </w:tcPr>
          <w:p w:rsidR="00FB2A94" w:rsidRPr="00FB2A94" w:rsidRDefault="00FB2A94" w:rsidP="00FB2A9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 w:eastAsia="ru-RU"/>
              </w:rPr>
              <w:t>Шейффер-Грушко</w:t>
            </w:r>
          </w:p>
          <w:p w:rsidR="00FB2A94" w:rsidRPr="00FB2A94" w:rsidRDefault="00FB2A94" w:rsidP="00FB2A9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Ирина Анатольевна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B2A94" w:rsidRPr="00FB2A94" w:rsidRDefault="00FB2A94" w:rsidP="00FB2A9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Тел. 8 (3463) 246370</w:t>
            </w:r>
          </w:p>
          <w:p w:rsidR="00FB2A94" w:rsidRPr="00FB2A94" w:rsidRDefault="00FB2A94" w:rsidP="00FB2A9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 w:eastAsia="ru-RU"/>
              </w:rPr>
              <w:t>Факс 8 (3463) 236656</w:t>
            </w:r>
          </w:p>
          <w:p w:rsidR="00FB2A94" w:rsidRPr="00FB2A94" w:rsidRDefault="00FB2A94" w:rsidP="00FB2A9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е-</w:t>
            </w:r>
            <w:r w:rsidRPr="00FB2A94">
              <w:rPr>
                <w:rFonts w:ascii="Times New Roman" w:hAnsi="Times New Roman"/>
                <w:sz w:val="24"/>
                <w:szCs w:val="24"/>
                <w:lang w:eastAsia="ru-RU"/>
              </w:rPr>
              <w:t>mail</w:t>
            </w:r>
            <w:r w:rsidRPr="00FB2A94">
              <w:rPr>
                <w:rFonts w:ascii="Times New Roman" w:hAnsi="Times New Roman"/>
                <w:sz w:val="24"/>
                <w:szCs w:val="24"/>
                <w:lang w:val="ru-RU" w:eastAsia="ru-RU"/>
              </w:rPr>
              <w:t>:</w:t>
            </w:r>
          </w:p>
          <w:p w:rsidR="00FB2A94" w:rsidRPr="00FB2A94" w:rsidRDefault="00FB2A94" w:rsidP="00FB2A9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 w:eastAsia="ru-RU"/>
              </w:rPr>
              <w:t>poisk_ugansk@mail.ru</w:t>
            </w:r>
          </w:p>
        </w:tc>
      </w:tr>
      <w:tr w:rsidR="00FB2A94" w:rsidRPr="00AF6C80" w:rsidTr="00FB2A94">
        <w:trPr>
          <w:trHeight w:val="636"/>
        </w:trPr>
        <w:tc>
          <w:tcPr>
            <w:tcW w:w="567" w:type="dxa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111" w:type="dxa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Муниципальное бюджетное учреждение дополнительного образования «Дом детского творчества»</w:t>
            </w:r>
          </w:p>
        </w:tc>
        <w:tc>
          <w:tcPr>
            <w:tcW w:w="3998" w:type="dxa"/>
            <w:vAlign w:val="center"/>
          </w:tcPr>
          <w:p w:rsidR="00FB2A94" w:rsidRPr="00FB2A94" w:rsidRDefault="00FB2A94" w:rsidP="0066692C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 w:eastAsia="ru-RU"/>
              </w:rPr>
              <w:t>628310, Российская Федерация, Ханты-Мансийский автономный округ - Югра, г</w:t>
            </w:r>
            <w:r w:rsidR="0066692C">
              <w:rPr>
                <w:rFonts w:ascii="Times New Roman" w:hAnsi="Times New Roman"/>
                <w:sz w:val="24"/>
                <w:szCs w:val="24"/>
                <w:lang w:val="ru-RU" w:eastAsia="ru-RU"/>
              </w:rPr>
              <w:t>.</w:t>
            </w:r>
            <w:r w:rsidRPr="00FB2A94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Нефтеюганск, 14 мкр., строение 20/1</w:t>
            </w:r>
          </w:p>
        </w:tc>
        <w:tc>
          <w:tcPr>
            <w:tcW w:w="2551" w:type="dxa"/>
            <w:vAlign w:val="center"/>
          </w:tcPr>
          <w:p w:rsidR="00FB2A94" w:rsidRPr="00FB2A94" w:rsidRDefault="00FB2A94" w:rsidP="00FB2A9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Батюкова Ольга Станиславовна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B2A94" w:rsidRPr="00FB2A94" w:rsidRDefault="00FB2A94" w:rsidP="00FB2A9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 w:eastAsia="ru-RU"/>
              </w:rPr>
              <w:t>Факс 8 (3463) 254001</w:t>
            </w:r>
          </w:p>
          <w:p w:rsidR="00FB2A94" w:rsidRPr="00FB2A94" w:rsidRDefault="00FB2A94" w:rsidP="00FB2A9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е-</w:t>
            </w:r>
            <w:r w:rsidRPr="00FB2A94">
              <w:rPr>
                <w:rFonts w:ascii="Times New Roman" w:hAnsi="Times New Roman"/>
                <w:sz w:val="24"/>
                <w:szCs w:val="24"/>
                <w:lang w:eastAsia="ru-RU"/>
              </w:rPr>
              <w:t>mail</w:t>
            </w:r>
            <w:r w:rsidRPr="00FB2A94">
              <w:rPr>
                <w:rFonts w:ascii="Times New Roman" w:hAnsi="Times New Roman"/>
                <w:sz w:val="24"/>
                <w:szCs w:val="24"/>
                <w:lang w:val="ru-RU" w:eastAsia="ru-RU"/>
              </w:rPr>
              <w:t>:</w:t>
            </w:r>
          </w:p>
          <w:p w:rsidR="00FB2A94" w:rsidRPr="00FB2A94" w:rsidRDefault="00FB2A94" w:rsidP="00FB2A9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 w:eastAsia="ru-RU"/>
              </w:rPr>
              <w:t>ddt_ugansk@mail.ru</w:t>
            </w:r>
          </w:p>
        </w:tc>
      </w:tr>
    </w:tbl>
    <w:p w:rsidR="00FB2A94" w:rsidRPr="00FB2A94" w:rsidRDefault="00FB2A94" w:rsidP="00FB2A94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highlight w:val="yellow"/>
          <w:lang w:val="ru-RU"/>
        </w:rPr>
      </w:pPr>
    </w:p>
    <w:p w:rsidR="00FB2A94" w:rsidRPr="00FB2A94" w:rsidRDefault="00FB2A94" w:rsidP="00FB2A94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  <w:r w:rsidRPr="00FB2A94">
        <w:rPr>
          <w:rFonts w:ascii="Times New Roman" w:hAnsi="Times New Roman"/>
          <w:sz w:val="28"/>
          <w:szCs w:val="28"/>
          <w:lang w:val="ru-RU"/>
        </w:rPr>
        <w:t>Учреждение молодежной политики</w:t>
      </w:r>
    </w:p>
    <w:tbl>
      <w:tblPr>
        <w:tblW w:w="1389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9"/>
        <w:gridCol w:w="4140"/>
        <w:gridCol w:w="2268"/>
        <w:gridCol w:w="2835"/>
      </w:tblGrid>
      <w:tr w:rsidR="00FB2A94" w:rsidRPr="00AF6C80" w:rsidTr="00FB2A94">
        <w:trPr>
          <w:trHeight w:val="372"/>
        </w:trPr>
        <w:tc>
          <w:tcPr>
            <w:tcW w:w="4649" w:type="dxa"/>
            <w:vAlign w:val="center"/>
          </w:tcPr>
          <w:p w:rsidR="00FB2A94" w:rsidRPr="00FB2A94" w:rsidRDefault="00FB2A94" w:rsidP="00FB2A94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Полное наименование организации</w:t>
            </w:r>
          </w:p>
        </w:tc>
        <w:tc>
          <w:tcPr>
            <w:tcW w:w="4140" w:type="dxa"/>
            <w:vAlign w:val="center"/>
          </w:tcPr>
          <w:p w:rsidR="00FB2A94" w:rsidRPr="00FB2A94" w:rsidRDefault="00FB2A94" w:rsidP="00FB2A94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Адрес </w:t>
            </w:r>
          </w:p>
        </w:tc>
        <w:tc>
          <w:tcPr>
            <w:tcW w:w="2268" w:type="dxa"/>
            <w:vAlign w:val="center"/>
          </w:tcPr>
          <w:p w:rsidR="00FB2A94" w:rsidRPr="00FB2A94" w:rsidRDefault="00FB2A94" w:rsidP="00FB2A94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 w:eastAsia="ru-RU"/>
              </w:rPr>
              <w:t>ФИО</w:t>
            </w:r>
          </w:p>
          <w:p w:rsidR="00FB2A94" w:rsidRPr="00FB2A94" w:rsidRDefault="00FB2A94" w:rsidP="00FB2A94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руководителя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B2A94" w:rsidRPr="00FB2A94" w:rsidRDefault="00FB2A94" w:rsidP="00FB2A94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Номер телефона, факс, </w:t>
            </w:r>
          </w:p>
          <w:p w:rsidR="00FB2A94" w:rsidRPr="00FB2A94" w:rsidRDefault="00FB2A94" w:rsidP="00FB2A94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eastAsia="ru-RU"/>
              </w:rPr>
              <w:t>e</w:t>
            </w:r>
            <w:r w:rsidRPr="00FB2A94"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  <w:r w:rsidRPr="00FB2A94">
              <w:rPr>
                <w:rFonts w:ascii="Times New Roman" w:hAnsi="Times New Roman"/>
                <w:sz w:val="24"/>
                <w:szCs w:val="24"/>
                <w:lang w:eastAsia="ru-RU"/>
              </w:rPr>
              <w:t>mail</w:t>
            </w:r>
          </w:p>
        </w:tc>
      </w:tr>
      <w:tr w:rsidR="00FB2A94" w:rsidRPr="00FB2A94" w:rsidTr="00FB2A94">
        <w:trPr>
          <w:trHeight w:val="1211"/>
        </w:trPr>
        <w:tc>
          <w:tcPr>
            <w:tcW w:w="4649" w:type="dxa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Муниципальное бюджетное учреждение «Центр молодёжных инициатив»</w:t>
            </w:r>
          </w:p>
        </w:tc>
        <w:tc>
          <w:tcPr>
            <w:tcW w:w="4140" w:type="dxa"/>
            <w:vAlign w:val="center"/>
          </w:tcPr>
          <w:p w:rsidR="00FB2A94" w:rsidRPr="00FB2A94" w:rsidRDefault="00FB2A94" w:rsidP="00153F8A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 w:eastAsia="ru-RU"/>
              </w:rPr>
              <w:t>628301, Российская Федерация, Ханты-Мансийский автономный округ - Югра, г.Нефтеюганск, 3 мкр., дом  22</w:t>
            </w:r>
          </w:p>
        </w:tc>
        <w:tc>
          <w:tcPr>
            <w:tcW w:w="2268" w:type="dxa"/>
            <w:vAlign w:val="center"/>
          </w:tcPr>
          <w:p w:rsidR="00FB2A94" w:rsidRPr="00FB2A94" w:rsidRDefault="00FB2A94" w:rsidP="00FB2A9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FB2A94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Тернопольченко</w:t>
            </w:r>
            <w:proofErr w:type="spellEnd"/>
            <w:r w:rsidRPr="00FB2A94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Анна Викторовна</w:t>
            </w:r>
          </w:p>
          <w:p w:rsidR="00FB2A94" w:rsidRPr="00FB2A94" w:rsidRDefault="00FB2A94" w:rsidP="00FB2A9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FB2A94" w:rsidRPr="00FB2A94" w:rsidRDefault="00FB2A94" w:rsidP="00FB2A9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Тел</w:t>
            </w:r>
            <w:r w:rsidRPr="00FB2A94">
              <w:rPr>
                <w:rFonts w:ascii="Times New Roman" w:hAnsi="Times New Roman"/>
                <w:sz w:val="24"/>
                <w:szCs w:val="24"/>
                <w:lang w:eastAsia="ru-RU"/>
              </w:rPr>
              <w:t>.8 (3463) 251587</w:t>
            </w:r>
          </w:p>
          <w:p w:rsidR="00FB2A94" w:rsidRPr="00FB2A94" w:rsidRDefault="00FB2A94" w:rsidP="00FB2A9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е</w:t>
            </w:r>
            <w:r w:rsidRPr="00FB2A94">
              <w:rPr>
                <w:rFonts w:ascii="Times New Roman" w:hAnsi="Times New Roman"/>
                <w:sz w:val="24"/>
                <w:szCs w:val="24"/>
                <w:lang w:eastAsia="ru-RU"/>
              </w:rPr>
              <w:t>-mail: cmi3463@mail.ru</w:t>
            </w:r>
          </w:p>
        </w:tc>
      </w:tr>
    </w:tbl>
    <w:p w:rsidR="00FB2A94" w:rsidRPr="00FB2A94" w:rsidRDefault="00FB2A94" w:rsidP="00FB2A94">
      <w:pPr>
        <w:spacing w:after="0" w:line="240" w:lineRule="auto"/>
        <w:contextualSpacing/>
        <w:rPr>
          <w:rFonts w:ascii="Times New Roman" w:hAnsi="Times New Roman"/>
          <w:color w:val="FF0000"/>
          <w:sz w:val="28"/>
          <w:szCs w:val="28"/>
          <w:highlight w:val="yellow"/>
        </w:rPr>
      </w:pPr>
    </w:p>
    <w:p w:rsidR="00FB2A94" w:rsidRPr="00FB2A94" w:rsidRDefault="00FB2A94" w:rsidP="00FB2A94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  <w:r w:rsidRPr="00FB2A94">
        <w:rPr>
          <w:rFonts w:ascii="Times New Roman" w:hAnsi="Times New Roman"/>
          <w:sz w:val="28"/>
          <w:szCs w:val="28"/>
          <w:lang w:val="ru-RU"/>
        </w:rPr>
        <w:t xml:space="preserve">Учреждения сферы культуры искусства </w:t>
      </w:r>
    </w:p>
    <w:tbl>
      <w:tblPr>
        <w:tblW w:w="1389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4224"/>
        <w:gridCol w:w="4140"/>
        <w:gridCol w:w="2268"/>
        <w:gridCol w:w="2835"/>
      </w:tblGrid>
      <w:tr w:rsidR="00FB2A94" w:rsidRPr="00AF6C80" w:rsidTr="00FB2A94">
        <w:trPr>
          <w:trHeight w:val="491"/>
          <w:tblHeader/>
        </w:trPr>
        <w:tc>
          <w:tcPr>
            <w:tcW w:w="425" w:type="dxa"/>
            <w:vAlign w:val="center"/>
          </w:tcPr>
          <w:p w:rsidR="00FB2A94" w:rsidRPr="00FB2A94" w:rsidRDefault="00FB2A94" w:rsidP="00FB2A94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 w:eastAsia="ru-RU"/>
              </w:rPr>
              <w:t>№ п/</w:t>
            </w:r>
          </w:p>
          <w:p w:rsidR="00FB2A94" w:rsidRPr="00FB2A94" w:rsidRDefault="00FB2A94" w:rsidP="00FB2A94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</w:t>
            </w:r>
          </w:p>
        </w:tc>
        <w:tc>
          <w:tcPr>
            <w:tcW w:w="4224" w:type="dxa"/>
            <w:vAlign w:val="center"/>
          </w:tcPr>
          <w:p w:rsidR="00FB2A94" w:rsidRPr="00FB2A94" w:rsidRDefault="00FB2A94" w:rsidP="00FB2A94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Полное наименование учреждений культуры</w:t>
            </w:r>
          </w:p>
        </w:tc>
        <w:tc>
          <w:tcPr>
            <w:tcW w:w="4140" w:type="dxa"/>
            <w:vAlign w:val="center"/>
          </w:tcPr>
          <w:p w:rsidR="00FB2A94" w:rsidRPr="00FB2A94" w:rsidRDefault="00FB2A94" w:rsidP="00FB2A94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Адрес</w:t>
            </w:r>
          </w:p>
        </w:tc>
        <w:tc>
          <w:tcPr>
            <w:tcW w:w="2268" w:type="dxa"/>
            <w:vAlign w:val="center"/>
          </w:tcPr>
          <w:p w:rsidR="00FB2A94" w:rsidRPr="00FB2A94" w:rsidRDefault="00FB2A94" w:rsidP="00FB2A94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 w:eastAsia="ru-RU"/>
              </w:rPr>
              <w:t>ФИО</w:t>
            </w:r>
          </w:p>
          <w:p w:rsidR="00FB2A94" w:rsidRPr="00FB2A94" w:rsidRDefault="00FB2A94" w:rsidP="00FB2A94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руководителя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B2A94" w:rsidRPr="00FB2A94" w:rsidRDefault="00FB2A94" w:rsidP="00FB2A94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Номер телефона,</w:t>
            </w:r>
          </w:p>
          <w:p w:rsidR="00FB2A94" w:rsidRPr="00FB2A94" w:rsidRDefault="00FB2A94" w:rsidP="00FB2A94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факс, </w:t>
            </w:r>
            <w:r w:rsidRPr="00FB2A94">
              <w:rPr>
                <w:rFonts w:ascii="Times New Roman" w:hAnsi="Times New Roman"/>
                <w:sz w:val="24"/>
                <w:szCs w:val="24"/>
                <w:lang w:eastAsia="ru-RU"/>
              </w:rPr>
              <w:t>e</w:t>
            </w:r>
            <w:r w:rsidRPr="00FB2A94"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  <w:r w:rsidRPr="00FB2A94">
              <w:rPr>
                <w:rFonts w:ascii="Times New Roman" w:hAnsi="Times New Roman"/>
                <w:sz w:val="24"/>
                <w:szCs w:val="24"/>
                <w:lang w:eastAsia="ru-RU"/>
              </w:rPr>
              <w:t>mail</w:t>
            </w:r>
          </w:p>
        </w:tc>
      </w:tr>
      <w:tr w:rsidR="00FB2A94" w:rsidRPr="00AF6C80" w:rsidTr="00FB2A94">
        <w:trPr>
          <w:trHeight w:val="574"/>
        </w:trPr>
        <w:tc>
          <w:tcPr>
            <w:tcW w:w="425" w:type="dxa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24" w:type="dxa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Нефтеюганское городское муниципальное автономное учреждение культуры «Историко-художественный музейный комплекс» </w:t>
            </w:r>
          </w:p>
          <w:p w:rsidR="00FB2A94" w:rsidRPr="00FB2A94" w:rsidRDefault="00FB2A94" w:rsidP="00FB2A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Музей реки Обь</w:t>
            </w:r>
          </w:p>
          <w:p w:rsidR="00FB2A94" w:rsidRPr="00FB2A94" w:rsidRDefault="00FB2A94" w:rsidP="00FB2A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Художественная галерея «Метаморфоза</w:t>
            </w:r>
          </w:p>
          <w:p w:rsidR="00FB2A94" w:rsidRPr="00FB2A94" w:rsidRDefault="00FB2A94" w:rsidP="00FB2A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Культурно-выставочный центр              «Усть-Балык»</w:t>
            </w:r>
          </w:p>
        </w:tc>
        <w:tc>
          <w:tcPr>
            <w:tcW w:w="4140" w:type="dxa"/>
            <w:vAlign w:val="center"/>
          </w:tcPr>
          <w:p w:rsidR="00FB2A94" w:rsidRPr="00FB2A94" w:rsidRDefault="00FB2A94" w:rsidP="00FB2A9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628303, </w:t>
            </w:r>
            <w:r w:rsidR="00A33186" w:rsidRPr="00A33186">
              <w:rPr>
                <w:rFonts w:ascii="Times New Roman" w:hAnsi="Times New Roman"/>
                <w:sz w:val="24"/>
                <w:szCs w:val="24"/>
                <w:lang w:val="ru-RU"/>
              </w:rPr>
              <w:t>Российская Федерация</w:t>
            </w: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="009428E7" w:rsidRPr="009428E7">
              <w:rPr>
                <w:rFonts w:ascii="Times New Roman" w:hAnsi="Times New Roman"/>
                <w:sz w:val="24"/>
                <w:szCs w:val="24"/>
                <w:lang w:val="ru-RU"/>
              </w:rPr>
              <w:t>Ханты-Мансийский автономный округ - Югра</w:t>
            </w: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  <w:p w:rsidR="00FB2A94" w:rsidRPr="00FB2A94" w:rsidRDefault="00FB2A94" w:rsidP="00FB2A94">
            <w:pPr>
              <w:tabs>
                <w:tab w:val="left" w:pos="540"/>
              </w:tabs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г.Нефтеюганск, микрорайон 10, здание № 14.</w:t>
            </w:r>
          </w:p>
          <w:p w:rsidR="00FB2A94" w:rsidRPr="00FB2A94" w:rsidRDefault="00FB2A94" w:rsidP="00FB2A9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Адрес в сети Интернет: </w:t>
            </w:r>
            <w:r w:rsidRPr="00FB2A94">
              <w:rPr>
                <w:rFonts w:ascii="Times New Roman" w:hAnsi="Times New Roman"/>
                <w:sz w:val="24"/>
                <w:szCs w:val="24"/>
              </w:rPr>
              <w:t>http</w:t>
            </w: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://</w:t>
            </w:r>
            <w:r w:rsidRPr="00FB2A94">
              <w:rPr>
                <w:rFonts w:ascii="Times New Roman" w:hAnsi="Times New Roman"/>
                <w:sz w:val="24"/>
                <w:szCs w:val="24"/>
              </w:rPr>
              <w:t>www</w:t>
            </w: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.музей86.рф.</w:t>
            </w:r>
          </w:p>
          <w:p w:rsidR="00FB2A94" w:rsidRPr="00FB2A94" w:rsidRDefault="00FB2A94" w:rsidP="00FB2A94">
            <w:pPr>
              <w:tabs>
                <w:tab w:val="left" w:pos="540"/>
              </w:tabs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г.Нефтеюганск, 9мкр., здание№ 28</w:t>
            </w:r>
          </w:p>
          <w:p w:rsidR="00FB2A94" w:rsidRPr="00FB2A94" w:rsidRDefault="00FB2A94" w:rsidP="00FB2A94">
            <w:pPr>
              <w:tabs>
                <w:tab w:val="left" w:pos="540"/>
              </w:tabs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г.Нефтеюганск, 10 мкр., здание № 14 </w:t>
            </w:r>
          </w:p>
          <w:p w:rsidR="00FB2A94" w:rsidRPr="00FB2A94" w:rsidRDefault="00FB2A94" w:rsidP="00FB2A9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г.Нефтеюганск, 2а мкр., здания № 15, 16, 17</w:t>
            </w:r>
          </w:p>
        </w:tc>
        <w:tc>
          <w:tcPr>
            <w:tcW w:w="2268" w:type="dxa"/>
            <w:vAlign w:val="center"/>
          </w:tcPr>
          <w:p w:rsidR="00FB2A94" w:rsidRPr="00FB2A94" w:rsidRDefault="00FB2A94" w:rsidP="00FB2A9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Астрелина Наталья Владимировна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B2A94" w:rsidRPr="00FB2A94" w:rsidRDefault="00FB2A94" w:rsidP="00FB2A94">
            <w:pPr>
              <w:tabs>
                <w:tab w:val="left" w:pos="540"/>
              </w:tabs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Тел. 8 (3463) 238064- приёмная, 8 (3463) 234590, 231643, 223202</w:t>
            </w:r>
          </w:p>
          <w:p w:rsidR="00FB2A94" w:rsidRPr="00FB2A94" w:rsidRDefault="00FB2A94" w:rsidP="00FB2A94">
            <w:pPr>
              <w:tabs>
                <w:tab w:val="left" w:pos="540"/>
              </w:tabs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е-</w:t>
            </w:r>
            <w:r w:rsidRPr="00FB2A94">
              <w:rPr>
                <w:rFonts w:ascii="Times New Roman" w:hAnsi="Times New Roman"/>
                <w:sz w:val="24"/>
                <w:szCs w:val="24"/>
              </w:rPr>
              <w:t>mail</w:t>
            </w: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</w:t>
            </w:r>
            <w:r w:rsidRPr="00FB2A94">
              <w:rPr>
                <w:rFonts w:ascii="Times New Roman" w:hAnsi="Times New Roman"/>
                <w:sz w:val="24"/>
                <w:szCs w:val="24"/>
              </w:rPr>
              <w:t>museumriver</w:t>
            </w: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@</w:t>
            </w:r>
            <w:r w:rsidRPr="00FB2A94">
              <w:rPr>
                <w:rFonts w:ascii="Times New Roman" w:hAnsi="Times New Roman"/>
                <w:sz w:val="24"/>
                <w:szCs w:val="24"/>
              </w:rPr>
              <w:t>rambler</w:t>
            </w: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FB2A94">
              <w:rPr>
                <w:rFonts w:ascii="Times New Roman" w:hAnsi="Times New Roman"/>
                <w:sz w:val="24"/>
                <w:szCs w:val="24"/>
              </w:rPr>
              <w:t>ru</w:t>
            </w: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FB2A94" w:rsidRPr="00AF6C80" w:rsidTr="00FB2A94">
        <w:trPr>
          <w:trHeight w:val="1196"/>
        </w:trPr>
        <w:tc>
          <w:tcPr>
            <w:tcW w:w="425" w:type="dxa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2</w:t>
            </w:r>
          </w:p>
        </w:tc>
        <w:tc>
          <w:tcPr>
            <w:tcW w:w="4224" w:type="dxa"/>
            <w:vAlign w:val="center"/>
          </w:tcPr>
          <w:p w:rsidR="00FB2A94" w:rsidRPr="00FB2A94" w:rsidRDefault="00FB2A94" w:rsidP="00FB2A9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x-none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 w:eastAsia="x-none"/>
              </w:rPr>
              <w:t>Муниципальное бюджетное учреждение культуры «Городская библиотека»</w:t>
            </w:r>
          </w:p>
          <w:p w:rsidR="00FB2A94" w:rsidRPr="00FB2A94" w:rsidRDefault="00FB2A94" w:rsidP="00FB2A9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x-none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 w:eastAsia="x-none"/>
              </w:rPr>
              <w:t xml:space="preserve"> </w:t>
            </w:r>
          </w:p>
          <w:p w:rsidR="00FB2A94" w:rsidRPr="00FB2A94" w:rsidRDefault="00FB2A94" w:rsidP="00FB2A9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Центральная городская библиотека</w:t>
            </w:r>
          </w:p>
          <w:p w:rsidR="00FB2A94" w:rsidRPr="00FB2A94" w:rsidRDefault="00FB2A94" w:rsidP="00FB2A9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B2A94" w:rsidRPr="00FB2A94" w:rsidRDefault="00FB2A94" w:rsidP="00FB2A9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Центральная детская библиотека</w:t>
            </w:r>
          </w:p>
          <w:p w:rsidR="00FB2A94" w:rsidRPr="00FB2A94" w:rsidRDefault="00FB2A94" w:rsidP="00FB2A9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Библиотека семейного чтения</w:t>
            </w:r>
          </w:p>
          <w:p w:rsidR="00FB2A94" w:rsidRPr="00FB2A94" w:rsidRDefault="00FB2A94" w:rsidP="00FB2A9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B2A94" w:rsidRPr="00FB2A94" w:rsidRDefault="00FB2A94" w:rsidP="00FB2A94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Библиотека поселка СУ-62</w:t>
            </w:r>
          </w:p>
        </w:tc>
        <w:tc>
          <w:tcPr>
            <w:tcW w:w="4140" w:type="dxa"/>
            <w:vAlign w:val="center"/>
          </w:tcPr>
          <w:p w:rsidR="00FB2A94" w:rsidRPr="00FB2A94" w:rsidRDefault="00FB2A94" w:rsidP="00FB2A9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B2A94" w:rsidRPr="00FB2A94" w:rsidRDefault="00FB2A94" w:rsidP="00FB2A9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628309, </w:t>
            </w:r>
            <w:r w:rsidR="00A33186" w:rsidRPr="00A33186">
              <w:rPr>
                <w:rFonts w:ascii="Times New Roman" w:hAnsi="Times New Roman"/>
                <w:sz w:val="24"/>
                <w:szCs w:val="24"/>
                <w:lang w:val="ru-RU"/>
              </w:rPr>
              <w:t>Российская Федерация</w:t>
            </w: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="009428E7" w:rsidRPr="009428E7">
              <w:rPr>
                <w:rFonts w:ascii="Times New Roman" w:hAnsi="Times New Roman"/>
                <w:sz w:val="24"/>
                <w:szCs w:val="24"/>
                <w:lang w:val="ru-RU"/>
              </w:rPr>
              <w:t>Ханты-Мансийский автономный округ - Югра</w:t>
            </w: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, г.Нефтеюганск, 2а мкр., здание № 8</w:t>
            </w:r>
          </w:p>
          <w:p w:rsidR="00FB2A94" w:rsidRPr="00FB2A94" w:rsidRDefault="00FB2A94" w:rsidP="00FB2A9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Адрес в сети Интернет: </w:t>
            </w:r>
            <w:hyperlink r:id="rId20" w:history="1">
              <w:r w:rsidRPr="00FB2A94">
                <w:rPr>
                  <w:rFonts w:ascii="Times New Roman" w:hAnsi="Times New Roman"/>
                  <w:sz w:val="24"/>
                  <w:szCs w:val="24"/>
                </w:rPr>
                <w:t>www</w:t>
              </w:r>
              <w:r w:rsidRPr="00FB2A94">
                <w:rPr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FB2A94">
                <w:rPr>
                  <w:rFonts w:ascii="Times New Roman" w:hAnsi="Times New Roman"/>
                  <w:sz w:val="24"/>
                  <w:szCs w:val="24"/>
                </w:rPr>
                <w:t>juganlib</w:t>
              </w:r>
              <w:proofErr w:type="spellEnd"/>
            </w:hyperlink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spellStart"/>
            <w:r w:rsidRPr="00FB2A94">
              <w:rPr>
                <w:rFonts w:ascii="Times New Roman" w:hAnsi="Times New Roman"/>
                <w:sz w:val="24"/>
                <w:szCs w:val="24"/>
              </w:rPr>
              <w:t>ru</w:t>
            </w:r>
            <w:proofErr w:type="spellEnd"/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FB2A94">
              <w:rPr>
                <w:rFonts w:ascii="Times New Roman" w:hAnsi="Times New Roman"/>
                <w:sz w:val="24"/>
                <w:szCs w:val="24"/>
                <w:lang w:val="x-none" w:eastAsia="x-none"/>
              </w:rPr>
              <w:t xml:space="preserve"> </w:t>
            </w:r>
          </w:p>
          <w:p w:rsidR="00FB2A94" w:rsidRPr="00FB2A94" w:rsidRDefault="00FB2A94" w:rsidP="00FB2A9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г.Нефтеюганск, 2а мкр., здание № 8</w:t>
            </w:r>
          </w:p>
          <w:p w:rsidR="00FB2A94" w:rsidRPr="00FB2A94" w:rsidRDefault="00FB2A94" w:rsidP="00FB2A9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B2A94" w:rsidRPr="00FB2A94" w:rsidRDefault="00FB2A94" w:rsidP="00FB2A9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г.Нефтеюганск, 2а мкр., здание № 8</w:t>
            </w:r>
          </w:p>
          <w:p w:rsidR="00FB2A94" w:rsidRPr="00FB2A94" w:rsidRDefault="00FB2A94" w:rsidP="00FB2A9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г.Нефтеюганск, 11 мкр., здание № 62</w:t>
            </w:r>
          </w:p>
          <w:p w:rsidR="00FB2A94" w:rsidRPr="00FB2A94" w:rsidRDefault="00FB2A94" w:rsidP="00FB2A94">
            <w:pPr>
              <w:tabs>
                <w:tab w:val="left" w:pos="540"/>
              </w:tabs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г.Нефтеюганск, Юго-западная зона, СУ-62, здание № 2</w:t>
            </w:r>
          </w:p>
        </w:tc>
        <w:tc>
          <w:tcPr>
            <w:tcW w:w="2268" w:type="dxa"/>
            <w:vAlign w:val="center"/>
          </w:tcPr>
          <w:p w:rsidR="00FB2A94" w:rsidRPr="00FB2A94" w:rsidRDefault="00FB2A94" w:rsidP="00FB2A9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A94">
              <w:rPr>
                <w:rFonts w:ascii="Times New Roman" w:hAnsi="Times New Roman"/>
                <w:sz w:val="24"/>
                <w:szCs w:val="24"/>
              </w:rPr>
              <w:t>Аюшеева Галина Николаевна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B2A94" w:rsidRPr="00FB2A94" w:rsidRDefault="00FB2A94" w:rsidP="00FB2A94">
            <w:pPr>
              <w:tabs>
                <w:tab w:val="left" w:pos="540"/>
              </w:tabs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Тел. 8 (3463) 235404- приёмная, 8 (3463) 235405,235408,221434,256197</w:t>
            </w:r>
          </w:p>
          <w:p w:rsidR="00FB2A94" w:rsidRPr="00FB2A94" w:rsidRDefault="00FB2A94" w:rsidP="00FB2A94">
            <w:pPr>
              <w:tabs>
                <w:tab w:val="left" w:pos="540"/>
              </w:tabs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е-</w:t>
            </w:r>
            <w:r w:rsidRPr="00FB2A94">
              <w:rPr>
                <w:rFonts w:ascii="Times New Roman" w:hAnsi="Times New Roman"/>
                <w:sz w:val="24"/>
                <w:szCs w:val="24"/>
              </w:rPr>
              <w:t>mail</w:t>
            </w: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</w:t>
            </w:r>
            <w:r w:rsidRPr="00FB2A94">
              <w:rPr>
                <w:rFonts w:ascii="Times New Roman" w:hAnsi="Times New Roman"/>
                <w:sz w:val="24"/>
                <w:szCs w:val="24"/>
              </w:rPr>
              <w:t>mukgb</w:t>
            </w: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@</w:t>
            </w:r>
            <w:r w:rsidRPr="00FB2A94">
              <w:rPr>
                <w:rFonts w:ascii="Times New Roman" w:hAnsi="Times New Roman"/>
                <w:sz w:val="24"/>
                <w:szCs w:val="24"/>
              </w:rPr>
              <w:t>mail</w:t>
            </w: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FB2A94">
              <w:rPr>
                <w:rFonts w:ascii="Times New Roman" w:hAnsi="Times New Roman"/>
                <w:sz w:val="24"/>
                <w:szCs w:val="24"/>
              </w:rPr>
              <w:t>ru</w:t>
            </w: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FB2A94" w:rsidRPr="00FB2A94" w:rsidTr="00FB2A94">
        <w:trPr>
          <w:trHeight w:val="1347"/>
        </w:trPr>
        <w:tc>
          <w:tcPr>
            <w:tcW w:w="425" w:type="dxa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4224" w:type="dxa"/>
            <w:vAlign w:val="center"/>
          </w:tcPr>
          <w:p w:rsidR="00FB2A94" w:rsidRPr="00FB2A94" w:rsidRDefault="00FB2A94" w:rsidP="00FB2A94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Муниципальное бюджетное учреждение культуры «Центр национальных культур» </w:t>
            </w:r>
          </w:p>
        </w:tc>
        <w:tc>
          <w:tcPr>
            <w:tcW w:w="4140" w:type="dxa"/>
            <w:vAlign w:val="center"/>
          </w:tcPr>
          <w:p w:rsidR="00FB2A94" w:rsidRPr="00FB2A94" w:rsidRDefault="00FB2A94" w:rsidP="00FB2A9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628305, </w:t>
            </w:r>
            <w:r w:rsidR="00A33186" w:rsidRPr="00A33186">
              <w:rPr>
                <w:rFonts w:ascii="Times New Roman" w:hAnsi="Times New Roman"/>
                <w:sz w:val="24"/>
                <w:szCs w:val="24"/>
                <w:lang w:val="ru-RU"/>
              </w:rPr>
              <w:t>Российская Федерация</w:t>
            </w: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="009428E7" w:rsidRPr="009428E7">
              <w:rPr>
                <w:rFonts w:ascii="Times New Roman" w:hAnsi="Times New Roman"/>
                <w:sz w:val="24"/>
                <w:szCs w:val="24"/>
                <w:lang w:val="ru-RU"/>
              </w:rPr>
              <w:t>Ханты-Мансийский автономный округ - Югра</w:t>
            </w: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, г.Нефтеюганск, 11 мкр., здание № 62</w:t>
            </w:r>
          </w:p>
          <w:p w:rsidR="00FB2A94" w:rsidRPr="00FB2A94" w:rsidRDefault="00FB2A94" w:rsidP="00FB2A94">
            <w:pPr>
              <w:tabs>
                <w:tab w:val="left" w:pos="540"/>
              </w:tabs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Адрес в сети Интернет: </w:t>
            </w:r>
            <w:hyperlink r:id="rId21" w:history="1">
              <w:r w:rsidRPr="00FB2A94">
                <w:rPr>
                  <w:rFonts w:ascii="Times New Roman" w:hAnsi="Times New Roman"/>
                  <w:color w:val="000000"/>
                  <w:sz w:val="24"/>
                  <w:szCs w:val="24"/>
                </w:rPr>
                <w:t>http</w:t>
              </w:r>
              <w:r w:rsidRPr="00FB2A94">
                <w:rPr>
                  <w:rFonts w:ascii="Times New Roman" w:hAnsi="Times New Roman"/>
                  <w:color w:val="000000"/>
                  <w:sz w:val="24"/>
                  <w:szCs w:val="24"/>
                  <w:lang w:val="ru-RU"/>
                </w:rPr>
                <w:t>://</w:t>
              </w:r>
              <w:r w:rsidRPr="00FB2A94">
                <w:rPr>
                  <w:rFonts w:ascii="Times New Roman" w:hAnsi="Times New Roman"/>
                  <w:color w:val="000000"/>
                  <w:sz w:val="24"/>
                  <w:szCs w:val="24"/>
                </w:rPr>
                <w:t>www</w:t>
              </w:r>
              <w:r w:rsidRPr="00FB2A94">
                <w:rPr>
                  <w:rFonts w:ascii="Times New Roman" w:hAnsi="Times New Roman"/>
                  <w:color w:val="000000"/>
                  <w:sz w:val="24"/>
                  <w:szCs w:val="24"/>
                  <w:lang w:val="ru-RU"/>
                </w:rPr>
                <w:t>.</w:t>
              </w:r>
              <w:proofErr w:type="spellStart"/>
              <w:r w:rsidRPr="00FB2A94">
                <w:rPr>
                  <w:rFonts w:ascii="Times New Roman" w:hAnsi="Times New Roman"/>
                  <w:color w:val="000000"/>
                  <w:sz w:val="24"/>
                  <w:szCs w:val="24"/>
                </w:rPr>
                <w:t>cnkugan</w:t>
              </w:r>
              <w:proofErr w:type="spellEnd"/>
              <w:r w:rsidRPr="00FB2A94">
                <w:rPr>
                  <w:rFonts w:ascii="Times New Roman" w:hAnsi="Times New Roman"/>
                  <w:color w:val="000000"/>
                  <w:sz w:val="24"/>
                  <w:szCs w:val="24"/>
                  <w:lang w:val="ru-RU"/>
                </w:rPr>
                <w:t>.</w:t>
              </w:r>
              <w:proofErr w:type="spellStart"/>
              <w:r w:rsidRPr="00FB2A94">
                <w:rPr>
                  <w:rFonts w:ascii="Times New Roman" w:hAnsi="Times New Roman"/>
                  <w:color w:val="000000"/>
                  <w:sz w:val="24"/>
                  <w:szCs w:val="24"/>
                </w:rPr>
                <w:t>ru</w:t>
              </w:r>
              <w:proofErr w:type="spellEnd"/>
            </w:hyperlink>
            <w:r w:rsidRPr="00FB2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2268" w:type="dxa"/>
            <w:vAlign w:val="center"/>
          </w:tcPr>
          <w:p w:rsidR="00FB2A94" w:rsidRPr="00FB2A94" w:rsidRDefault="00FB2A94" w:rsidP="00FB2A9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Бухарметова Эльфира Фанзилевна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B2A94" w:rsidRPr="00FB2A94" w:rsidRDefault="00FB2A94" w:rsidP="00FB2A94">
            <w:pPr>
              <w:tabs>
                <w:tab w:val="left" w:pos="540"/>
              </w:tabs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Тел</w:t>
            </w:r>
            <w:r w:rsidRPr="00FB2A94">
              <w:rPr>
                <w:rFonts w:ascii="Times New Roman" w:hAnsi="Times New Roman"/>
                <w:sz w:val="24"/>
                <w:szCs w:val="24"/>
              </w:rPr>
              <w:t>. 8 (3463 222858; 225464.</w:t>
            </w:r>
          </w:p>
          <w:p w:rsidR="00FB2A94" w:rsidRPr="00FB2A94" w:rsidRDefault="00FB2A94" w:rsidP="00FB2A94">
            <w:pPr>
              <w:tabs>
                <w:tab w:val="left" w:pos="540"/>
              </w:tabs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FB2A94">
              <w:rPr>
                <w:rFonts w:ascii="Times New Roman" w:hAnsi="Times New Roman"/>
                <w:sz w:val="24"/>
                <w:szCs w:val="24"/>
              </w:rPr>
              <w:t>-mail: cnkcnk@mail.ru.</w:t>
            </w:r>
          </w:p>
        </w:tc>
      </w:tr>
      <w:tr w:rsidR="00FB2A94" w:rsidRPr="00AF6C80" w:rsidTr="00FB2A94">
        <w:trPr>
          <w:trHeight w:val="1133"/>
        </w:trPr>
        <w:tc>
          <w:tcPr>
            <w:tcW w:w="425" w:type="dxa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4224" w:type="dxa"/>
            <w:vAlign w:val="center"/>
          </w:tcPr>
          <w:p w:rsidR="00FB2A94" w:rsidRPr="00FB2A94" w:rsidRDefault="00FB2A94" w:rsidP="00FB2A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Муниципальное бюджетное учреждение дополнительного образования «Детская музыкальная школа имени В.В.Андреева»</w:t>
            </w:r>
          </w:p>
        </w:tc>
        <w:tc>
          <w:tcPr>
            <w:tcW w:w="4140" w:type="dxa"/>
            <w:vAlign w:val="center"/>
          </w:tcPr>
          <w:p w:rsidR="00FB2A94" w:rsidRPr="00FB2A94" w:rsidRDefault="00FB2A94" w:rsidP="00FB2A9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628309, </w:t>
            </w:r>
            <w:r w:rsidR="00A33186" w:rsidRPr="00A33186">
              <w:rPr>
                <w:rFonts w:ascii="Times New Roman" w:hAnsi="Times New Roman"/>
                <w:sz w:val="24"/>
                <w:szCs w:val="24"/>
                <w:lang w:val="ru-RU"/>
              </w:rPr>
              <w:t>Российская Федерация</w:t>
            </w: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="009428E7" w:rsidRPr="009428E7">
              <w:rPr>
                <w:rFonts w:ascii="Times New Roman" w:hAnsi="Times New Roman"/>
                <w:sz w:val="24"/>
                <w:szCs w:val="24"/>
                <w:lang w:val="ru-RU"/>
              </w:rPr>
              <w:t>Ханты-Мансийский автономный округ - Югра</w:t>
            </w: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  <w:p w:rsidR="00FB2A94" w:rsidRPr="00FB2A94" w:rsidRDefault="00FB2A94" w:rsidP="00FB2A9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г.Нефтеюганск, 2а мкр., здание № 1</w:t>
            </w:r>
          </w:p>
          <w:p w:rsidR="00FB2A94" w:rsidRPr="00FB2A94" w:rsidRDefault="00FB2A94" w:rsidP="00FB2A9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</w:rPr>
              <w:t>http</w:t>
            </w: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://</w:t>
            </w:r>
            <w:r w:rsidRPr="00FB2A94">
              <w:rPr>
                <w:rFonts w:ascii="Times New Roman" w:hAnsi="Times New Roman"/>
                <w:sz w:val="24"/>
                <w:szCs w:val="24"/>
              </w:rPr>
              <w:t>www</w:t>
            </w: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FB2A94">
              <w:rPr>
                <w:rFonts w:ascii="Times New Roman" w:hAnsi="Times New Roman"/>
                <w:sz w:val="24"/>
                <w:szCs w:val="24"/>
              </w:rPr>
              <w:t>dmschool</w:t>
            </w: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FB2A94">
              <w:rPr>
                <w:rFonts w:ascii="Times New Roman" w:hAnsi="Times New Roman"/>
                <w:sz w:val="24"/>
                <w:szCs w:val="24"/>
              </w:rPr>
              <w:t>lact</w:t>
            </w: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FB2A94">
              <w:rPr>
                <w:rFonts w:ascii="Times New Roman" w:hAnsi="Times New Roman"/>
                <w:sz w:val="24"/>
                <w:szCs w:val="24"/>
              </w:rPr>
              <w:t>ru</w:t>
            </w: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268" w:type="dxa"/>
            <w:vAlign w:val="center"/>
          </w:tcPr>
          <w:p w:rsidR="00FB2A94" w:rsidRPr="00FB2A94" w:rsidRDefault="00FB2A94" w:rsidP="00FB2A9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Дудко Елена Петровна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B2A94" w:rsidRPr="00FB2A94" w:rsidRDefault="00FB2A94" w:rsidP="00FB2A94">
            <w:pPr>
              <w:tabs>
                <w:tab w:val="left" w:pos="540"/>
              </w:tabs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Тел.  8 (3463) 227888- приёмная</w:t>
            </w:r>
          </w:p>
          <w:p w:rsidR="00FB2A94" w:rsidRPr="00FB2A94" w:rsidRDefault="00FB2A94" w:rsidP="00FB2A94">
            <w:pPr>
              <w:tabs>
                <w:tab w:val="left" w:pos="540"/>
              </w:tabs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е-</w:t>
            </w:r>
            <w:r w:rsidRPr="00FB2A94">
              <w:rPr>
                <w:rFonts w:ascii="Times New Roman" w:hAnsi="Times New Roman"/>
                <w:sz w:val="24"/>
                <w:szCs w:val="24"/>
              </w:rPr>
              <w:t>mail</w:t>
            </w: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</w:t>
            </w:r>
            <w:r w:rsidRPr="00FB2A94">
              <w:rPr>
                <w:rFonts w:ascii="Times New Roman" w:hAnsi="Times New Roman"/>
                <w:sz w:val="24"/>
                <w:szCs w:val="24"/>
              </w:rPr>
              <w:t>muzscola</w:t>
            </w: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2006@</w:t>
            </w:r>
            <w:r w:rsidRPr="00FB2A94">
              <w:rPr>
                <w:rFonts w:ascii="Times New Roman" w:hAnsi="Times New Roman"/>
                <w:sz w:val="24"/>
                <w:szCs w:val="24"/>
              </w:rPr>
              <w:t>yandex</w:t>
            </w: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FB2A94">
              <w:rPr>
                <w:rFonts w:ascii="Times New Roman" w:hAnsi="Times New Roman"/>
                <w:sz w:val="24"/>
                <w:szCs w:val="24"/>
              </w:rPr>
              <w:t>ru</w:t>
            </w: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FB2A94" w:rsidRPr="00FB2A94" w:rsidTr="00A33186">
        <w:trPr>
          <w:trHeight w:val="2873"/>
        </w:trPr>
        <w:tc>
          <w:tcPr>
            <w:tcW w:w="425" w:type="dxa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5</w:t>
            </w:r>
          </w:p>
        </w:tc>
        <w:tc>
          <w:tcPr>
            <w:tcW w:w="4224" w:type="dxa"/>
            <w:vAlign w:val="center"/>
          </w:tcPr>
          <w:p w:rsidR="00FB2A94" w:rsidRPr="00FB2A94" w:rsidRDefault="00FB2A94" w:rsidP="00FB2A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Муниципальное бюджетное учреждение культуры «Культурно-досуговый комплекс» </w:t>
            </w:r>
          </w:p>
          <w:p w:rsidR="00FB2A94" w:rsidRPr="00FB2A94" w:rsidRDefault="00FB2A94" w:rsidP="00FB2A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B2A94" w:rsidRPr="00FB2A94" w:rsidRDefault="00FB2A94" w:rsidP="00FB2A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культурный центр «Юность»</w:t>
            </w:r>
          </w:p>
          <w:p w:rsidR="00FB2A94" w:rsidRPr="00FB2A94" w:rsidRDefault="00FB2A94" w:rsidP="00FB2A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культурный центр «Лира»</w:t>
            </w:r>
          </w:p>
          <w:p w:rsidR="00FB2A94" w:rsidRPr="00FB2A94" w:rsidRDefault="00FB2A94" w:rsidP="00FB2A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B2A94" w:rsidRPr="00FB2A94" w:rsidRDefault="00FB2A94" w:rsidP="00FB2A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здание 10-32/1</w:t>
            </w:r>
          </w:p>
        </w:tc>
        <w:tc>
          <w:tcPr>
            <w:tcW w:w="4140" w:type="dxa"/>
            <w:vAlign w:val="center"/>
          </w:tcPr>
          <w:p w:rsidR="00FB2A94" w:rsidRPr="00FB2A94" w:rsidRDefault="00FB2A94" w:rsidP="00FB2A9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628309, </w:t>
            </w:r>
            <w:r w:rsidR="00A33186" w:rsidRPr="00A33186">
              <w:rPr>
                <w:rFonts w:ascii="Times New Roman" w:hAnsi="Times New Roman"/>
                <w:sz w:val="24"/>
                <w:szCs w:val="24"/>
                <w:lang w:val="ru-RU"/>
              </w:rPr>
              <w:t>Российская Федерация</w:t>
            </w: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="009428E7" w:rsidRPr="009428E7">
              <w:rPr>
                <w:rFonts w:ascii="Times New Roman" w:hAnsi="Times New Roman"/>
                <w:sz w:val="24"/>
                <w:szCs w:val="24"/>
                <w:lang w:val="ru-RU"/>
              </w:rPr>
              <w:t>Ханты-Мансийский автономный округ - Югра</w:t>
            </w: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  <w:p w:rsidR="00FB2A94" w:rsidRPr="00FB2A94" w:rsidRDefault="00FB2A94" w:rsidP="00FB2A9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г.Нефтеюганск, 10 мкр., здание № 14</w:t>
            </w:r>
          </w:p>
          <w:p w:rsidR="00FB2A94" w:rsidRPr="00FB2A94" w:rsidRDefault="00FB2A94" w:rsidP="00FB2A9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Адрес в сети Интернет:  </w:t>
            </w:r>
            <w:hyperlink r:id="rId22" w:history="1">
              <w:r w:rsidRPr="00FB2A94">
                <w:rPr>
                  <w:rFonts w:ascii="Times New Roman" w:hAnsi="Times New Roman"/>
                  <w:sz w:val="24"/>
                  <w:szCs w:val="24"/>
                </w:rPr>
                <w:t>http</w:t>
              </w:r>
              <w:r w:rsidRPr="00FB2A94">
                <w:rPr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FB2A94">
                <w:rPr>
                  <w:rFonts w:ascii="Times New Roman" w:hAnsi="Times New Roman"/>
                  <w:sz w:val="24"/>
                  <w:szCs w:val="24"/>
                </w:rPr>
                <w:t>mbukkdk</w:t>
              </w:r>
              <w:proofErr w:type="spellEnd"/>
              <w:r w:rsidRPr="00FB2A94">
                <w:rPr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FB2A94">
                <w:rPr>
                  <w:rFonts w:ascii="Times New Roman" w:hAnsi="Times New Roman"/>
                  <w:sz w:val="24"/>
                  <w:szCs w:val="24"/>
                </w:rPr>
                <w:t>ru</w:t>
              </w:r>
              <w:proofErr w:type="spellEnd"/>
            </w:hyperlink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FB2A94" w:rsidRPr="00FB2A94" w:rsidRDefault="00FB2A94" w:rsidP="00FB2A9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г.Нефтеюганск, 10 мкр., здание № 14</w:t>
            </w:r>
          </w:p>
          <w:p w:rsidR="00FB2A94" w:rsidRPr="00FB2A94" w:rsidRDefault="00FB2A94" w:rsidP="00FB2A9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г.Нефтеюганск, Юго-западная зона, СУ-62, здание № 2</w:t>
            </w:r>
          </w:p>
          <w:p w:rsidR="00FB2A94" w:rsidRPr="00FB2A94" w:rsidRDefault="00FB2A94" w:rsidP="00FB2A9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г.Нефтеюганск, 10 мкр., здание 32/1</w:t>
            </w:r>
          </w:p>
        </w:tc>
        <w:tc>
          <w:tcPr>
            <w:tcW w:w="2268" w:type="dxa"/>
            <w:vAlign w:val="center"/>
          </w:tcPr>
          <w:p w:rsidR="00FB2A94" w:rsidRPr="00FB2A94" w:rsidRDefault="00FB2A94" w:rsidP="00FB2A9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Веснин Владимир Владимирович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B2A94" w:rsidRPr="00FB2A94" w:rsidRDefault="00FB2A94" w:rsidP="00FB2A94">
            <w:pPr>
              <w:tabs>
                <w:tab w:val="left" w:pos="540"/>
              </w:tabs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Тел. 8 (3463) 517200 (доб.111)- приёмная </w:t>
            </w:r>
          </w:p>
          <w:p w:rsidR="00FB2A94" w:rsidRPr="00FB2A94" w:rsidRDefault="00FB2A94" w:rsidP="00FB2A94">
            <w:pPr>
              <w:tabs>
                <w:tab w:val="left" w:pos="540"/>
              </w:tabs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е-</w:t>
            </w:r>
            <w:r w:rsidRPr="00FB2A94">
              <w:rPr>
                <w:rFonts w:ascii="Times New Roman" w:hAnsi="Times New Roman"/>
                <w:sz w:val="24"/>
                <w:szCs w:val="24"/>
              </w:rPr>
              <w:t>mail</w:t>
            </w: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</w:t>
            </w:r>
            <w:hyperlink r:id="rId23" w:history="1">
              <w:r w:rsidRPr="00FB2A94">
                <w:rPr>
                  <w:rFonts w:ascii="Times New Roman" w:hAnsi="Times New Roman"/>
                  <w:sz w:val="24"/>
                  <w:szCs w:val="24"/>
                </w:rPr>
                <w:t>tokultura</w:t>
              </w:r>
              <w:r w:rsidRPr="00FB2A94">
                <w:rPr>
                  <w:rFonts w:ascii="Times New Roman" w:hAnsi="Times New Roman"/>
                  <w:sz w:val="24"/>
                  <w:szCs w:val="24"/>
                  <w:lang w:val="ru-RU"/>
                </w:rPr>
                <w:t>86@</w:t>
              </w:r>
              <w:r w:rsidRPr="00FB2A94">
                <w:rPr>
                  <w:rFonts w:ascii="Times New Roman" w:hAnsi="Times New Roman"/>
                  <w:sz w:val="24"/>
                  <w:szCs w:val="24"/>
                </w:rPr>
                <w:t>yandex</w:t>
              </w:r>
              <w:r w:rsidRPr="00FB2A94">
                <w:rPr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FB2A94">
                <w:rPr>
                  <w:rFonts w:ascii="Times New Roman" w:hAnsi="Times New Roman"/>
                  <w:sz w:val="24"/>
                  <w:szCs w:val="24"/>
                </w:rPr>
                <w:t>ru</w:t>
              </w:r>
              <w:proofErr w:type="spellEnd"/>
            </w:hyperlink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FB2A94" w:rsidRPr="00FB2A94" w:rsidRDefault="00FB2A94" w:rsidP="00FB2A94">
            <w:pPr>
              <w:tabs>
                <w:tab w:val="left" w:pos="540"/>
              </w:tabs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Тел.8 (3463) 277320,238171</w:t>
            </w:r>
          </w:p>
          <w:p w:rsidR="00FB2A94" w:rsidRPr="00FB2A94" w:rsidRDefault="00FB2A94" w:rsidP="00FB2A94">
            <w:pPr>
              <w:tabs>
                <w:tab w:val="left" w:pos="540"/>
              </w:tabs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Тел.8 (3463)256198</w:t>
            </w:r>
          </w:p>
          <w:p w:rsidR="00FB2A94" w:rsidRPr="00FB2A94" w:rsidRDefault="00FB2A94" w:rsidP="00FB2A94">
            <w:pPr>
              <w:tabs>
                <w:tab w:val="left" w:pos="540"/>
              </w:tabs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B2A94" w:rsidRPr="00FB2A94" w:rsidTr="00FB2A94">
        <w:trPr>
          <w:trHeight w:val="788"/>
        </w:trPr>
        <w:tc>
          <w:tcPr>
            <w:tcW w:w="425" w:type="dxa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4224" w:type="dxa"/>
            <w:vAlign w:val="center"/>
          </w:tcPr>
          <w:p w:rsidR="00FB2A94" w:rsidRPr="00FB2A94" w:rsidRDefault="00FB2A94" w:rsidP="00FB2A94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Муниципальное бюджетное учреждение дополнительного образования «Детская школа искусств» </w:t>
            </w:r>
          </w:p>
          <w:p w:rsidR="00FB2A94" w:rsidRPr="00FB2A94" w:rsidRDefault="00FB2A94" w:rsidP="00FB2A94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40" w:type="dxa"/>
            <w:vAlign w:val="center"/>
          </w:tcPr>
          <w:p w:rsidR="00FB2A94" w:rsidRPr="00FB2A94" w:rsidRDefault="00FB2A94" w:rsidP="00FB2A9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628309, </w:t>
            </w:r>
            <w:r w:rsidR="00A33186" w:rsidRPr="00A33186">
              <w:rPr>
                <w:rFonts w:ascii="Times New Roman" w:hAnsi="Times New Roman"/>
                <w:sz w:val="24"/>
                <w:szCs w:val="24"/>
                <w:lang w:val="ru-RU"/>
              </w:rPr>
              <w:t>Российская Федерация</w:t>
            </w: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="009428E7" w:rsidRPr="009428E7">
              <w:rPr>
                <w:rFonts w:ascii="Times New Roman" w:hAnsi="Times New Roman"/>
                <w:sz w:val="24"/>
                <w:szCs w:val="24"/>
                <w:lang w:val="ru-RU"/>
              </w:rPr>
              <w:t>Ханты-Мансийский автономный округ - Югра</w:t>
            </w: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  <w:p w:rsidR="00FB2A94" w:rsidRPr="00FB2A94" w:rsidRDefault="00FB2A94" w:rsidP="00FB2A9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г.Нефтеюганск, 3 мкр., здание № 17 </w:t>
            </w:r>
          </w:p>
          <w:p w:rsidR="00FB2A94" w:rsidRPr="00FB2A94" w:rsidRDefault="00FB2A94" w:rsidP="00FB2A9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Адрес в сети Интернет: </w:t>
            </w:r>
            <w:hyperlink r:id="rId24" w:history="1">
              <w:r w:rsidRPr="00FB2A94">
                <w:rPr>
                  <w:rFonts w:ascii="Times New Roman" w:hAnsi="Times New Roman"/>
                  <w:sz w:val="24"/>
                  <w:szCs w:val="24"/>
                </w:rPr>
                <w:t>http</w:t>
              </w:r>
              <w:r w:rsidRPr="00FB2A94">
                <w:rPr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FB2A94">
                <w:rPr>
                  <w:rFonts w:ascii="Times New Roman" w:hAnsi="Times New Roman"/>
                  <w:sz w:val="24"/>
                  <w:szCs w:val="24"/>
                </w:rPr>
                <w:t>dshiugansk</w:t>
              </w:r>
              <w:proofErr w:type="spellEnd"/>
              <w:r w:rsidRPr="00FB2A94">
                <w:rPr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FB2A94">
                <w:rPr>
                  <w:rFonts w:ascii="Times New Roman" w:hAnsi="Times New Roman"/>
                  <w:sz w:val="24"/>
                  <w:szCs w:val="24"/>
                </w:rPr>
                <w:t>ru</w:t>
              </w:r>
              <w:proofErr w:type="spellEnd"/>
              <w:r w:rsidRPr="00FB2A94">
                <w:rPr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</w:hyperlink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FB2A94" w:rsidRPr="00FB2A94" w:rsidRDefault="00FB2A94" w:rsidP="00FB2A9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Адрес корпуса № 2: 628305, РФ, ХМАО – Югра, г.Нефтеюганск, 11 мкр., строение № 115</w:t>
            </w:r>
          </w:p>
        </w:tc>
        <w:tc>
          <w:tcPr>
            <w:tcW w:w="2268" w:type="dxa"/>
            <w:vAlign w:val="center"/>
          </w:tcPr>
          <w:p w:rsidR="00FB2A94" w:rsidRPr="00FB2A94" w:rsidRDefault="00FB2A94" w:rsidP="00FB2A9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Любимова Наталья Николаевна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B2A94" w:rsidRPr="00FB2A94" w:rsidRDefault="00FB2A94" w:rsidP="00FB2A9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Тел.  8 (3463) 228959, 276219; факс: 8 (3463) 224702</w:t>
            </w:r>
          </w:p>
          <w:p w:rsidR="00FB2A94" w:rsidRPr="00FB2A94" w:rsidRDefault="00FB2A94" w:rsidP="00FB2A9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е-</w:t>
            </w:r>
            <w:proofErr w:type="spellStart"/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mail</w:t>
            </w:r>
            <w:proofErr w:type="spellEnd"/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</w:t>
            </w:r>
            <w:r w:rsidRPr="00FB2A94">
              <w:rPr>
                <w:rFonts w:ascii="Times New Roman" w:hAnsi="Times New Roman"/>
                <w:sz w:val="24"/>
                <w:szCs w:val="24"/>
              </w:rPr>
              <w:t>dshi</w:t>
            </w: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_</w:t>
            </w:r>
            <w:r w:rsidRPr="00FB2A94">
              <w:rPr>
                <w:rFonts w:ascii="Times New Roman" w:hAnsi="Times New Roman"/>
                <w:sz w:val="24"/>
                <w:szCs w:val="24"/>
              </w:rPr>
              <w:t>diagilev</w:t>
            </w: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@</w:t>
            </w:r>
            <w:r w:rsidRPr="00FB2A94">
              <w:rPr>
                <w:rFonts w:ascii="Times New Roman" w:hAnsi="Times New Roman"/>
                <w:sz w:val="24"/>
                <w:szCs w:val="24"/>
              </w:rPr>
              <w:t>mail</w:t>
            </w: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FB2A94">
              <w:rPr>
                <w:rFonts w:ascii="Times New Roman" w:hAnsi="Times New Roman"/>
                <w:sz w:val="24"/>
                <w:szCs w:val="24"/>
              </w:rPr>
              <w:t>ru</w:t>
            </w: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; </w:t>
            </w:r>
          </w:p>
          <w:p w:rsidR="00FB2A94" w:rsidRPr="00FB2A94" w:rsidRDefault="00FB2A94" w:rsidP="00FB2A9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</w:rPr>
              <w:t>school</w:t>
            </w: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319@</w:t>
            </w:r>
            <w:r w:rsidRPr="00FB2A94">
              <w:rPr>
                <w:rFonts w:ascii="Times New Roman" w:hAnsi="Times New Roman"/>
                <w:sz w:val="24"/>
                <w:szCs w:val="24"/>
              </w:rPr>
              <w:t>yandex</w:t>
            </w: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FB2A94">
              <w:rPr>
                <w:rFonts w:ascii="Times New Roman" w:hAnsi="Times New Roman"/>
                <w:sz w:val="24"/>
                <w:szCs w:val="24"/>
              </w:rPr>
              <w:t>ru</w:t>
            </w: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FB2A94" w:rsidRPr="00AF6C80" w:rsidTr="00FB2A94">
        <w:trPr>
          <w:trHeight w:val="1355"/>
        </w:trPr>
        <w:tc>
          <w:tcPr>
            <w:tcW w:w="425" w:type="dxa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4224" w:type="dxa"/>
            <w:vAlign w:val="center"/>
          </w:tcPr>
          <w:p w:rsidR="00FB2A94" w:rsidRPr="00FB2A94" w:rsidRDefault="00FB2A94" w:rsidP="00FB2A94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Муниципальное бюджетное учреждение культуры Театр кукол «Волшебная флейта» </w:t>
            </w:r>
          </w:p>
        </w:tc>
        <w:tc>
          <w:tcPr>
            <w:tcW w:w="4140" w:type="dxa"/>
            <w:vAlign w:val="center"/>
          </w:tcPr>
          <w:p w:rsidR="00FB2A94" w:rsidRPr="00FB2A94" w:rsidRDefault="00FB2A94" w:rsidP="00FB2A9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628303, </w:t>
            </w:r>
            <w:r w:rsidR="00A33186" w:rsidRPr="00A33186">
              <w:rPr>
                <w:rFonts w:ascii="Times New Roman" w:hAnsi="Times New Roman"/>
                <w:sz w:val="24"/>
                <w:szCs w:val="24"/>
                <w:lang w:val="ru-RU"/>
              </w:rPr>
              <w:t>Российская Федерация</w:t>
            </w: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="009428E7" w:rsidRPr="009428E7">
              <w:rPr>
                <w:rFonts w:ascii="Times New Roman" w:hAnsi="Times New Roman"/>
                <w:sz w:val="24"/>
                <w:szCs w:val="24"/>
                <w:lang w:val="ru-RU"/>
              </w:rPr>
              <w:t>Ханты-Мансийский автономный округ - Югра</w:t>
            </w: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, г.Нефтеюганск, 9 мкр., здание № 39</w:t>
            </w:r>
          </w:p>
          <w:p w:rsidR="00FB2A94" w:rsidRPr="00FB2A94" w:rsidRDefault="00FB2A94" w:rsidP="00FB2A9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Адрес в сети Интернет: </w:t>
            </w:r>
            <w:r w:rsidRPr="00FB2A94">
              <w:rPr>
                <w:rFonts w:ascii="Times New Roman" w:hAnsi="Times New Roman"/>
                <w:sz w:val="24"/>
                <w:szCs w:val="24"/>
              </w:rPr>
              <w:t>http</w:t>
            </w: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://</w:t>
            </w:r>
            <w:r w:rsidRPr="00FB2A94">
              <w:rPr>
                <w:rFonts w:ascii="Times New Roman" w:hAnsi="Times New Roman"/>
                <w:sz w:val="24"/>
                <w:szCs w:val="24"/>
              </w:rPr>
              <w:t>teatrugansk</w:t>
            </w: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FB2A94">
              <w:rPr>
                <w:rFonts w:ascii="Times New Roman" w:hAnsi="Times New Roman"/>
                <w:sz w:val="24"/>
                <w:szCs w:val="24"/>
              </w:rPr>
              <w:t>ru</w:t>
            </w:r>
          </w:p>
        </w:tc>
        <w:tc>
          <w:tcPr>
            <w:tcW w:w="2268" w:type="dxa"/>
            <w:vAlign w:val="center"/>
          </w:tcPr>
          <w:p w:rsidR="00FB2A94" w:rsidRPr="00FB2A94" w:rsidRDefault="00FB2A94" w:rsidP="00FB2A9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Власова Елена Георгиевна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B2A94" w:rsidRPr="00FB2A94" w:rsidRDefault="00FB2A94" w:rsidP="00FB2A9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Тел.  8 (3463) 227348- приемная.</w:t>
            </w:r>
          </w:p>
          <w:p w:rsidR="00FB2A94" w:rsidRPr="00FB2A94" w:rsidRDefault="00FB2A94" w:rsidP="00FB2A9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е-</w:t>
            </w:r>
            <w:r w:rsidRPr="00FB2A94">
              <w:rPr>
                <w:rFonts w:ascii="Times New Roman" w:hAnsi="Times New Roman"/>
                <w:sz w:val="24"/>
                <w:szCs w:val="24"/>
              </w:rPr>
              <w:t>mail</w:t>
            </w: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</w:t>
            </w:r>
            <w:proofErr w:type="spellStart"/>
            <w:r w:rsidRPr="00FB2A94">
              <w:rPr>
                <w:rFonts w:ascii="Times New Roman" w:hAnsi="Times New Roman"/>
                <w:sz w:val="24"/>
                <w:szCs w:val="24"/>
              </w:rPr>
              <w:t>teatrkukolvf</w:t>
            </w:r>
            <w:proofErr w:type="spellEnd"/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@</w:t>
            </w:r>
            <w:proofErr w:type="spellStart"/>
            <w:r w:rsidRPr="00FB2A94">
              <w:rPr>
                <w:rFonts w:ascii="Times New Roman" w:hAnsi="Times New Roman"/>
                <w:sz w:val="24"/>
                <w:szCs w:val="24"/>
              </w:rPr>
              <w:t>yandex</w:t>
            </w:r>
            <w:proofErr w:type="spellEnd"/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spellStart"/>
            <w:r w:rsidRPr="00FB2A94">
              <w:rPr>
                <w:rFonts w:ascii="Times New Roman" w:hAnsi="Times New Roman"/>
                <w:sz w:val="24"/>
                <w:szCs w:val="24"/>
              </w:rPr>
              <w:t>ru</w:t>
            </w:r>
            <w:proofErr w:type="spellEnd"/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</w:tbl>
    <w:p w:rsidR="00F8198B" w:rsidRDefault="00F8198B" w:rsidP="00FB2A94">
      <w:pPr>
        <w:spacing w:after="0" w:line="240" w:lineRule="auto"/>
        <w:ind w:left="709"/>
        <w:contextualSpacing/>
        <w:jc w:val="center"/>
        <w:rPr>
          <w:rFonts w:ascii="Times New Roman" w:hAnsi="Times New Roman"/>
          <w:sz w:val="28"/>
          <w:szCs w:val="28"/>
          <w:highlight w:val="yellow"/>
          <w:lang w:val="ru-RU"/>
        </w:rPr>
      </w:pPr>
    </w:p>
    <w:p w:rsidR="00ED659A" w:rsidRDefault="00ED659A" w:rsidP="00FB2A94">
      <w:pPr>
        <w:spacing w:after="0" w:line="240" w:lineRule="auto"/>
        <w:ind w:left="709"/>
        <w:contextualSpacing/>
        <w:jc w:val="center"/>
        <w:rPr>
          <w:rFonts w:ascii="Times New Roman" w:hAnsi="Times New Roman"/>
          <w:sz w:val="28"/>
          <w:szCs w:val="28"/>
          <w:highlight w:val="yellow"/>
          <w:lang w:val="ru-RU"/>
        </w:rPr>
      </w:pPr>
    </w:p>
    <w:p w:rsidR="00ED659A" w:rsidRDefault="00ED659A" w:rsidP="00FB2A94">
      <w:pPr>
        <w:spacing w:after="0" w:line="240" w:lineRule="auto"/>
        <w:ind w:left="709"/>
        <w:contextualSpacing/>
        <w:jc w:val="center"/>
        <w:rPr>
          <w:rFonts w:ascii="Times New Roman" w:hAnsi="Times New Roman"/>
          <w:sz w:val="28"/>
          <w:szCs w:val="28"/>
          <w:highlight w:val="yellow"/>
          <w:lang w:val="ru-RU"/>
        </w:rPr>
      </w:pPr>
    </w:p>
    <w:p w:rsidR="00F8198B" w:rsidRPr="00FB2A94" w:rsidRDefault="00F8198B" w:rsidP="00FB2A94">
      <w:pPr>
        <w:spacing w:after="0" w:line="240" w:lineRule="auto"/>
        <w:ind w:left="709"/>
        <w:contextualSpacing/>
        <w:jc w:val="center"/>
        <w:rPr>
          <w:rFonts w:ascii="Times New Roman" w:hAnsi="Times New Roman"/>
          <w:sz w:val="28"/>
          <w:szCs w:val="28"/>
          <w:highlight w:val="yellow"/>
          <w:lang w:val="ru-RU"/>
        </w:rPr>
      </w:pPr>
    </w:p>
    <w:p w:rsidR="00FB2A94" w:rsidRPr="00FB2A94" w:rsidRDefault="00FB2A94" w:rsidP="00FB2A94">
      <w:pPr>
        <w:spacing w:after="0" w:line="240" w:lineRule="auto"/>
        <w:ind w:left="709"/>
        <w:contextualSpacing/>
        <w:jc w:val="center"/>
        <w:rPr>
          <w:rFonts w:ascii="Times New Roman" w:hAnsi="Times New Roman"/>
          <w:sz w:val="28"/>
          <w:szCs w:val="28"/>
          <w:lang w:val="ru-RU" w:bidi="ar-SA"/>
        </w:rPr>
      </w:pPr>
      <w:r w:rsidRPr="00FB2A94">
        <w:rPr>
          <w:rFonts w:ascii="Times New Roman" w:hAnsi="Times New Roman"/>
          <w:sz w:val="28"/>
          <w:szCs w:val="28"/>
          <w:lang w:val="ru-RU"/>
        </w:rPr>
        <w:lastRenderedPageBreak/>
        <w:t xml:space="preserve">Учреждения </w:t>
      </w:r>
      <w:r w:rsidRPr="00FB2A94">
        <w:rPr>
          <w:rFonts w:ascii="Times New Roman" w:hAnsi="Times New Roman"/>
          <w:sz w:val="28"/>
          <w:szCs w:val="28"/>
          <w:lang w:val="ru-RU" w:bidi="ar-SA"/>
        </w:rPr>
        <w:t>физической культуры и спорта</w:t>
      </w:r>
    </w:p>
    <w:tbl>
      <w:tblPr>
        <w:tblW w:w="1389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0"/>
        <w:gridCol w:w="4140"/>
        <w:gridCol w:w="4219"/>
        <w:gridCol w:w="2268"/>
        <w:gridCol w:w="2835"/>
      </w:tblGrid>
      <w:tr w:rsidR="00FB2A94" w:rsidRPr="00AF6C80" w:rsidTr="00FB2A94">
        <w:trPr>
          <w:trHeight w:val="491"/>
          <w:tblHeader/>
        </w:trPr>
        <w:tc>
          <w:tcPr>
            <w:tcW w:w="430" w:type="dxa"/>
            <w:vAlign w:val="center"/>
          </w:tcPr>
          <w:p w:rsidR="00FB2A94" w:rsidRPr="00FB2A94" w:rsidRDefault="00FB2A94" w:rsidP="00FB2A94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 w:eastAsia="ru-RU"/>
              </w:rPr>
              <w:t>№ п/</w:t>
            </w:r>
          </w:p>
          <w:p w:rsidR="00FB2A94" w:rsidRPr="00FB2A94" w:rsidRDefault="00FB2A94" w:rsidP="00FB2A94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</w:t>
            </w:r>
          </w:p>
        </w:tc>
        <w:tc>
          <w:tcPr>
            <w:tcW w:w="4140" w:type="dxa"/>
            <w:vAlign w:val="center"/>
          </w:tcPr>
          <w:p w:rsidR="00FB2A94" w:rsidRPr="00FB2A94" w:rsidRDefault="00FB2A94" w:rsidP="00FB2A94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Полное наименование учреждений культуры</w:t>
            </w:r>
          </w:p>
        </w:tc>
        <w:tc>
          <w:tcPr>
            <w:tcW w:w="4219" w:type="dxa"/>
            <w:vAlign w:val="center"/>
          </w:tcPr>
          <w:p w:rsidR="00FB2A94" w:rsidRPr="00FB2A94" w:rsidRDefault="00FB2A94" w:rsidP="00FB2A94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Адрес</w:t>
            </w:r>
          </w:p>
        </w:tc>
        <w:tc>
          <w:tcPr>
            <w:tcW w:w="2268" w:type="dxa"/>
            <w:vAlign w:val="center"/>
          </w:tcPr>
          <w:p w:rsidR="00FB2A94" w:rsidRPr="00FB2A94" w:rsidRDefault="00FB2A94" w:rsidP="00FB2A94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 w:eastAsia="ru-RU"/>
              </w:rPr>
              <w:t>ФИО</w:t>
            </w:r>
          </w:p>
          <w:p w:rsidR="00FB2A94" w:rsidRPr="00FB2A94" w:rsidRDefault="00FB2A94" w:rsidP="00FB2A94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руководителя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B2A94" w:rsidRPr="00FB2A94" w:rsidRDefault="00FB2A94" w:rsidP="00FB2A94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Номер телефона, факс, </w:t>
            </w:r>
            <w:r w:rsidRPr="00FB2A94">
              <w:rPr>
                <w:rFonts w:ascii="Times New Roman" w:hAnsi="Times New Roman"/>
                <w:sz w:val="24"/>
                <w:szCs w:val="24"/>
                <w:lang w:val="ru-RU" w:eastAsia="ru-RU"/>
              </w:rPr>
              <w:br/>
            </w:r>
            <w:r w:rsidRPr="00FB2A94">
              <w:rPr>
                <w:rFonts w:ascii="Times New Roman" w:hAnsi="Times New Roman"/>
                <w:sz w:val="24"/>
                <w:szCs w:val="24"/>
                <w:lang w:eastAsia="ru-RU"/>
              </w:rPr>
              <w:t>e</w:t>
            </w:r>
            <w:r w:rsidRPr="00FB2A94"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  <w:r w:rsidRPr="00FB2A94">
              <w:rPr>
                <w:rFonts w:ascii="Times New Roman" w:hAnsi="Times New Roman"/>
                <w:sz w:val="24"/>
                <w:szCs w:val="24"/>
                <w:lang w:eastAsia="ru-RU"/>
              </w:rPr>
              <w:t>mail</w:t>
            </w:r>
          </w:p>
        </w:tc>
      </w:tr>
      <w:tr w:rsidR="00FB2A94" w:rsidRPr="004102A3" w:rsidTr="00F8198B">
        <w:trPr>
          <w:trHeight w:val="2255"/>
        </w:trPr>
        <w:tc>
          <w:tcPr>
            <w:tcW w:w="430" w:type="dxa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40" w:type="dxa"/>
            <w:vAlign w:val="center"/>
          </w:tcPr>
          <w:p w:rsidR="00FB2A94" w:rsidRPr="00FB2A94" w:rsidRDefault="00FB2A94" w:rsidP="00FB2A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Муниципальное бюджетное учреждение  «Спортивная школа олимпийского резерва по единоборствам»</w:t>
            </w:r>
          </w:p>
        </w:tc>
        <w:tc>
          <w:tcPr>
            <w:tcW w:w="4219" w:type="dxa"/>
            <w:vAlign w:val="center"/>
          </w:tcPr>
          <w:p w:rsidR="00FB2A94" w:rsidRPr="00FB2A94" w:rsidRDefault="00FB2A94" w:rsidP="00FB2A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628309, </w:t>
            </w:r>
            <w:r w:rsidR="00A33186" w:rsidRPr="00A33186">
              <w:rPr>
                <w:rFonts w:ascii="Times New Roman" w:hAnsi="Times New Roman"/>
                <w:sz w:val="24"/>
                <w:szCs w:val="24"/>
                <w:lang w:val="ru-RU"/>
              </w:rPr>
              <w:t>Российская Федерация</w:t>
            </w: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="009428E7" w:rsidRPr="009428E7">
              <w:rPr>
                <w:rFonts w:ascii="Times New Roman" w:hAnsi="Times New Roman"/>
                <w:sz w:val="24"/>
                <w:szCs w:val="24"/>
                <w:lang w:val="ru-RU"/>
              </w:rPr>
              <w:t>Ханты-Мансийский автономный округ - Югра</w:t>
            </w:r>
            <w:r w:rsidR="009428E7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Pr="00FB2A94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г.Нефтеюганск, </w:t>
            </w: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ул. Усть-Балыкская, 15 - отделение дзюдо</w:t>
            </w:r>
          </w:p>
          <w:p w:rsidR="00FB2A94" w:rsidRPr="00FB2A94" w:rsidRDefault="00FB2A94" w:rsidP="00FB2A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628300, РФ, ХМАО-Югра, г.Нефтеюганск, ул.Парковая,                       строение № 9 «А» - отделение каратэ, рукопашного боя</w:t>
            </w:r>
          </w:p>
        </w:tc>
        <w:tc>
          <w:tcPr>
            <w:tcW w:w="2268" w:type="dxa"/>
            <w:vAlign w:val="center"/>
          </w:tcPr>
          <w:p w:rsidR="00FB2A94" w:rsidRPr="00FB2A94" w:rsidRDefault="00FB2A94" w:rsidP="00FB2A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Казаков Алексей Алексеевич</w:t>
            </w:r>
          </w:p>
          <w:p w:rsidR="00FB2A94" w:rsidRPr="00FB2A94" w:rsidRDefault="00FB2A94" w:rsidP="00FB2A9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FB2A94" w:rsidRPr="00FB2A94" w:rsidRDefault="00FB2A94" w:rsidP="00FB2A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Тел./факс 8 (3463) 230149, 230151</w:t>
            </w:r>
          </w:p>
          <w:p w:rsidR="00FB2A94" w:rsidRPr="004102A3" w:rsidRDefault="00FB2A94" w:rsidP="00FB2A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4102A3">
              <w:rPr>
                <w:rFonts w:ascii="Times New Roman" w:hAnsi="Times New Roman"/>
                <w:sz w:val="24"/>
                <w:szCs w:val="24"/>
              </w:rPr>
              <w:t>-</w:t>
            </w:r>
            <w:r w:rsidRPr="00FB2A94">
              <w:rPr>
                <w:rFonts w:ascii="Times New Roman" w:hAnsi="Times New Roman"/>
                <w:sz w:val="24"/>
                <w:szCs w:val="24"/>
              </w:rPr>
              <w:t>mail</w:t>
            </w:r>
            <w:r w:rsidRPr="004102A3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25" w:history="1"/>
            <w:r w:rsidRPr="004102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2A94">
              <w:rPr>
                <w:rFonts w:ascii="Times New Roman" w:hAnsi="Times New Roman"/>
                <w:sz w:val="24"/>
                <w:szCs w:val="24"/>
              </w:rPr>
              <w:t>aiekseycazackow</w:t>
            </w:r>
            <w:r w:rsidRPr="004102A3">
              <w:rPr>
                <w:rFonts w:ascii="Times New Roman" w:hAnsi="Times New Roman"/>
                <w:sz w:val="24"/>
                <w:szCs w:val="24"/>
              </w:rPr>
              <w:t>@</w:t>
            </w:r>
            <w:r w:rsidRPr="00FB2A94">
              <w:rPr>
                <w:rFonts w:ascii="Times New Roman" w:hAnsi="Times New Roman"/>
                <w:sz w:val="24"/>
                <w:szCs w:val="24"/>
              </w:rPr>
              <w:t>yandex</w:t>
            </w:r>
            <w:r w:rsidRPr="004102A3">
              <w:rPr>
                <w:rFonts w:ascii="Times New Roman" w:hAnsi="Times New Roman"/>
                <w:sz w:val="24"/>
                <w:szCs w:val="24"/>
              </w:rPr>
              <w:t>.</w:t>
            </w:r>
            <w:r w:rsidRPr="00FB2A94">
              <w:rPr>
                <w:rFonts w:ascii="Times New Roman" w:hAnsi="Times New Roman"/>
                <w:sz w:val="24"/>
                <w:szCs w:val="24"/>
              </w:rPr>
              <w:t>ru</w:t>
            </w:r>
          </w:p>
        </w:tc>
      </w:tr>
      <w:tr w:rsidR="00FB2A94" w:rsidRPr="00AF6C80" w:rsidTr="00FB2A94">
        <w:trPr>
          <w:trHeight w:val="788"/>
        </w:trPr>
        <w:tc>
          <w:tcPr>
            <w:tcW w:w="430" w:type="dxa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140" w:type="dxa"/>
            <w:vAlign w:val="center"/>
          </w:tcPr>
          <w:p w:rsidR="00FB2A94" w:rsidRPr="00FB2A94" w:rsidRDefault="00FB2A94" w:rsidP="00FB2A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Муниципальное бюджетное   учреждение «Спортивная школа олимпийского резерва по зимним видам спорта»</w:t>
            </w:r>
          </w:p>
        </w:tc>
        <w:tc>
          <w:tcPr>
            <w:tcW w:w="4219" w:type="dxa"/>
            <w:vAlign w:val="center"/>
          </w:tcPr>
          <w:p w:rsidR="00FB2A94" w:rsidRPr="00FB2A94" w:rsidRDefault="00FB2A94" w:rsidP="00FB2A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628309, </w:t>
            </w:r>
            <w:r w:rsidR="00A33186" w:rsidRPr="00A33186">
              <w:rPr>
                <w:rFonts w:ascii="Times New Roman" w:hAnsi="Times New Roman"/>
                <w:sz w:val="24"/>
                <w:szCs w:val="24"/>
                <w:lang w:val="ru-RU"/>
              </w:rPr>
              <w:t>Российская Федерация</w:t>
            </w: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="004F5E4B" w:rsidRPr="004F5E4B">
              <w:rPr>
                <w:rFonts w:ascii="Times New Roman" w:hAnsi="Times New Roman"/>
                <w:sz w:val="24"/>
                <w:szCs w:val="24"/>
                <w:lang w:val="ru-RU"/>
              </w:rPr>
              <w:t>Ханты-Мансийский автономный округ - Югра</w:t>
            </w: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Pr="00FB2A9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г.Нефтеюганск,</w:t>
            </w: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2 мкр., 10 дом, 28 кв., </w:t>
            </w:r>
          </w:p>
          <w:p w:rsidR="00FB2A94" w:rsidRPr="00FB2A94" w:rsidRDefault="00FB2A94" w:rsidP="00FB2A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628322, </w:t>
            </w:r>
            <w:r w:rsidR="00A33186" w:rsidRPr="00A33186">
              <w:rPr>
                <w:rFonts w:ascii="Times New Roman" w:hAnsi="Times New Roman"/>
                <w:sz w:val="24"/>
                <w:szCs w:val="24"/>
                <w:lang w:val="ru-RU"/>
              </w:rPr>
              <w:t>Российская Федерация</w:t>
            </w: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="004F5E4B" w:rsidRPr="004F5E4B">
              <w:rPr>
                <w:rFonts w:ascii="Times New Roman" w:hAnsi="Times New Roman"/>
                <w:sz w:val="24"/>
                <w:szCs w:val="24"/>
                <w:lang w:val="ru-RU"/>
              </w:rPr>
              <w:t>Ханты-Мансийский автономный округ - Югра</w:t>
            </w: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, Нефтеюганский район, урочище «Пим», район санатория «</w:t>
            </w:r>
            <w:proofErr w:type="spellStart"/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Юган</w:t>
            </w:r>
            <w:proofErr w:type="spellEnd"/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»,</w:t>
            </w:r>
          </w:p>
          <w:p w:rsidR="00FB2A94" w:rsidRPr="00FB2A94" w:rsidRDefault="00FB2A94" w:rsidP="00FB2A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628309, </w:t>
            </w:r>
            <w:r w:rsidR="00A33186" w:rsidRPr="00A33186">
              <w:rPr>
                <w:rFonts w:ascii="Times New Roman" w:hAnsi="Times New Roman"/>
                <w:sz w:val="24"/>
                <w:szCs w:val="24"/>
                <w:lang w:val="ru-RU"/>
              </w:rPr>
              <w:t>Российская Федерация</w:t>
            </w: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="004F5E4B" w:rsidRPr="004F5E4B">
              <w:rPr>
                <w:rFonts w:ascii="Times New Roman" w:hAnsi="Times New Roman"/>
                <w:sz w:val="24"/>
                <w:szCs w:val="24"/>
                <w:lang w:val="ru-RU"/>
              </w:rPr>
              <w:t>Ханты-Мансийский автономный округ - Югра</w:t>
            </w: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, г.Нефтеюганск, ул.Ленина 5, городская лыжная база,</w:t>
            </w:r>
          </w:p>
          <w:p w:rsidR="00FB2A94" w:rsidRPr="00FB2A94" w:rsidRDefault="00FB2A94" w:rsidP="00FB2A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Хоккейные корты:</w:t>
            </w:r>
          </w:p>
          <w:p w:rsidR="00FB2A94" w:rsidRPr="00FB2A94" w:rsidRDefault="00FB2A94" w:rsidP="00FB2A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- 9 мкр. (около СОШ № 3);</w:t>
            </w:r>
          </w:p>
          <w:p w:rsidR="00FB2A94" w:rsidRPr="00FB2A94" w:rsidRDefault="00FB2A94" w:rsidP="00FB2A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-2 мкр. (около СОШ № 5),</w:t>
            </w:r>
          </w:p>
          <w:p w:rsidR="00FB2A94" w:rsidRPr="00FB2A94" w:rsidRDefault="00FB2A94" w:rsidP="00FB2A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628310, РФ, ХМАО - Югра, г.Нефтеюганск, 15 мкр., строение № 19, крытый хоккейный корт</w:t>
            </w:r>
            <w:r w:rsidRPr="00FB2A94">
              <w:rPr>
                <w:rFonts w:ascii="Times New Roman" w:hAnsi="Times New Roman" w:cs="Mangal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FB2A94" w:rsidRPr="00FB2A94" w:rsidRDefault="00FB2A94" w:rsidP="00FB2A9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B2A94">
              <w:rPr>
                <w:rFonts w:ascii="Times New Roman" w:hAnsi="Times New Roman" w:cs="Mangal"/>
                <w:sz w:val="24"/>
                <w:szCs w:val="24"/>
                <w:lang w:val="ru-RU"/>
              </w:rPr>
              <w:t xml:space="preserve">Черных Константин Сергеевич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B2A94" w:rsidRPr="00FB2A94" w:rsidRDefault="00FB2A94" w:rsidP="00FB2A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Тел.</w:t>
            </w:r>
            <w:r w:rsidRPr="00FB2A94">
              <w:rPr>
                <w:sz w:val="24"/>
                <w:szCs w:val="24"/>
                <w:lang w:val="ru-RU"/>
              </w:rPr>
              <w:t xml:space="preserve"> </w:t>
            </w: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8 (3463) 222823, </w:t>
            </w:r>
          </w:p>
          <w:p w:rsidR="00FB2A94" w:rsidRPr="00FB2A94" w:rsidRDefault="00FB2A94" w:rsidP="00FB2A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т/ф 222881</w:t>
            </w:r>
          </w:p>
          <w:p w:rsidR="00FB2A94" w:rsidRPr="00FB2A94" w:rsidRDefault="00FB2A94" w:rsidP="00FB2A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е-</w:t>
            </w:r>
            <w:r w:rsidRPr="00FB2A94">
              <w:rPr>
                <w:rFonts w:ascii="Times New Roman" w:hAnsi="Times New Roman"/>
                <w:sz w:val="24"/>
                <w:szCs w:val="24"/>
              </w:rPr>
              <w:t>mail</w:t>
            </w: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</w:t>
            </w:r>
            <w:proofErr w:type="spellStart"/>
            <w:r w:rsidRPr="00FB2A94">
              <w:rPr>
                <w:rFonts w:ascii="Times New Roman" w:hAnsi="Times New Roman"/>
                <w:sz w:val="24"/>
                <w:szCs w:val="24"/>
              </w:rPr>
              <w:t>sportzim</w:t>
            </w:r>
            <w:proofErr w:type="spellEnd"/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@</w:t>
            </w:r>
            <w:r w:rsidRPr="00FB2A94">
              <w:rPr>
                <w:rFonts w:ascii="Times New Roman" w:hAnsi="Times New Roman"/>
                <w:sz w:val="24"/>
                <w:szCs w:val="24"/>
              </w:rPr>
              <w:t>mail</w:t>
            </w: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spellStart"/>
            <w:r w:rsidRPr="00FB2A94">
              <w:rPr>
                <w:rFonts w:ascii="Times New Roman" w:hAnsi="Times New Roman"/>
                <w:sz w:val="24"/>
                <w:szCs w:val="24"/>
              </w:rPr>
              <w:t>ru</w:t>
            </w:r>
            <w:proofErr w:type="spellEnd"/>
          </w:p>
          <w:p w:rsidR="00FB2A94" w:rsidRPr="00FB2A94" w:rsidRDefault="00FB2A94" w:rsidP="00FB2A9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FB2A94" w:rsidRPr="00AF6C80" w:rsidTr="00FB2A94">
        <w:trPr>
          <w:trHeight w:val="2785"/>
        </w:trPr>
        <w:tc>
          <w:tcPr>
            <w:tcW w:w="430" w:type="dxa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3</w:t>
            </w:r>
          </w:p>
        </w:tc>
        <w:tc>
          <w:tcPr>
            <w:tcW w:w="4140" w:type="dxa"/>
            <w:vAlign w:val="center"/>
          </w:tcPr>
          <w:p w:rsidR="00FB2A94" w:rsidRPr="00FB2A94" w:rsidRDefault="00FB2A94" w:rsidP="00FB2A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Муниципальное бюджетное   учреждение  «Спортивная школа олимпийского резерва «Спартак»</w:t>
            </w:r>
          </w:p>
        </w:tc>
        <w:tc>
          <w:tcPr>
            <w:tcW w:w="4219" w:type="dxa"/>
            <w:vAlign w:val="center"/>
          </w:tcPr>
          <w:p w:rsidR="00FB2A94" w:rsidRPr="00FB2A94" w:rsidRDefault="00FB2A94" w:rsidP="00FB2A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628311, </w:t>
            </w:r>
            <w:r w:rsidR="00A33186" w:rsidRPr="00A33186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Российская Федерация</w:t>
            </w:r>
            <w:r w:rsidRPr="00FB2A94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, </w:t>
            </w:r>
            <w:r w:rsidR="00B74440" w:rsidRPr="00B7444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Ханты-Мансийский автономный округ - Югра</w:t>
            </w:r>
            <w:r w:rsidRPr="00FB2A94">
              <w:rPr>
                <w:rFonts w:ascii="Times New Roman" w:hAnsi="Times New Roman"/>
                <w:sz w:val="24"/>
                <w:szCs w:val="24"/>
                <w:lang w:val="ru-RU" w:eastAsia="ru-RU"/>
              </w:rPr>
              <w:t>, г.Нефтеюганск,</w:t>
            </w: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14 мкр, строение № 1, Спортивный комплекс «Олимп», </w:t>
            </w:r>
          </w:p>
          <w:p w:rsidR="00FB2A94" w:rsidRPr="00FB2A94" w:rsidRDefault="00FB2A94" w:rsidP="00FB2A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628300, </w:t>
            </w:r>
            <w:r w:rsidR="00A33186" w:rsidRPr="00A33186">
              <w:rPr>
                <w:rFonts w:ascii="Times New Roman" w:hAnsi="Times New Roman"/>
                <w:sz w:val="24"/>
                <w:szCs w:val="24"/>
                <w:lang w:val="ru-RU"/>
              </w:rPr>
              <w:t>Российская Федерация</w:t>
            </w: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="00B74440" w:rsidRPr="00B74440">
              <w:rPr>
                <w:rFonts w:ascii="Times New Roman" w:hAnsi="Times New Roman"/>
                <w:sz w:val="24"/>
                <w:szCs w:val="24"/>
                <w:lang w:val="ru-RU"/>
              </w:rPr>
              <w:t>Ханты-Мансийский автономный округ - Югра</w:t>
            </w: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г.Нефтеюганск, ул.Жилая, строение № 19, спортивный зал «Авангард», </w:t>
            </w:r>
          </w:p>
          <w:p w:rsidR="00FB2A94" w:rsidRPr="00FB2A94" w:rsidRDefault="00FB2A94" w:rsidP="00FB2A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628300, </w:t>
            </w:r>
            <w:r w:rsidR="00A33186" w:rsidRPr="00A33186">
              <w:rPr>
                <w:rFonts w:ascii="Times New Roman" w:hAnsi="Times New Roman"/>
                <w:sz w:val="24"/>
                <w:szCs w:val="24"/>
                <w:lang w:val="ru-RU"/>
              </w:rPr>
              <w:t>Российская Федерация</w:t>
            </w: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="00B74440" w:rsidRPr="00B74440">
              <w:rPr>
                <w:rFonts w:ascii="Times New Roman" w:hAnsi="Times New Roman"/>
                <w:sz w:val="24"/>
                <w:szCs w:val="24"/>
                <w:lang w:val="ru-RU"/>
              </w:rPr>
              <w:t>Ханты-Мансийский автономный округ - Югра</w:t>
            </w: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, г.Нефтеюганск, ул.Набережная, строение № 2, спортивный зал «Атлетик»</w:t>
            </w:r>
          </w:p>
        </w:tc>
        <w:tc>
          <w:tcPr>
            <w:tcW w:w="2268" w:type="dxa"/>
            <w:vAlign w:val="center"/>
          </w:tcPr>
          <w:p w:rsidR="00FB2A94" w:rsidRPr="00FB2A94" w:rsidRDefault="00FB2A94" w:rsidP="00FB2A9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B2A94">
              <w:rPr>
                <w:rFonts w:ascii="Times New Roman" w:hAnsi="Times New Roman" w:cs="Mangal"/>
                <w:sz w:val="24"/>
                <w:szCs w:val="24"/>
                <w:lang w:val="ru-RU"/>
              </w:rPr>
              <w:t xml:space="preserve">Временно исполняющий обязанности директора </w:t>
            </w:r>
            <w:proofErr w:type="spellStart"/>
            <w:r w:rsidRPr="00FB2A94">
              <w:rPr>
                <w:rFonts w:ascii="Times New Roman" w:hAnsi="Times New Roman" w:cs="Mangal"/>
                <w:sz w:val="24"/>
                <w:szCs w:val="24"/>
                <w:lang w:val="ru-RU"/>
              </w:rPr>
              <w:t>Капирулина</w:t>
            </w:r>
            <w:proofErr w:type="spellEnd"/>
            <w:r w:rsidRPr="00FB2A94">
              <w:rPr>
                <w:rFonts w:ascii="Times New Roman" w:hAnsi="Times New Roman" w:cs="Mangal"/>
                <w:sz w:val="24"/>
                <w:szCs w:val="24"/>
                <w:lang w:val="ru-RU"/>
              </w:rPr>
              <w:t xml:space="preserve"> Наталья Николаевна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B2A94" w:rsidRPr="00FB2A94" w:rsidRDefault="00FB2A94" w:rsidP="00FB2A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Тел. 8 (3463) 228710 </w:t>
            </w:r>
          </w:p>
          <w:p w:rsidR="00FB2A94" w:rsidRPr="00FB2A94" w:rsidRDefault="00FB2A94" w:rsidP="00FB2A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Приёмная: 8 (3463) 202171 </w:t>
            </w:r>
          </w:p>
          <w:p w:rsidR="00FB2A94" w:rsidRPr="00FB2A94" w:rsidRDefault="00FB2A94" w:rsidP="00FB2A9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B2A94">
              <w:rPr>
                <w:rFonts w:ascii="Times New Roman" w:hAnsi="Times New Roman" w:cs="Mangal"/>
                <w:sz w:val="24"/>
                <w:szCs w:val="24"/>
                <w:lang w:val="ru-RU"/>
              </w:rPr>
              <w:t>е-</w:t>
            </w:r>
            <w:r w:rsidRPr="00FB2A94">
              <w:rPr>
                <w:rFonts w:ascii="Times New Roman" w:hAnsi="Times New Roman" w:cs="Mangal"/>
                <w:sz w:val="24"/>
                <w:szCs w:val="24"/>
              </w:rPr>
              <w:t>mail</w:t>
            </w:r>
            <w:r w:rsidRPr="00FB2A94">
              <w:rPr>
                <w:rFonts w:ascii="Times New Roman" w:hAnsi="Times New Roman" w:cs="Mangal"/>
                <w:sz w:val="24"/>
                <w:szCs w:val="24"/>
                <w:lang w:val="ru-RU"/>
              </w:rPr>
              <w:t xml:space="preserve">: </w:t>
            </w:r>
            <w:r w:rsidRPr="00FB2A94">
              <w:rPr>
                <w:rFonts w:ascii="Times New Roman" w:hAnsi="Times New Roman" w:cs="Mangal"/>
                <w:sz w:val="24"/>
                <w:szCs w:val="24"/>
              </w:rPr>
              <w:t>sdyshor</w:t>
            </w:r>
            <w:r w:rsidRPr="00FB2A94">
              <w:rPr>
                <w:rFonts w:ascii="Times New Roman" w:hAnsi="Times New Roman" w:cs="Mangal"/>
                <w:sz w:val="24"/>
                <w:szCs w:val="24"/>
                <w:lang w:val="ru-RU"/>
              </w:rPr>
              <w:t>-</w:t>
            </w:r>
            <w:r w:rsidRPr="00FB2A94">
              <w:rPr>
                <w:rFonts w:ascii="Times New Roman" w:hAnsi="Times New Roman" w:cs="Mangal"/>
                <w:sz w:val="24"/>
                <w:szCs w:val="24"/>
              </w:rPr>
              <w:t>spartak</w:t>
            </w:r>
            <w:r w:rsidRPr="00FB2A94">
              <w:rPr>
                <w:rFonts w:ascii="Times New Roman" w:hAnsi="Times New Roman" w:cs="Mangal"/>
                <w:sz w:val="24"/>
                <w:szCs w:val="24"/>
                <w:lang w:val="ru-RU"/>
              </w:rPr>
              <w:t>@</w:t>
            </w:r>
            <w:r w:rsidRPr="00FB2A94">
              <w:rPr>
                <w:rFonts w:ascii="Times New Roman" w:hAnsi="Times New Roman" w:cs="Mangal"/>
                <w:sz w:val="24"/>
                <w:szCs w:val="24"/>
              </w:rPr>
              <w:t>yandex</w:t>
            </w:r>
            <w:r w:rsidRPr="00FB2A94">
              <w:rPr>
                <w:rFonts w:ascii="Times New Roman" w:hAnsi="Times New Roman" w:cs="Mangal"/>
                <w:sz w:val="24"/>
                <w:szCs w:val="24"/>
                <w:lang w:val="ru-RU"/>
              </w:rPr>
              <w:t>.</w:t>
            </w:r>
            <w:r w:rsidRPr="00FB2A94">
              <w:rPr>
                <w:rFonts w:ascii="Times New Roman" w:hAnsi="Times New Roman" w:cs="Mangal"/>
                <w:sz w:val="24"/>
                <w:szCs w:val="24"/>
              </w:rPr>
              <w:t>ru</w:t>
            </w:r>
          </w:p>
        </w:tc>
      </w:tr>
      <w:tr w:rsidR="00FB2A94" w:rsidRPr="00AF6C80" w:rsidTr="0000501D">
        <w:trPr>
          <w:trHeight w:val="1172"/>
        </w:trPr>
        <w:tc>
          <w:tcPr>
            <w:tcW w:w="430" w:type="dxa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4140" w:type="dxa"/>
            <w:vAlign w:val="center"/>
          </w:tcPr>
          <w:p w:rsidR="00FB2A94" w:rsidRPr="00FB2A94" w:rsidRDefault="00FB2A94" w:rsidP="00FB2A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Муниципальное   автономное учреждение  «Спортивная школа «Сибиряк»</w:t>
            </w:r>
          </w:p>
        </w:tc>
        <w:tc>
          <w:tcPr>
            <w:tcW w:w="4219" w:type="dxa"/>
            <w:vAlign w:val="center"/>
          </w:tcPr>
          <w:p w:rsidR="00FB2A94" w:rsidRPr="00FB2A94" w:rsidRDefault="00FB2A94" w:rsidP="00FB2A9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628309, </w:t>
            </w:r>
            <w:r w:rsidR="00A33186" w:rsidRPr="00A33186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Российская Федерация</w:t>
            </w:r>
            <w:r w:rsidRPr="00FB2A94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, </w:t>
            </w:r>
            <w:r w:rsidR="00B74440" w:rsidRPr="00B7444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Ханты-Мансийский автономный округ - Югра</w:t>
            </w:r>
            <w:r w:rsidRPr="00FB2A94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, г.Нефтеюганск, 3 мкр, строение 23, </w:t>
            </w:r>
          </w:p>
          <w:p w:rsidR="00FB2A94" w:rsidRPr="00FB2A94" w:rsidRDefault="00FB2A94" w:rsidP="00FB2A9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дворец спорта «Сибиряк»,</w:t>
            </w:r>
          </w:p>
          <w:p w:rsidR="00FB2A94" w:rsidRPr="00FB2A94" w:rsidRDefault="00FB2A94" w:rsidP="00FB2A9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628300, </w:t>
            </w:r>
            <w:r w:rsidR="00A33186" w:rsidRPr="00A33186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Российская Федерация</w:t>
            </w:r>
            <w:r w:rsidRPr="00FB2A94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, </w:t>
            </w:r>
            <w:r w:rsidR="00B74440" w:rsidRPr="00B7444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Ханты-Мансийский автономный округ - Югра</w:t>
            </w:r>
            <w:r w:rsidRPr="00FB2A94">
              <w:rPr>
                <w:rFonts w:ascii="Times New Roman" w:hAnsi="Times New Roman"/>
                <w:sz w:val="24"/>
                <w:szCs w:val="24"/>
                <w:lang w:val="ru-RU" w:eastAsia="ru-RU"/>
              </w:rPr>
              <w:t>, г.Нефтеюганск, Пионерная зона, ул.Жилая, строение № 8, корпус № 2, спортивный зал «Теплосети»,</w:t>
            </w:r>
          </w:p>
          <w:p w:rsidR="00FB2A94" w:rsidRPr="00FB2A94" w:rsidRDefault="00FB2A94" w:rsidP="00FB2A9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628300, </w:t>
            </w:r>
            <w:r w:rsidR="00A33186" w:rsidRPr="00A33186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Российская Федерация</w:t>
            </w:r>
            <w:r w:rsidRPr="00FB2A94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, </w:t>
            </w:r>
            <w:r w:rsidR="00B74440" w:rsidRPr="00B7444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Ханты-Мансийский автономный округ - Югра</w:t>
            </w:r>
            <w:r w:rsidRPr="00FB2A94">
              <w:rPr>
                <w:rFonts w:ascii="Times New Roman" w:hAnsi="Times New Roman"/>
                <w:sz w:val="24"/>
                <w:szCs w:val="24"/>
                <w:lang w:val="ru-RU" w:eastAsia="ru-RU"/>
              </w:rPr>
              <w:t>, г.Нефтеюганск, ул. Строителей, д.8/2, Спортивно-оздоровительный комплекс,</w:t>
            </w:r>
          </w:p>
          <w:p w:rsidR="00FB2A94" w:rsidRPr="00FB2A94" w:rsidRDefault="00FB2A94" w:rsidP="00FB2A9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 xml:space="preserve">628301, </w:t>
            </w:r>
            <w:r w:rsidR="00A33186" w:rsidRPr="00A33186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Российская Федерация</w:t>
            </w:r>
            <w:r w:rsidRPr="00FB2A94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, </w:t>
            </w:r>
            <w:r w:rsidR="00B74440" w:rsidRPr="00B7444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Ханты-Мансийский автономный округ - Югра</w:t>
            </w:r>
            <w:r w:rsidRPr="00FB2A94">
              <w:rPr>
                <w:rFonts w:ascii="Times New Roman" w:hAnsi="Times New Roman"/>
                <w:sz w:val="24"/>
                <w:szCs w:val="24"/>
                <w:lang w:val="ru-RU" w:eastAsia="ru-RU"/>
              </w:rPr>
              <w:t>, г.Нефтеюганск, 5 мкр, строение 66/2 (территория СОШ № 2)</w:t>
            </w:r>
          </w:p>
        </w:tc>
        <w:tc>
          <w:tcPr>
            <w:tcW w:w="2268" w:type="dxa"/>
            <w:vAlign w:val="center"/>
          </w:tcPr>
          <w:p w:rsidR="00FB2A94" w:rsidRPr="00FB2A94" w:rsidRDefault="00FB2A94" w:rsidP="00FB2A9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B2A94">
              <w:rPr>
                <w:rFonts w:ascii="Times New Roman" w:hAnsi="Times New Roman" w:cs="Mangal"/>
                <w:sz w:val="24"/>
                <w:szCs w:val="24"/>
                <w:lang w:val="ru-RU"/>
              </w:rPr>
              <w:lastRenderedPageBreak/>
              <w:t xml:space="preserve">Временно исполняющий обязанности директора Султанова Оксана Викторовна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B2A94" w:rsidRPr="00FB2A94" w:rsidRDefault="00FB2A94" w:rsidP="00FB2A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Тел./факс 8 (3463) 200630. </w:t>
            </w:r>
          </w:p>
          <w:p w:rsidR="00FB2A94" w:rsidRPr="00FB2A94" w:rsidRDefault="00FB2A94" w:rsidP="00FB2A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Приёмная: 226272.</w:t>
            </w:r>
          </w:p>
          <w:p w:rsidR="00FB2A94" w:rsidRPr="00FB2A94" w:rsidRDefault="00FB2A94" w:rsidP="00FB2A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е-</w:t>
            </w:r>
            <w:r w:rsidRPr="00FB2A94">
              <w:rPr>
                <w:rFonts w:ascii="Times New Roman" w:hAnsi="Times New Roman"/>
                <w:sz w:val="24"/>
                <w:szCs w:val="24"/>
              </w:rPr>
              <w:t>mail</w:t>
            </w: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  <w:r w:rsidRPr="00FB2A94">
              <w:rPr>
                <w:rFonts w:ascii="Times New Roman" w:hAnsi="Times New Roman"/>
                <w:sz w:val="24"/>
                <w:szCs w:val="24"/>
              </w:rPr>
              <w:t>sibiryak</w:t>
            </w: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FB2A94">
              <w:rPr>
                <w:rFonts w:ascii="Times New Roman" w:hAnsi="Times New Roman"/>
                <w:sz w:val="24"/>
                <w:szCs w:val="24"/>
              </w:rPr>
              <w:t>sport</w:t>
            </w: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@</w:t>
            </w:r>
            <w:r w:rsidRPr="00FB2A94">
              <w:rPr>
                <w:rFonts w:ascii="Times New Roman" w:hAnsi="Times New Roman"/>
                <w:sz w:val="24"/>
                <w:szCs w:val="24"/>
              </w:rPr>
              <w:t>mail</w:t>
            </w: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FB2A94">
              <w:rPr>
                <w:rFonts w:ascii="Times New Roman" w:hAnsi="Times New Roman"/>
                <w:sz w:val="24"/>
                <w:szCs w:val="24"/>
              </w:rPr>
              <w:t>ru</w:t>
            </w:r>
          </w:p>
        </w:tc>
      </w:tr>
      <w:tr w:rsidR="00FB2A94" w:rsidRPr="00FB2A94" w:rsidTr="00FB2A94">
        <w:trPr>
          <w:trHeight w:val="505"/>
        </w:trPr>
        <w:tc>
          <w:tcPr>
            <w:tcW w:w="430" w:type="dxa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5</w:t>
            </w:r>
          </w:p>
        </w:tc>
        <w:tc>
          <w:tcPr>
            <w:tcW w:w="4140" w:type="dxa"/>
            <w:vAlign w:val="center"/>
          </w:tcPr>
          <w:p w:rsidR="00FB2A94" w:rsidRPr="00FB2A94" w:rsidRDefault="00FB2A94" w:rsidP="00FB2A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Муниципальное бюджетное учреждение физической культуры и спорта имени С.А.Жилина «Юганск-Мастер»</w:t>
            </w:r>
          </w:p>
        </w:tc>
        <w:tc>
          <w:tcPr>
            <w:tcW w:w="4219" w:type="dxa"/>
            <w:vAlign w:val="center"/>
          </w:tcPr>
          <w:p w:rsidR="00FB2A94" w:rsidRPr="00FB2A94" w:rsidRDefault="00FB2A94" w:rsidP="00FB2A9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628300, </w:t>
            </w:r>
            <w:r w:rsidR="00CC067E" w:rsidRPr="00CC067E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Российская Федерация</w:t>
            </w:r>
            <w:r w:rsidRPr="00FB2A94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, </w:t>
            </w:r>
            <w:r w:rsidR="00B74440" w:rsidRPr="00B7444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Ханты-Мансийский автономный округ - Югра</w:t>
            </w:r>
            <w:r w:rsidRPr="00FB2A94">
              <w:rPr>
                <w:rFonts w:ascii="Times New Roman" w:hAnsi="Times New Roman"/>
                <w:sz w:val="24"/>
                <w:szCs w:val="24"/>
                <w:lang w:val="ru-RU" w:eastAsia="ru-RU"/>
              </w:rPr>
              <w:t>, г.Нефтеюганск, ул.Ленина,</w:t>
            </w:r>
            <w:r w:rsidRPr="00FB2A94">
              <w:rPr>
                <w:rFonts w:ascii="Times New Roman" w:hAnsi="Times New Roman" w:cs="Mangal"/>
                <w:sz w:val="24"/>
                <w:szCs w:val="24"/>
                <w:lang w:val="ru-RU"/>
              </w:rPr>
              <w:t xml:space="preserve"> строение </w:t>
            </w:r>
            <w:r w:rsidRPr="00FB2A94">
              <w:rPr>
                <w:rFonts w:ascii="Times New Roman" w:hAnsi="Times New Roman" w:cs="Mangal"/>
                <w:sz w:val="24"/>
                <w:szCs w:val="24"/>
                <w:lang w:val="ru-RU"/>
              </w:rPr>
              <w:br/>
              <w:t>№ 18, здание аэровокзала</w:t>
            </w:r>
          </w:p>
        </w:tc>
        <w:tc>
          <w:tcPr>
            <w:tcW w:w="2268" w:type="dxa"/>
            <w:vAlign w:val="center"/>
          </w:tcPr>
          <w:p w:rsidR="00FB2A94" w:rsidRPr="00FB2A94" w:rsidRDefault="00FB2A94" w:rsidP="00FB2A9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B2A94">
              <w:rPr>
                <w:rFonts w:ascii="Times New Roman" w:hAnsi="Times New Roman" w:cs="Mangal"/>
                <w:sz w:val="24"/>
                <w:szCs w:val="24"/>
                <w:lang w:val="ru-RU"/>
              </w:rPr>
              <w:t>Кузин Валерий Юрьевич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B2A94" w:rsidRPr="00FB2A94" w:rsidRDefault="00FB2A94" w:rsidP="00FB2A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Тел</w:t>
            </w:r>
            <w:r w:rsidRPr="00FB2A94">
              <w:rPr>
                <w:rFonts w:ascii="Times New Roman" w:hAnsi="Times New Roman"/>
                <w:sz w:val="24"/>
                <w:szCs w:val="24"/>
              </w:rPr>
              <w:t>. 8 (3463) 285046.</w:t>
            </w:r>
          </w:p>
          <w:p w:rsidR="00FB2A94" w:rsidRPr="00FB2A94" w:rsidRDefault="00FB2A94" w:rsidP="00FB2A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FB2A94">
              <w:rPr>
                <w:rFonts w:ascii="Times New Roman" w:hAnsi="Times New Roman"/>
                <w:sz w:val="24"/>
                <w:szCs w:val="24"/>
              </w:rPr>
              <w:t>-mail: umaster@inbox.ru</w:t>
            </w:r>
          </w:p>
          <w:p w:rsidR="00FB2A94" w:rsidRPr="00FB2A94" w:rsidRDefault="00FB2A94" w:rsidP="00FB2A9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B2A94" w:rsidRPr="00FB2A94" w:rsidTr="00FB2A94">
        <w:trPr>
          <w:trHeight w:val="2115"/>
        </w:trPr>
        <w:tc>
          <w:tcPr>
            <w:tcW w:w="430" w:type="dxa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4140" w:type="dxa"/>
            <w:vAlign w:val="center"/>
          </w:tcPr>
          <w:p w:rsidR="00FB2A94" w:rsidRPr="00FB2A94" w:rsidRDefault="00FB2A94" w:rsidP="00FB2A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Муниципальное бюджетное учреждение центр физической культуры и спорта «Жемчужина Югры»</w:t>
            </w:r>
          </w:p>
        </w:tc>
        <w:tc>
          <w:tcPr>
            <w:tcW w:w="4219" w:type="dxa"/>
            <w:vAlign w:val="center"/>
          </w:tcPr>
          <w:p w:rsidR="00FB2A94" w:rsidRPr="00FB2A94" w:rsidRDefault="00FB2A94" w:rsidP="00FB2A9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Mangal"/>
                <w:sz w:val="24"/>
                <w:szCs w:val="24"/>
                <w:lang w:val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628309, </w:t>
            </w:r>
            <w:r w:rsidR="00CC067E" w:rsidRPr="00CC067E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Российская Федерация</w:t>
            </w:r>
            <w:r w:rsidRPr="00FB2A94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, </w:t>
            </w:r>
            <w:r w:rsidR="00B74440" w:rsidRPr="00B7444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Ханты-Мансийский автономный округ - Югра</w:t>
            </w:r>
            <w:r w:rsidRPr="00FB2A94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, г.Нефтеюганск, </w:t>
            </w:r>
            <w:r w:rsidRPr="00FB2A94">
              <w:rPr>
                <w:rFonts w:ascii="Times New Roman" w:hAnsi="Times New Roman" w:cs="Mangal"/>
                <w:sz w:val="24"/>
                <w:szCs w:val="24"/>
                <w:lang w:val="ru-RU"/>
              </w:rPr>
              <w:t>2а мкр., строение № 4, центр физической культуры и спорта «Жемчужина Югры»</w:t>
            </w:r>
          </w:p>
          <w:p w:rsidR="00FB2A94" w:rsidRPr="00FB2A94" w:rsidRDefault="00FB2A94" w:rsidP="00FB2A9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Mangal"/>
                <w:sz w:val="24"/>
                <w:szCs w:val="24"/>
                <w:lang w:val="ru-RU"/>
              </w:rPr>
            </w:pPr>
            <w:r w:rsidRPr="00FB2A94">
              <w:rPr>
                <w:rFonts w:ascii="Times New Roman" w:hAnsi="Times New Roman" w:cs="Mangal"/>
                <w:sz w:val="24"/>
                <w:szCs w:val="24"/>
                <w:lang w:val="ru-RU"/>
              </w:rPr>
              <w:t xml:space="preserve">628309, </w:t>
            </w:r>
            <w:r w:rsidR="00CC067E" w:rsidRPr="00CC067E">
              <w:rPr>
                <w:rFonts w:ascii="Times New Roman" w:hAnsi="Times New Roman" w:cs="Mangal"/>
                <w:sz w:val="24"/>
                <w:szCs w:val="24"/>
                <w:lang w:val="ru-RU"/>
              </w:rPr>
              <w:t>Российская Федерация</w:t>
            </w:r>
            <w:r w:rsidRPr="00FB2A94">
              <w:rPr>
                <w:rFonts w:ascii="Times New Roman" w:hAnsi="Times New Roman" w:cs="Mangal"/>
                <w:sz w:val="24"/>
                <w:szCs w:val="24"/>
                <w:lang w:val="ru-RU"/>
              </w:rPr>
              <w:t xml:space="preserve">, </w:t>
            </w:r>
            <w:r w:rsidR="00B74440" w:rsidRPr="00B74440">
              <w:rPr>
                <w:rFonts w:ascii="Times New Roman" w:hAnsi="Times New Roman" w:cs="Mangal"/>
                <w:sz w:val="24"/>
                <w:szCs w:val="24"/>
                <w:lang w:val="ru-RU"/>
              </w:rPr>
              <w:t>Ханты-Мансийский автономный округ - Югра</w:t>
            </w:r>
            <w:r w:rsidRPr="00FB2A94">
              <w:rPr>
                <w:rFonts w:ascii="Times New Roman" w:hAnsi="Times New Roman" w:cs="Mangal"/>
                <w:sz w:val="24"/>
                <w:szCs w:val="24"/>
                <w:lang w:val="ru-RU"/>
              </w:rPr>
              <w:t>, г.Нефтеюганск, 1 мкр., № 34, городской стадион «Нефтяник»</w:t>
            </w:r>
          </w:p>
        </w:tc>
        <w:tc>
          <w:tcPr>
            <w:tcW w:w="2268" w:type="dxa"/>
            <w:vAlign w:val="center"/>
          </w:tcPr>
          <w:p w:rsidR="00FB2A94" w:rsidRPr="00FB2A94" w:rsidRDefault="00FB2A94" w:rsidP="00FB2A9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B2A94">
              <w:rPr>
                <w:rFonts w:ascii="Times New Roman" w:hAnsi="Times New Roman" w:cs="Mangal"/>
                <w:sz w:val="24"/>
                <w:szCs w:val="24"/>
                <w:lang w:val="ru-RU"/>
              </w:rPr>
              <w:t>Зырянова Галина Александровна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B2A94" w:rsidRPr="00FB2A94" w:rsidRDefault="00FB2A94" w:rsidP="00FB2A9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Mangal"/>
                <w:sz w:val="24"/>
                <w:szCs w:val="24"/>
              </w:rPr>
            </w:pPr>
            <w:r w:rsidRPr="00FB2A94">
              <w:rPr>
                <w:rFonts w:ascii="Times New Roman" w:hAnsi="Times New Roman" w:cs="Mangal"/>
                <w:sz w:val="24"/>
                <w:szCs w:val="24"/>
                <w:lang w:val="ru-RU"/>
              </w:rPr>
              <w:t>Тел</w:t>
            </w:r>
            <w:r w:rsidRPr="00FB2A94">
              <w:rPr>
                <w:rFonts w:ascii="Times New Roman" w:hAnsi="Times New Roman" w:cs="Mangal"/>
                <w:sz w:val="24"/>
                <w:szCs w:val="24"/>
              </w:rPr>
              <w:t xml:space="preserve">. 8 (3463) 203203, </w:t>
            </w:r>
            <w:r w:rsidRPr="00FB2A94">
              <w:rPr>
                <w:rFonts w:ascii="Times New Roman" w:hAnsi="Times New Roman"/>
                <w:sz w:val="24"/>
                <w:szCs w:val="24"/>
              </w:rPr>
              <w:t>221608.</w:t>
            </w:r>
          </w:p>
          <w:p w:rsidR="00FB2A94" w:rsidRPr="00FB2A94" w:rsidRDefault="00FB2A94" w:rsidP="00FB2A9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2A94">
              <w:rPr>
                <w:rFonts w:ascii="Times New Roman" w:hAnsi="Times New Roman" w:cs="Mangal"/>
                <w:sz w:val="24"/>
                <w:szCs w:val="24"/>
                <w:lang w:val="ru-RU"/>
              </w:rPr>
              <w:t>е</w:t>
            </w:r>
            <w:r w:rsidRPr="00FB2A94">
              <w:rPr>
                <w:rFonts w:ascii="Times New Roman" w:hAnsi="Times New Roman" w:cs="Mangal"/>
                <w:sz w:val="24"/>
                <w:szCs w:val="24"/>
              </w:rPr>
              <w:t>-mail: sportstadion@mail.ru</w:t>
            </w:r>
          </w:p>
        </w:tc>
      </w:tr>
    </w:tbl>
    <w:p w:rsidR="00FB2A94" w:rsidRDefault="00FB2A94" w:rsidP="00FB2A94">
      <w:pPr>
        <w:rPr>
          <w:rFonts w:ascii="Times New Roman" w:hAnsi="Times New Roman"/>
          <w:sz w:val="28"/>
          <w:szCs w:val="28"/>
          <w:lang w:val="ru-RU"/>
        </w:rPr>
        <w:sectPr w:rsidR="00FB2A94" w:rsidSect="00FB2A94">
          <w:pgSz w:w="15840" w:h="12240" w:orient="landscape"/>
          <w:pgMar w:top="850" w:right="1134" w:bottom="1701" w:left="1134" w:header="708" w:footer="708" w:gutter="0"/>
          <w:cols w:space="708"/>
          <w:titlePg/>
          <w:docGrid w:linePitch="360"/>
        </w:sectPr>
      </w:pPr>
    </w:p>
    <w:p w:rsidR="00FB2A94" w:rsidRPr="00062D30" w:rsidRDefault="00FB2A94" w:rsidP="00FB2A94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sz w:val="28"/>
          <w:szCs w:val="28"/>
          <w:lang w:val="ru-RU"/>
        </w:rPr>
      </w:pPr>
      <w:r w:rsidRPr="00062D30">
        <w:rPr>
          <w:rFonts w:ascii="Times New Roman" w:hAnsi="Times New Roman"/>
          <w:sz w:val="28"/>
          <w:szCs w:val="28"/>
          <w:lang w:val="ru-RU"/>
        </w:rPr>
        <w:lastRenderedPageBreak/>
        <w:t>Согласование</w:t>
      </w:r>
    </w:p>
    <w:p w:rsidR="00FB2A94" w:rsidRPr="00062D30" w:rsidRDefault="00FB2A94" w:rsidP="00FB2A94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sz w:val="28"/>
          <w:szCs w:val="28"/>
          <w:lang w:val="ru-RU"/>
        </w:rPr>
      </w:pPr>
      <w:r w:rsidRPr="00062D30">
        <w:rPr>
          <w:rFonts w:ascii="Times New Roman" w:hAnsi="Times New Roman"/>
          <w:sz w:val="28"/>
          <w:szCs w:val="28"/>
          <w:lang w:val="ru-RU"/>
        </w:rPr>
        <w:t xml:space="preserve">проекта постановления администрации города </w:t>
      </w:r>
    </w:p>
    <w:p w:rsidR="00FB2A94" w:rsidRPr="00062D30" w:rsidRDefault="00FB2A94" w:rsidP="00FB2A94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sz w:val="28"/>
          <w:szCs w:val="28"/>
          <w:lang w:val="ru-RU"/>
        </w:rPr>
      </w:pPr>
      <w:r w:rsidRPr="00062D30">
        <w:rPr>
          <w:rFonts w:ascii="Times New Roman" w:hAnsi="Times New Roman"/>
          <w:sz w:val="28"/>
          <w:szCs w:val="28"/>
          <w:lang w:val="ru-RU"/>
        </w:rPr>
        <w:t>«Об утверждении инвестиционного паспорта города Нефтеюганска»</w:t>
      </w:r>
    </w:p>
    <w:p w:rsidR="00FB2A94" w:rsidRPr="00062D30" w:rsidRDefault="00FB2A94" w:rsidP="00FB2A94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64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3"/>
        <w:gridCol w:w="2412"/>
        <w:gridCol w:w="2410"/>
      </w:tblGrid>
      <w:tr w:rsidR="00FB2A94" w:rsidRPr="00062D30" w:rsidTr="00FB2A94">
        <w:trPr>
          <w:cantSplit/>
          <w:trHeight w:val="679"/>
        </w:trPr>
        <w:tc>
          <w:tcPr>
            <w:tcW w:w="4823" w:type="dxa"/>
            <w:vAlign w:val="center"/>
          </w:tcPr>
          <w:p w:rsidR="00FB2A94" w:rsidRPr="00062D30" w:rsidRDefault="00FB2A94" w:rsidP="00FB2A94">
            <w:pPr>
              <w:autoSpaceDE w:val="0"/>
              <w:autoSpaceDN w:val="0"/>
              <w:adjustRightInd w:val="0"/>
              <w:spacing w:after="0" w:line="240" w:lineRule="auto"/>
              <w:ind w:left="-7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62D30">
              <w:rPr>
                <w:rFonts w:ascii="Times New Roman" w:hAnsi="Times New Roman"/>
                <w:sz w:val="28"/>
                <w:szCs w:val="28"/>
                <w:lang w:eastAsia="ru-RU"/>
              </w:rPr>
              <w:t>1.Визы</w:t>
            </w:r>
            <w:r w:rsidRPr="00062D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:</w:t>
            </w:r>
          </w:p>
        </w:tc>
        <w:tc>
          <w:tcPr>
            <w:tcW w:w="2412" w:type="dxa"/>
            <w:vAlign w:val="center"/>
          </w:tcPr>
          <w:p w:rsidR="00FB2A94" w:rsidRPr="00062D30" w:rsidRDefault="00FB2A94" w:rsidP="00FB2A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FB2A94" w:rsidRPr="00062D30" w:rsidRDefault="00FB2A94" w:rsidP="00FB2A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FB2A94" w:rsidRPr="00062D30" w:rsidTr="00FB2A94">
        <w:trPr>
          <w:cantSplit/>
          <w:trHeight w:val="1086"/>
        </w:trPr>
        <w:tc>
          <w:tcPr>
            <w:tcW w:w="4823" w:type="dxa"/>
            <w:vAlign w:val="center"/>
          </w:tcPr>
          <w:p w:rsidR="00FB2A94" w:rsidRPr="00062D30" w:rsidRDefault="00FB2A94" w:rsidP="00FB2A94">
            <w:pPr>
              <w:autoSpaceDE w:val="0"/>
              <w:autoSpaceDN w:val="0"/>
              <w:adjustRightInd w:val="0"/>
              <w:spacing w:after="0" w:line="240" w:lineRule="auto"/>
              <w:ind w:left="-7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62D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Заместитель главы города</w:t>
            </w:r>
          </w:p>
        </w:tc>
        <w:tc>
          <w:tcPr>
            <w:tcW w:w="2412" w:type="dxa"/>
            <w:vAlign w:val="center"/>
          </w:tcPr>
          <w:p w:rsidR="00FB2A94" w:rsidRPr="00062D30" w:rsidRDefault="00FB2A94" w:rsidP="00FB2A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410" w:type="dxa"/>
            <w:vAlign w:val="center"/>
          </w:tcPr>
          <w:p w:rsidR="00FB2A94" w:rsidRPr="00062D30" w:rsidRDefault="00FB2A94" w:rsidP="00FB2A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062D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П.В.Гусенков</w:t>
            </w:r>
            <w:proofErr w:type="spellEnd"/>
          </w:p>
        </w:tc>
      </w:tr>
      <w:tr w:rsidR="00FB2A94" w:rsidRPr="00062D30" w:rsidTr="00FB2A94">
        <w:trPr>
          <w:cantSplit/>
          <w:trHeight w:val="1086"/>
        </w:trPr>
        <w:tc>
          <w:tcPr>
            <w:tcW w:w="4823" w:type="dxa"/>
            <w:vAlign w:val="center"/>
          </w:tcPr>
          <w:p w:rsidR="00FB2A94" w:rsidRPr="00062D30" w:rsidRDefault="00FB2A94" w:rsidP="00FB2A94">
            <w:pPr>
              <w:autoSpaceDE w:val="0"/>
              <w:autoSpaceDN w:val="0"/>
              <w:adjustRightInd w:val="0"/>
              <w:spacing w:after="0" w:line="240" w:lineRule="auto"/>
              <w:ind w:left="-7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FB2A94" w:rsidRPr="00062D30" w:rsidRDefault="00FB2A94" w:rsidP="00FB2A94">
            <w:pPr>
              <w:autoSpaceDE w:val="0"/>
              <w:autoSpaceDN w:val="0"/>
              <w:adjustRightInd w:val="0"/>
              <w:spacing w:after="0" w:line="240" w:lineRule="auto"/>
              <w:ind w:left="-7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62D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Заместитель главы города</w:t>
            </w:r>
          </w:p>
        </w:tc>
        <w:tc>
          <w:tcPr>
            <w:tcW w:w="2412" w:type="dxa"/>
            <w:vAlign w:val="center"/>
          </w:tcPr>
          <w:p w:rsidR="00FB2A94" w:rsidRPr="00062D30" w:rsidRDefault="00FB2A94" w:rsidP="00FB2A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410" w:type="dxa"/>
            <w:vAlign w:val="center"/>
          </w:tcPr>
          <w:p w:rsidR="00FB2A94" w:rsidRPr="00062D30" w:rsidRDefault="00FB2A94" w:rsidP="00FB2A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62D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А.В.Пастухов</w:t>
            </w:r>
          </w:p>
        </w:tc>
      </w:tr>
      <w:tr w:rsidR="00FB2A94" w:rsidRPr="00062D30" w:rsidTr="00FB2A94">
        <w:trPr>
          <w:cantSplit/>
          <w:trHeight w:val="830"/>
        </w:trPr>
        <w:tc>
          <w:tcPr>
            <w:tcW w:w="4823" w:type="dxa"/>
            <w:vAlign w:val="center"/>
          </w:tcPr>
          <w:p w:rsidR="00FB2A94" w:rsidRPr="00062D30" w:rsidRDefault="00FB2A94" w:rsidP="00FB2A94">
            <w:pPr>
              <w:autoSpaceDE w:val="0"/>
              <w:autoSpaceDN w:val="0"/>
              <w:adjustRightInd w:val="0"/>
              <w:spacing w:after="0" w:line="240" w:lineRule="auto"/>
              <w:ind w:left="-7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D30">
              <w:rPr>
                <w:rFonts w:ascii="Times New Roman" w:hAnsi="Times New Roman"/>
                <w:sz w:val="28"/>
                <w:szCs w:val="28"/>
                <w:lang w:eastAsia="ru-RU"/>
              </w:rPr>
              <w:t>Заместитель главы города</w:t>
            </w:r>
          </w:p>
        </w:tc>
        <w:tc>
          <w:tcPr>
            <w:tcW w:w="2412" w:type="dxa"/>
            <w:vAlign w:val="center"/>
          </w:tcPr>
          <w:p w:rsidR="00FB2A94" w:rsidRPr="00062D30" w:rsidRDefault="00FB2A94" w:rsidP="00FB2A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FB2A94" w:rsidRPr="00062D30" w:rsidRDefault="00FB2A94" w:rsidP="00FB2A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062D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М.В.Усков</w:t>
            </w:r>
            <w:proofErr w:type="spellEnd"/>
          </w:p>
        </w:tc>
      </w:tr>
      <w:tr w:rsidR="00FB2A94" w:rsidRPr="00062D30" w:rsidTr="00FB2A94">
        <w:trPr>
          <w:cantSplit/>
          <w:trHeight w:val="830"/>
        </w:trPr>
        <w:tc>
          <w:tcPr>
            <w:tcW w:w="4823" w:type="dxa"/>
            <w:vAlign w:val="center"/>
          </w:tcPr>
          <w:p w:rsidR="00FB2A94" w:rsidRPr="00062D30" w:rsidRDefault="00FB2A94" w:rsidP="00FB2A94">
            <w:pPr>
              <w:autoSpaceDE w:val="0"/>
              <w:autoSpaceDN w:val="0"/>
              <w:adjustRightInd w:val="0"/>
              <w:spacing w:after="0" w:line="240" w:lineRule="auto"/>
              <w:ind w:left="-7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D30">
              <w:rPr>
                <w:rFonts w:ascii="Times New Roman" w:hAnsi="Times New Roman"/>
                <w:sz w:val="28"/>
                <w:szCs w:val="28"/>
                <w:lang w:eastAsia="ru-RU"/>
              </w:rPr>
              <w:t>Заместитель главы города</w:t>
            </w:r>
          </w:p>
        </w:tc>
        <w:tc>
          <w:tcPr>
            <w:tcW w:w="2412" w:type="dxa"/>
            <w:vAlign w:val="center"/>
          </w:tcPr>
          <w:p w:rsidR="00FB2A94" w:rsidRPr="00062D30" w:rsidRDefault="00FB2A94" w:rsidP="00FB2A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FB2A94" w:rsidRPr="00062D30" w:rsidRDefault="00FB2A94" w:rsidP="00FB2A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062D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О.Г.Чурикова</w:t>
            </w:r>
            <w:proofErr w:type="spellEnd"/>
          </w:p>
        </w:tc>
      </w:tr>
      <w:tr w:rsidR="00FB2A94" w:rsidRPr="00062D30" w:rsidTr="00FB2A94">
        <w:trPr>
          <w:cantSplit/>
          <w:trHeight w:val="830"/>
        </w:trPr>
        <w:tc>
          <w:tcPr>
            <w:tcW w:w="4823" w:type="dxa"/>
            <w:vAlign w:val="center"/>
          </w:tcPr>
          <w:p w:rsidR="00FB2A94" w:rsidRPr="00062D30" w:rsidRDefault="00FB2A94" w:rsidP="00FB2A94">
            <w:pPr>
              <w:autoSpaceDE w:val="0"/>
              <w:autoSpaceDN w:val="0"/>
              <w:adjustRightInd w:val="0"/>
              <w:spacing w:after="0" w:line="240" w:lineRule="auto"/>
              <w:ind w:left="-7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62D3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Заместитель главы города- директор департамента финансов </w:t>
            </w:r>
          </w:p>
        </w:tc>
        <w:tc>
          <w:tcPr>
            <w:tcW w:w="2412" w:type="dxa"/>
            <w:vAlign w:val="center"/>
          </w:tcPr>
          <w:p w:rsidR="00FB2A94" w:rsidRPr="00062D30" w:rsidRDefault="00FB2A94" w:rsidP="00FB2A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410" w:type="dxa"/>
            <w:vAlign w:val="center"/>
          </w:tcPr>
          <w:p w:rsidR="00FB2A94" w:rsidRPr="00062D30" w:rsidRDefault="00FB2A94" w:rsidP="00FB2A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062D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Н.С.Халезова</w:t>
            </w:r>
            <w:proofErr w:type="spellEnd"/>
          </w:p>
        </w:tc>
      </w:tr>
      <w:tr w:rsidR="00FB2A94" w:rsidRPr="00062D30" w:rsidTr="00FB2A94">
        <w:trPr>
          <w:cantSplit/>
          <w:trHeight w:val="830"/>
        </w:trPr>
        <w:tc>
          <w:tcPr>
            <w:tcW w:w="4823" w:type="dxa"/>
            <w:vAlign w:val="center"/>
          </w:tcPr>
          <w:p w:rsidR="00FB2A94" w:rsidRPr="00062D30" w:rsidRDefault="00FB2A94" w:rsidP="00FB2A94">
            <w:pPr>
              <w:autoSpaceDE w:val="0"/>
              <w:autoSpaceDN w:val="0"/>
              <w:adjustRightInd w:val="0"/>
              <w:spacing w:after="0" w:line="240" w:lineRule="auto"/>
              <w:ind w:left="-7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D30">
              <w:rPr>
                <w:rFonts w:ascii="Times New Roman" w:hAnsi="Times New Roman"/>
                <w:sz w:val="28"/>
                <w:szCs w:val="28"/>
                <w:lang w:eastAsia="ru-RU"/>
              </w:rPr>
              <w:t>Директор департамента экономического развития</w:t>
            </w:r>
          </w:p>
          <w:p w:rsidR="00FB2A94" w:rsidRPr="00062D30" w:rsidRDefault="00FB2A94" w:rsidP="00FB2A94">
            <w:pPr>
              <w:autoSpaceDE w:val="0"/>
              <w:autoSpaceDN w:val="0"/>
              <w:adjustRightInd w:val="0"/>
              <w:spacing w:after="0" w:line="240" w:lineRule="auto"/>
              <w:ind w:left="-7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2" w:type="dxa"/>
            <w:vAlign w:val="center"/>
          </w:tcPr>
          <w:p w:rsidR="00FB2A94" w:rsidRPr="00062D30" w:rsidRDefault="00FB2A94" w:rsidP="00FB2A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FB2A94" w:rsidRPr="00062D30" w:rsidRDefault="00FB2A94" w:rsidP="00FB2A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D30">
              <w:rPr>
                <w:rFonts w:ascii="Times New Roman" w:hAnsi="Times New Roman"/>
                <w:sz w:val="28"/>
                <w:szCs w:val="28"/>
                <w:lang w:eastAsia="ru-RU"/>
              </w:rPr>
              <w:t>С.А.Григорьева</w:t>
            </w:r>
          </w:p>
        </w:tc>
      </w:tr>
      <w:tr w:rsidR="00FB2A94" w:rsidRPr="00062D30" w:rsidTr="00FB2A94">
        <w:trPr>
          <w:cantSplit/>
          <w:trHeight w:val="830"/>
        </w:trPr>
        <w:tc>
          <w:tcPr>
            <w:tcW w:w="4823" w:type="dxa"/>
            <w:vAlign w:val="center"/>
          </w:tcPr>
          <w:p w:rsidR="00FB2A94" w:rsidRPr="00062D30" w:rsidRDefault="00FB2A94" w:rsidP="00FB2A94">
            <w:pPr>
              <w:autoSpaceDE w:val="0"/>
              <w:autoSpaceDN w:val="0"/>
              <w:adjustRightInd w:val="0"/>
              <w:spacing w:after="0" w:line="240" w:lineRule="auto"/>
              <w:ind w:left="-7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D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Начальник юридическо-правового управления</w:t>
            </w:r>
          </w:p>
        </w:tc>
        <w:tc>
          <w:tcPr>
            <w:tcW w:w="2412" w:type="dxa"/>
            <w:vAlign w:val="center"/>
          </w:tcPr>
          <w:p w:rsidR="00FB2A94" w:rsidRPr="00062D30" w:rsidRDefault="00FB2A94" w:rsidP="00FB2A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FB2A94" w:rsidRPr="00062D30" w:rsidRDefault="00FB2A94" w:rsidP="00FB2A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D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И.Н.Иванчикова</w:t>
            </w:r>
          </w:p>
        </w:tc>
      </w:tr>
      <w:tr w:rsidR="00FB2A94" w:rsidRPr="00062D30" w:rsidTr="00FB2A94">
        <w:trPr>
          <w:cantSplit/>
          <w:trHeight w:val="830"/>
        </w:trPr>
        <w:tc>
          <w:tcPr>
            <w:tcW w:w="4823" w:type="dxa"/>
            <w:vAlign w:val="center"/>
          </w:tcPr>
          <w:p w:rsidR="00FB2A94" w:rsidRPr="00062D30" w:rsidRDefault="00FB2A94" w:rsidP="00FB2A94">
            <w:pPr>
              <w:autoSpaceDE w:val="0"/>
              <w:autoSpaceDN w:val="0"/>
              <w:adjustRightInd w:val="0"/>
              <w:spacing w:after="0" w:line="240" w:lineRule="auto"/>
              <w:ind w:left="-7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62D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Временно исполняющий обязанности директора департамента по делам</w:t>
            </w:r>
          </w:p>
          <w:p w:rsidR="00FB2A94" w:rsidRPr="00062D30" w:rsidRDefault="00FB2A94" w:rsidP="00FB2A94">
            <w:pPr>
              <w:autoSpaceDE w:val="0"/>
              <w:autoSpaceDN w:val="0"/>
              <w:adjustRightInd w:val="0"/>
              <w:spacing w:after="0" w:line="240" w:lineRule="auto"/>
              <w:ind w:left="-7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D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администрации города</w:t>
            </w:r>
          </w:p>
        </w:tc>
        <w:tc>
          <w:tcPr>
            <w:tcW w:w="2412" w:type="dxa"/>
            <w:vAlign w:val="center"/>
          </w:tcPr>
          <w:p w:rsidR="00FB2A94" w:rsidRPr="00062D30" w:rsidRDefault="00FB2A94" w:rsidP="00FB2A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FB2A94" w:rsidRPr="00062D30" w:rsidRDefault="00FB2A94" w:rsidP="00FB2A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062D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С.В.Белякова</w:t>
            </w:r>
            <w:proofErr w:type="spellEnd"/>
          </w:p>
        </w:tc>
      </w:tr>
    </w:tbl>
    <w:p w:rsidR="00FB2A94" w:rsidRPr="00062D30" w:rsidRDefault="00FB2A94" w:rsidP="00FB2A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FB2A94" w:rsidRPr="00062D30" w:rsidRDefault="00FB2A94" w:rsidP="00FB2A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val="ru-RU"/>
        </w:rPr>
      </w:pPr>
    </w:p>
    <w:p w:rsidR="00FB2A94" w:rsidRPr="00062D30" w:rsidRDefault="00FB2A94" w:rsidP="00FB2A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062D30">
        <w:rPr>
          <w:rFonts w:ascii="Times New Roman" w:hAnsi="Times New Roman"/>
          <w:sz w:val="28"/>
          <w:szCs w:val="28"/>
          <w:lang w:val="ru-RU"/>
        </w:rPr>
        <w:t>2.</w:t>
      </w:r>
      <w:r w:rsidRPr="00062D30">
        <w:rPr>
          <w:rFonts w:ascii="Times New Roman" w:hAnsi="Times New Roman"/>
          <w:sz w:val="28"/>
          <w:szCs w:val="28"/>
          <w:lang w:val="ru-RU" w:eastAsia="ru-RU" w:bidi="ar-SA"/>
        </w:rPr>
        <w:t xml:space="preserve">Проект разработан: </w:t>
      </w:r>
    </w:p>
    <w:p w:rsidR="00FB2A94" w:rsidRPr="00062D30" w:rsidRDefault="00FB2A94" w:rsidP="00FB2A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062D30">
        <w:rPr>
          <w:rFonts w:ascii="Times New Roman" w:hAnsi="Times New Roman"/>
          <w:sz w:val="28"/>
          <w:szCs w:val="28"/>
          <w:lang w:val="ru-RU" w:eastAsia="ru-RU" w:bidi="ar-SA"/>
        </w:rPr>
        <w:t xml:space="preserve">главным специалистом отдела экономической политики, инвестиций, проектного управления и административной реформы департамента экономического развития администрации города Н.В.Кориковой. </w:t>
      </w:r>
    </w:p>
    <w:p w:rsidR="00FB2A94" w:rsidRPr="00062D30" w:rsidRDefault="00FB2A94" w:rsidP="00FB2A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062D30">
        <w:rPr>
          <w:rFonts w:ascii="Times New Roman" w:hAnsi="Times New Roman"/>
          <w:sz w:val="28"/>
          <w:szCs w:val="28"/>
          <w:lang w:val="ru-RU" w:eastAsia="ru-RU" w:bidi="ar-SA"/>
        </w:rPr>
        <w:t>Телефон: 22 57 96.</w:t>
      </w:r>
    </w:p>
    <w:p w:rsidR="00FB2A94" w:rsidRPr="00062D30" w:rsidRDefault="00FB2A94" w:rsidP="00FB2A9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FB2A94" w:rsidRPr="00062D30" w:rsidRDefault="00FB2A94" w:rsidP="00FB2A9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062D30">
        <w:rPr>
          <w:rFonts w:ascii="Times New Roman" w:hAnsi="Times New Roman"/>
          <w:sz w:val="28"/>
          <w:szCs w:val="28"/>
          <w:lang w:val="ru-RU"/>
        </w:rPr>
        <w:t>3.Примечание (замечания):</w:t>
      </w:r>
    </w:p>
    <w:p w:rsidR="00FB2A94" w:rsidRPr="00062D30" w:rsidRDefault="00FB2A94" w:rsidP="00FB2A9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FB2A94" w:rsidRPr="00062D30" w:rsidRDefault="00FB2A94" w:rsidP="00FB2A9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FB2A94" w:rsidRPr="00062D30" w:rsidRDefault="00FB2A94" w:rsidP="00FB2A9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FB2A94" w:rsidRPr="00062D30" w:rsidRDefault="00FB2A94" w:rsidP="00FB2A9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 w:eastAsia="ru-RU" w:bidi="ar-SA"/>
        </w:rPr>
      </w:pPr>
      <w:r w:rsidRPr="00062D30">
        <w:rPr>
          <w:rFonts w:ascii="Times New Roman" w:hAnsi="Times New Roman"/>
          <w:sz w:val="28"/>
          <w:szCs w:val="28"/>
          <w:lang w:val="ru-RU"/>
        </w:rPr>
        <w:t>4.</w:t>
      </w:r>
      <w:r w:rsidRPr="00062D30">
        <w:rPr>
          <w:rFonts w:ascii="Times New Roman" w:hAnsi="Times New Roman"/>
          <w:sz w:val="28"/>
          <w:szCs w:val="28"/>
          <w:lang w:val="ru-RU" w:eastAsia="ru-RU" w:bidi="ar-SA"/>
        </w:rPr>
        <w:t>Рассылка:</w:t>
      </w:r>
    </w:p>
    <w:p w:rsidR="00FB2A94" w:rsidRPr="00062D30" w:rsidRDefault="00FB2A94" w:rsidP="00FB2A9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 w:eastAsia="ru-RU" w:bidi="ar-SA"/>
        </w:rPr>
      </w:pPr>
      <w:r w:rsidRPr="00062D30">
        <w:rPr>
          <w:rFonts w:ascii="Times New Roman" w:hAnsi="Times New Roman"/>
          <w:sz w:val="28"/>
          <w:szCs w:val="28"/>
          <w:lang w:val="ru-RU" w:eastAsia="ru-RU" w:bidi="ar-SA"/>
        </w:rPr>
        <w:t xml:space="preserve">ДЭР </w:t>
      </w:r>
    </w:p>
    <w:p w:rsidR="00FB2A94" w:rsidRDefault="00FB2A94" w:rsidP="00FB2A9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062D30">
        <w:rPr>
          <w:rFonts w:ascii="Times New Roman" w:hAnsi="Times New Roman"/>
          <w:sz w:val="28"/>
          <w:szCs w:val="28"/>
          <w:lang w:val="ru-RU" w:eastAsia="ru-RU" w:bidi="ar-SA"/>
        </w:rPr>
        <w:t xml:space="preserve">ИАО ДДА.   </w:t>
      </w:r>
    </w:p>
    <w:sectPr w:rsidR="00FB2A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C80" w:rsidRDefault="00AF6C80" w:rsidP="00FB2A94">
      <w:pPr>
        <w:spacing w:after="0" w:line="240" w:lineRule="auto"/>
      </w:pPr>
      <w:r>
        <w:separator/>
      </w:r>
    </w:p>
  </w:endnote>
  <w:endnote w:type="continuationSeparator" w:id="0">
    <w:p w:rsidR="00AF6C80" w:rsidRDefault="00AF6C80" w:rsidP="00FB2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C80" w:rsidRDefault="00AF6C80" w:rsidP="00FB2A94">
      <w:pPr>
        <w:spacing w:after="0" w:line="240" w:lineRule="auto"/>
      </w:pPr>
      <w:r>
        <w:separator/>
      </w:r>
    </w:p>
  </w:footnote>
  <w:footnote w:type="continuationSeparator" w:id="0">
    <w:p w:rsidR="00AF6C80" w:rsidRDefault="00AF6C80" w:rsidP="00FB2A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18223367"/>
      <w:docPartObj>
        <w:docPartGallery w:val="Page Numbers (Top of Page)"/>
        <w:docPartUnique/>
      </w:docPartObj>
    </w:sdtPr>
    <w:sdtContent>
      <w:p w:rsidR="00AF6C80" w:rsidRDefault="00AF6C8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39FD" w:rsidRPr="004539FD">
          <w:rPr>
            <w:noProof/>
            <w:lang w:val="ru-RU"/>
          </w:rPr>
          <w:t>92</w:t>
        </w:r>
        <w:r>
          <w:fldChar w:fldCharType="end"/>
        </w:r>
      </w:p>
    </w:sdtContent>
  </w:sdt>
  <w:p w:rsidR="00AF6C80" w:rsidRDefault="00AF6C8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7101564"/>
      <w:docPartObj>
        <w:docPartGallery w:val="Page Numbers (Top of Page)"/>
        <w:docPartUnique/>
      </w:docPartObj>
    </w:sdtPr>
    <w:sdtContent>
      <w:p w:rsidR="00AF6C80" w:rsidRDefault="00AF6C8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39FD" w:rsidRPr="004539FD">
          <w:rPr>
            <w:noProof/>
            <w:lang w:val="ru-RU"/>
          </w:rPr>
          <w:t>88</w:t>
        </w:r>
        <w:r>
          <w:fldChar w:fldCharType="end"/>
        </w:r>
      </w:p>
    </w:sdtContent>
  </w:sdt>
  <w:p w:rsidR="00AF6C80" w:rsidRDefault="00AF6C8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95C74"/>
    <w:multiLevelType w:val="hybridMultilevel"/>
    <w:tmpl w:val="507C07C2"/>
    <w:lvl w:ilvl="0" w:tplc="2F60DB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7AC5A85"/>
    <w:multiLevelType w:val="hybridMultilevel"/>
    <w:tmpl w:val="80F0F5F0"/>
    <w:lvl w:ilvl="0" w:tplc="A4225044">
      <w:start w:val="1"/>
      <w:numFmt w:val="decimal"/>
      <w:lvlText w:val="%1."/>
      <w:lvlJc w:val="left"/>
      <w:pPr>
        <w:ind w:left="588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DF2466"/>
    <w:multiLevelType w:val="hybridMultilevel"/>
    <w:tmpl w:val="08DA1206"/>
    <w:lvl w:ilvl="0" w:tplc="D6AE54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ED55897"/>
    <w:multiLevelType w:val="singleLevel"/>
    <w:tmpl w:val="BA5AB438"/>
    <w:lvl w:ilvl="0">
      <w:start w:val="1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 w15:restartNumberingAfterBreak="0">
    <w:nsid w:val="4BAD6D05"/>
    <w:multiLevelType w:val="hybridMultilevel"/>
    <w:tmpl w:val="36D636F6"/>
    <w:lvl w:ilvl="0" w:tplc="719A98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C0532EB"/>
    <w:multiLevelType w:val="hybridMultilevel"/>
    <w:tmpl w:val="65607D08"/>
    <w:lvl w:ilvl="0" w:tplc="79B8ED12">
      <w:start w:val="1"/>
      <w:numFmt w:val="decimal"/>
      <w:lvlText w:val="%1."/>
      <w:lvlJc w:val="left"/>
      <w:pPr>
        <w:ind w:left="2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6" w:hanging="360"/>
      </w:pPr>
    </w:lvl>
    <w:lvl w:ilvl="2" w:tplc="0419001B" w:tentative="1">
      <w:start w:val="1"/>
      <w:numFmt w:val="lowerRoman"/>
      <w:lvlText w:val="%3."/>
      <w:lvlJc w:val="right"/>
      <w:pPr>
        <w:ind w:left="3786" w:hanging="180"/>
      </w:pPr>
    </w:lvl>
    <w:lvl w:ilvl="3" w:tplc="0419000F" w:tentative="1">
      <w:start w:val="1"/>
      <w:numFmt w:val="decimal"/>
      <w:lvlText w:val="%4."/>
      <w:lvlJc w:val="left"/>
      <w:pPr>
        <w:ind w:left="4506" w:hanging="360"/>
      </w:pPr>
    </w:lvl>
    <w:lvl w:ilvl="4" w:tplc="04190019" w:tentative="1">
      <w:start w:val="1"/>
      <w:numFmt w:val="lowerLetter"/>
      <w:lvlText w:val="%5."/>
      <w:lvlJc w:val="left"/>
      <w:pPr>
        <w:ind w:left="5226" w:hanging="360"/>
      </w:pPr>
    </w:lvl>
    <w:lvl w:ilvl="5" w:tplc="0419001B" w:tentative="1">
      <w:start w:val="1"/>
      <w:numFmt w:val="lowerRoman"/>
      <w:lvlText w:val="%6."/>
      <w:lvlJc w:val="right"/>
      <w:pPr>
        <w:ind w:left="5946" w:hanging="180"/>
      </w:pPr>
    </w:lvl>
    <w:lvl w:ilvl="6" w:tplc="0419000F" w:tentative="1">
      <w:start w:val="1"/>
      <w:numFmt w:val="decimal"/>
      <w:lvlText w:val="%7."/>
      <w:lvlJc w:val="left"/>
      <w:pPr>
        <w:ind w:left="6666" w:hanging="360"/>
      </w:pPr>
    </w:lvl>
    <w:lvl w:ilvl="7" w:tplc="04190019" w:tentative="1">
      <w:start w:val="1"/>
      <w:numFmt w:val="lowerLetter"/>
      <w:lvlText w:val="%8."/>
      <w:lvlJc w:val="left"/>
      <w:pPr>
        <w:ind w:left="7386" w:hanging="360"/>
      </w:pPr>
    </w:lvl>
    <w:lvl w:ilvl="8" w:tplc="0419001B" w:tentative="1">
      <w:start w:val="1"/>
      <w:numFmt w:val="lowerRoman"/>
      <w:lvlText w:val="%9."/>
      <w:lvlJc w:val="right"/>
      <w:pPr>
        <w:ind w:left="8106" w:hanging="180"/>
      </w:pPr>
    </w:lvl>
  </w:abstractNum>
  <w:abstractNum w:abstractNumId="6" w15:restartNumberingAfterBreak="0">
    <w:nsid w:val="4F855EA3"/>
    <w:multiLevelType w:val="hybridMultilevel"/>
    <w:tmpl w:val="718A1472"/>
    <w:lvl w:ilvl="0" w:tplc="CA7C778A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AB228CA"/>
    <w:multiLevelType w:val="hybridMultilevel"/>
    <w:tmpl w:val="E7FEB55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7A834333"/>
    <w:multiLevelType w:val="hybridMultilevel"/>
    <w:tmpl w:val="D33882B0"/>
    <w:lvl w:ilvl="0" w:tplc="934410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BC75D3"/>
    <w:multiLevelType w:val="hybridMultilevel"/>
    <w:tmpl w:val="F3767D54"/>
    <w:lvl w:ilvl="0" w:tplc="4606B4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7"/>
  </w:num>
  <w:num w:numId="5">
    <w:abstractNumId w:val="6"/>
  </w:num>
  <w:num w:numId="6">
    <w:abstractNumId w:val="8"/>
  </w:num>
  <w:num w:numId="7">
    <w:abstractNumId w:val="3"/>
  </w:num>
  <w:num w:numId="8">
    <w:abstractNumId w:val="3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9">
    <w:abstractNumId w:val="3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0">
    <w:abstractNumId w:val="5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489"/>
    <w:rsid w:val="00001116"/>
    <w:rsid w:val="0000501D"/>
    <w:rsid w:val="0000599C"/>
    <w:rsid w:val="00011548"/>
    <w:rsid w:val="00012BE5"/>
    <w:rsid w:val="00014848"/>
    <w:rsid w:val="00021423"/>
    <w:rsid w:val="00026516"/>
    <w:rsid w:val="0002773B"/>
    <w:rsid w:val="00036017"/>
    <w:rsid w:val="00055256"/>
    <w:rsid w:val="0007311A"/>
    <w:rsid w:val="00084BC7"/>
    <w:rsid w:val="00096591"/>
    <w:rsid w:val="000B38DF"/>
    <w:rsid w:val="000E4AE2"/>
    <w:rsid w:val="000F5202"/>
    <w:rsid w:val="001052FE"/>
    <w:rsid w:val="001108F8"/>
    <w:rsid w:val="001152B3"/>
    <w:rsid w:val="00130EA4"/>
    <w:rsid w:val="00140F4A"/>
    <w:rsid w:val="00144135"/>
    <w:rsid w:val="00147E5C"/>
    <w:rsid w:val="00151733"/>
    <w:rsid w:val="00153F8A"/>
    <w:rsid w:val="00154C63"/>
    <w:rsid w:val="00165ED9"/>
    <w:rsid w:val="00174C45"/>
    <w:rsid w:val="00194C60"/>
    <w:rsid w:val="001D11D4"/>
    <w:rsid w:val="001D3D95"/>
    <w:rsid w:val="001D5115"/>
    <w:rsid w:val="001D5869"/>
    <w:rsid w:val="001E261E"/>
    <w:rsid w:val="001F461F"/>
    <w:rsid w:val="0020162E"/>
    <w:rsid w:val="00202930"/>
    <w:rsid w:val="0021141B"/>
    <w:rsid w:val="00225EBB"/>
    <w:rsid w:val="0023045B"/>
    <w:rsid w:val="0023736C"/>
    <w:rsid w:val="002404AA"/>
    <w:rsid w:val="0024423E"/>
    <w:rsid w:val="002641B4"/>
    <w:rsid w:val="002860C7"/>
    <w:rsid w:val="00294990"/>
    <w:rsid w:val="002A6B31"/>
    <w:rsid w:val="002B21F3"/>
    <w:rsid w:val="002C71E3"/>
    <w:rsid w:val="002D3069"/>
    <w:rsid w:val="002E19A9"/>
    <w:rsid w:val="00303A7A"/>
    <w:rsid w:val="0031222E"/>
    <w:rsid w:val="00314A96"/>
    <w:rsid w:val="00324C16"/>
    <w:rsid w:val="0034384C"/>
    <w:rsid w:val="00365DC0"/>
    <w:rsid w:val="003667A2"/>
    <w:rsid w:val="003739A8"/>
    <w:rsid w:val="00377BAD"/>
    <w:rsid w:val="003853C9"/>
    <w:rsid w:val="00385DC4"/>
    <w:rsid w:val="00390996"/>
    <w:rsid w:val="0039729D"/>
    <w:rsid w:val="003B109B"/>
    <w:rsid w:val="003B5E70"/>
    <w:rsid w:val="003D0EFC"/>
    <w:rsid w:val="003D1D37"/>
    <w:rsid w:val="003D22CA"/>
    <w:rsid w:val="003E6710"/>
    <w:rsid w:val="00401ACE"/>
    <w:rsid w:val="004102A3"/>
    <w:rsid w:val="00415388"/>
    <w:rsid w:val="0042156D"/>
    <w:rsid w:val="0042396F"/>
    <w:rsid w:val="0043362E"/>
    <w:rsid w:val="00446BD2"/>
    <w:rsid w:val="004539FD"/>
    <w:rsid w:val="00454D68"/>
    <w:rsid w:val="004A42E9"/>
    <w:rsid w:val="004A4575"/>
    <w:rsid w:val="004C2228"/>
    <w:rsid w:val="004C325A"/>
    <w:rsid w:val="004C6E77"/>
    <w:rsid w:val="004E32A0"/>
    <w:rsid w:val="004F14CC"/>
    <w:rsid w:val="004F5E4B"/>
    <w:rsid w:val="00503EC1"/>
    <w:rsid w:val="0050653B"/>
    <w:rsid w:val="00514C96"/>
    <w:rsid w:val="005207A8"/>
    <w:rsid w:val="00521E56"/>
    <w:rsid w:val="00524C55"/>
    <w:rsid w:val="005373E1"/>
    <w:rsid w:val="00544E9F"/>
    <w:rsid w:val="00550C1E"/>
    <w:rsid w:val="005537C0"/>
    <w:rsid w:val="00555DB7"/>
    <w:rsid w:val="005579A9"/>
    <w:rsid w:val="005609A9"/>
    <w:rsid w:val="0056629B"/>
    <w:rsid w:val="00577BF6"/>
    <w:rsid w:val="005A43E9"/>
    <w:rsid w:val="005A7D28"/>
    <w:rsid w:val="005B2E19"/>
    <w:rsid w:val="005B5114"/>
    <w:rsid w:val="005B7AD9"/>
    <w:rsid w:val="005C3898"/>
    <w:rsid w:val="005D2164"/>
    <w:rsid w:val="005D2FE5"/>
    <w:rsid w:val="005F1702"/>
    <w:rsid w:val="005F2188"/>
    <w:rsid w:val="005F2281"/>
    <w:rsid w:val="006044F9"/>
    <w:rsid w:val="00613C6A"/>
    <w:rsid w:val="006252BB"/>
    <w:rsid w:val="00630C21"/>
    <w:rsid w:val="006315B1"/>
    <w:rsid w:val="00633BA7"/>
    <w:rsid w:val="00634511"/>
    <w:rsid w:val="00643180"/>
    <w:rsid w:val="00644BF2"/>
    <w:rsid w:val="00653D95"/>
    <w:rsid w:val="0066692C"/>
    <w:rsid w:val="0068032E"/>
    <w:rsid w:val="00680F92"/>
    <w:rsid w:val="0068157E"/>
    <w:rsid w:val="00681660"/>
    <w:rsid w:val="00681FF1"/>
    <w:rsid w:val="006A21D9"/>
    <w:rsid w:val="006A690A"/>
    <w:rsid w:val="006B094D"/>
    <w:rsid w:val="006C1368"/>
    <w:rsid w:val="006C7492"/>
    <w:rsid w:val="006D241A"/>
    <w:rsid w:val="006D772A"/>
    <w:rsid w:val="006E71C7"/>
    <w:rsid w:val="006E7B23"/>
    <w:rsid w:val="006F3EA8"/>
    <w:rsid w:val="00704E52"/>
    <w:rsid w:val="0071115C"/>
    <w:rsid w:val="00734F05"/>
    <w:rsid w:val="00736FBE"/>
    <w:rsid w:val="0074150A"/>
    <w:rsid w:val="00751848"/>
    <w:rsid w:val="00755A8F"/>
    <w:rsid w:val="00762686"/>
    <w:rsid w:val="00781DA0"/>
    <w:rsid w:val="00795B1B"/>
    <w:rsid w:val="00796182"/>
    <w:rsid w:val="007B167E"/>
    <w:rsid w:val="007C1BA8"/>
    <w:rsid w:val="007D5B63"/>
    <w:rsid w:val="007F09DB"/>
    <w:rsid w:val="007F577D"/>
    <w:rsid w:val="0081090B"/>
    <w:rsid w:val="00814C72"/>
    <w:rsid w:val="00815EB2"/>
    <w:rsid w:val="008202BB"/>
    <w:rsid w:val="00823130"/>
    <w:rsid w:val="00833923"/>
    <w:rsid w:val="00852045"/>
    <w:rsid w:val="008531B8"/>
    <w:rsid w:val="00857081"/>
    <w:rsid w:val="00860281"/>
    <w:rsid w:val="0086097B"/>
    <w:rsid w:val="00884B2C"/>
    <w:rsid w:val="008B22EC"/>
    <w:rsid w:val="008C1D75"/>
    <w:rsid w:val="008E627C"/>
    <w:rsid w:val="008F0830"/>
    <w:rsid w:val="008F3CE2"/>
    <w:rsid w:val="00906D7E"/>
    <w:rsid w:val="00906DEF"/>
    <w:rsid w:val="00911FE4"/>
    <w:rsid w:val="00913785"/>
    <w:rsid w:val="00920C16"/>
    <w:rsid w:val="0093544B"/>
    <w:rsid w:val="009428E7"/>
    <w:rsid w:val="00942DB2"/>
    <w:rsid w:val="00956B7C"/>
    <w:rsid w:val="00956EFC"/>
    <w:rsid w:val="00957AB9"/>
    <w:rsid w:val="0096103B"/>
    <w:rsid w:val="0097146B"/>
    <w:rsid w:val="00974CD7"/>
    <w:rsid w:val="009767F6"/>
    <w:rsid w:val="009869B1"/>
    <w:rsid w:val="009B1489"/>
    <w:rsid w:val="009D04AF"/>
    <w:rsid w:val="009D1F66"/>
    <w:rsid w:val="009F7842"/>
    <w:rsid w:val="00A0116C"/>
    <w:rsid w:val="00A1214E"/>
    <w:rsid w:val="00A150E3"/>
    <w:rsid w:val="00A25BED"/>
    <w:rsid w:val="00A30820"/>
    <w:rsid w:val="00A33186"/>
    <w:rsid w:val="00A62582"/>
    <w:rsid w:val="00A65431"/>
    <w:rsid w:val="00A73DA0"/>
    <w:rsid w:val="00A9037C"/>
    <w:rsid w:val="00AD65C6"/>
    <w:rsid w:val="00AE615C"/>
    <w:rsid w:val="00AF6C80"/>
    <w:rsid w:val="00B0687F"/>
    <w:rsid w:val="00B11B68"/>
    <w:rsid w:val="00B1387A"/>
    <w:rsid w:val="00B221A1"/>
    <w:rsid w:val="00B61B95"/>
    <w:rsid w:val="00B74440"/>
    <w:rsid w:val="00B74BA8"/>
    <w:rsid w:val="00BA1E0F"/>
    <w:rsid w:val="00BB2FAB"/>
    <w:rsid w:val="00BB771F"/>
    <w:rsid w:val="00BB7794"/>
    <w:rsid w:val="00BC3EAA"/>
    <w:rsid w:val="00BC5B57"/>
    <w:rsid w:val="00BF645F"/>
    <w:rsid w:val="00BF6B13"/>
    <w:rsid w:val="00C13EB0"/>
    <w:rsid w:val="00C17284"/>
    <w:rsid w:val="00C25DAD"/>
    <w:rsid w:val="00C41DCB"/>
    <w:rsid w:val="00C47B84"/>
    <w:rsid w:val="00C667D7"/>
    <w:rsid w:val="00C7582F"/>
    <w:rsid w:val="00CB6E57"/>
    <w:rsid w:val="00CC067E"/>
    <w:rsid w:val="00CD27C9"/>
    <w:rsid w:val="00CD27DD"/>
    <w:rsid w:val="00CD389C"/>
    <w:rsid w:val="00CD3E5A"/>
    <w:rsid w:val="00CE29BA"/>
    <w:rsid w:val="00CF069A"/>
    <w:rsid w:val="00CF741F"/>
    <w:rsid w:val="00D12BC1"/>
    <w:rsid w:val="00D17EF7"/>
    <w:rsid w:val="00D17FAC"/>
    <w:rsid w:val="00D2635A"/>
    <w:rsid w:val="00D302DF"/>
    <w:rsid w:val="00D45CE9"/>
    <w:rsid w:val="00D464F3"/>
    <w:rsid w:val="00D51FDC"/>
    <w:rsid w:val="00D622D7"/>
    <w:rsid w:val="00D71B1C"/>
    <w:rsid w:val="00D71F49"/>
    <w:rsid w:val="00D76B9C"/>
    <w:rsid w:val="00DA22D9"/>
    <w:rsid w:val="00DA6816"/>
    <w:rsid w:val="00DB3FB2"/>
    <w:rsid w:val="00DC1D1F"/>
    <w:rsid w:val="00DC6CBF"/>
    <w:rsid w:val="00DE795D"/>
    <w:rsid w:val="00DF1320"/>
    <w:rsid w:val="00DF5421"/>
    <w:rsid w:val="00E13358"/>
    <w:rsid w:val="00E27881"/>
    <w:rsid w:val="00E57E52"/>
    <w:rsid w:val="00E6533B"/>
    <w:rsid w:val="00E65D34"/>
    <w:rsid w:val="00E67235"/>
    <w:rsid w:val="00E729C5"/>
    <w:rsid w:val="00E744A5"/>
    <w:rsid w:val="00E7480D"/>
    <w:rsid w:val="00E92790"/>
    <w:rsid w:val="00EA00C0"/>
    <w:rsid w:val="00EA1300"/>
    <w:rsid w:val="00EB36A2"/>
    <w:rsid w:val="00EC7609"/>
    <w:rsid w:val="00EC7F54"/>
    <w:rsid w:val="00ED659A"/>
    <w:rsid w:val="00EE449B"/>
    <w:rsid w:val="00EE6812"/>
    <w:rsid w:val="00EE68C2"/>
    <w:rsid w:val="00EF4CF1"/>
    <w:rsid w:val="00F00AF1"/>
    <w:rsid w:val="00F03D1C"/>
    <w:rsid w:val="00F053E4"/>
    <w:rsid w:val="00F16D72"/>
    <w:rsid w:val="00F20687"/>
    <w:rsid w:val="00F2219C"/>
    <w:rsid w:val="00F2259A"/>
    <w:rsid w:val="00F3377A"/>
    <w:rsid w:val="00F40540"/>
    <w:rsid w:val="00F50D0E"/>
    <w:rsid w:val="00F53E0A"/>
    <w:rsid w:val="00F5658B"/>
    <w:rsid w:val="00F8198B"/>
    <w:rsid w:val="00F82B15"/>
    <w:rsid w:val="00F9397E"/>
    <w:rsid w:val="00FB2A94"/>
    <w:rsid w:val="00FD2886"/>
    <w:rsid w:val="00FD4E42"/>
    <w:rsid w:val="00FE6DD5"/>
    <w:rsid w:val="00FF5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99E59B-0BAD-46D7-8339-3BD90733A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A94"/>
    <w:rPr>
      <w:rFonts w:ascii="Calibri" w:eastAsia="Calibri" w:hAnsi="Calibri" w:cs="Times New Roman"/>
      <w:lang w:bidi="hi-IN"/>
    </w:rPr>
  </w:style>
  <w:style w:type="paragraph" w:styleId="1">
    <w:name w:val="heading 1"/>
    <w:basedOn w:val="a"/>
    <w:next w:val="a"/>
    <w:link w:val="10"/>
    <w:uiPriority w:val="9"/>
    <w:qFormat/>
    <w:rsid w:val="00FB2A94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29"/>
      <w:lang w:val="x-none" w:eastAsia="x-none" w:bidi="ar-SA"/>
    </w:rPr>
  </w:style>
  <w:style w:type="paragraph" w:styleId="3">
    <w:name w:val="heading 3"/>
    <w:basedOn w:val="a"/>
    <w:next w:val="a"/>
    <w:link w:val="30"/>
    <w:unhideWhenUsed/>
    <w:qFormat/>
    <w:rsid w:val="00FB2A94"/>
    <w:pPr>
      <w:keepNext/>
      <w:spacing w:before="240" w:after="60"/>
      <w:outlineLvl w:val="2"/>
    </w:pPr>
    <w:rPr>
      <w:rFonts w:ascii="Cambria" w:eastAsia="Times New Roman" w:hAnsi="Cambria" w:cs="Mangal"/>
      <w:b/>
      <w:bCs/>
      <w:sz w:val="26"/>
      <w:szCs w:val="23"/>
    </w:rPr>
  </w:style>
  <w:style w:type="paragraph" w:styleId="6">
    <w:name w:val="heading 6"/>
    <w:basedOn w:val="a"/>
    <w:next w:val="a"/>
    <w:link w:val="60"/>
    <w:unhideWhenUsed/>
    <w:qFormat/>
    <w:rsid w:val="00FB2A94"/>
    <w:pPr>
      <w:spacing w:before="240" w:after="60" w:line="240" w:lineRule="auto"/>
      <w:outlineLvl w:val="5"/>
    </w:pPr>
    <w:rPr>
      <w:rFonts w:eastAsia="Times New Roman"/>
      <w:bCs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2A9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2A94"/>
  </w:style>
  <w:style w:type="paragraph" w:styleId="a5">
    <w:name w:val="footer"/>
    <w:basedOn w:val="a"/>
    <w:link w:val="a6"/>
    <w:uiPriority w:val="99"/>
    <w:unhideWhenUsed/>
    <w:rsid w:val="00FB2A9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B2A94"/>
  </w:style>
  <w:style w:type="paragraph" w:customStyle="1" w:styleId="ConsPlusNonformat">
    <w:name w:val="ConsPlusNonformat"/>
    <w:uiPriority w:val="99"/>
    <w:rsid w:val="00FB2A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val="ru-RU" w:eastAsia="ru-RU"/>
    </w:rPr>
  </w:style>
  <w:style w:type="paragraph" w:customStyle="1" w:styleId="11">
    <w:name w:val="Без интервала1"/>
    <w:qFormat/>
    <w:rsid w:val="00FB2A94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customStyle="1" w:styleId="ConsTitle">
    <w:name w:val="ConsTitle"/>
    <w:rsid w:val="00FB2A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FB2A94"/>
    <w:rPr>
      <w:rFonts w:ascii="Calibri Light" w:eastAsia="Times New Roman" w:hAnsi="Calibri Light" w:cs="Times New Roman"/>
      <w:color w:val="2E74B5"/>
      <w:sz w:val="32"/>
      <w:szCs w:val="29"/>
      <w:lang w:val="x-none" w:eastAsia="x-none"/>
    </w:rPr>
  </w:style>
  <w:style w:type="character" w:customStyle="1" w:styleId="30">
    <w:name w:val="Заголовок 3 Знак"/>
    <w:basedOn w:val="a0"/>
    <w:link w:val="3"/>
    <w:rsid w:val="00FB2A94"/>
    <w:rPr>
      <w:rFonts w:ascii="Cambria" w:eastAsia="Times New Roman" w:hAnsi="Cambria" w:cs="Mangal"/>
      <w:b/>
      <w:bCs/>
      <w:sz w:val="26"/>
      <w:szCs w:val="23"/>
      <w:lang w:bidi="hi-IN"/>
    </w:rPr>
  </w:style>
  <w:style w:type="character" w:customStyle="1" w:styleId="60">
    <w:name w:val="Заголовок 6 Знак"/>
    <w:basedOn w:val="a0"/>
    <w:link w:val="6"/>
    <w:rsid w:val="00FB2A94"/>
    <w:rPr>
      <w:rFonts w:ascii="Calibri" w:eastAsia="Times New Roman" w:hAnsi="Calibri" w:cs="Times New Roman"/>
      <w:bCs/>
      <w:lang w:val="x-none" w:eastAsia="x-none"/>
    </w:rPr>
  </w:style>
  <w:style w:type="table" w:styleId="a7">
    <w:name w:val="Table Grid"/>
    <w:basedOn w:val="a1"/>
    <w:rsid w:val="00FB2A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nhideWhenUsed/>
    <w:rsid w:val="00FB2A94"/>
    <w:rPr>
      <w:color w:val="0563C1"/>
      <w:u w:val="single"/>
    </w:rPr>
  </w:style>
  <w:style w:type="paragraph" w:styleId="a9">
    <w:name w:val="TOC Heading"/>
    <w:basedOn w:val="1"/>
    <w:next w:val="a"/>
    <w:uiPriority w:val="39"/>
    <w:unhideWhenUsed/>
    <w:qFormat/>
    <w:rsid w:val="00FB2A94"/>
    <w:pPr>
      <w:keepNext w:val="0"/>
      <w:keepLines w:val="0"/>
      <w:pageBreakBefore/>
      <w:spacing w:before="0" w:after="360" w:line="240" w:lineRule="auto"/>
      <w:outlineLvl w:val="9"/>
    </w:pPr>
    <w:rPr>
      <w:rFonts w:ascii="Calibri" w:eastAsia="Calibri" w:hAnsi="Calibri"/>
      <w:color w:val="595959"/>
      <w:kern w:val="20"/>
      <w:sz w:val="36"/>
      <w:szCs w:val="20"/>
      <w:lang w:val="ru-RU" w:eastAsia="ru-RU"/>
    </w:rPr>
  </w:style>
  <w:style w:type="paragraph" w:styleId="12">
    <w:name w:val="toc 1"/>
    <w:basedOn w:val="a"/>
    <w:next w:val="a"/>
    <w:autoRedefine/>
    <w:uiPriority w:val="39"/>
    <w:unhideWhenUsed/>
    <w:qFormat/>
    <w:rsid w:val="00FB2A94"/>
    <w:pPr>
      <w:tabs>
        <w:tab w:val="right" w:leader="dot" w:pos="9354"/>
      </w:tabs>
      <w:spacing w:after="0" w:line="240" w:lineRule="auto"/>
      <w:jc w:val="both"/>
    </w:pPr>
    <w:rPr>
      <w:rFonts w:ascii="Times New Roman" w:hAnsi="Times New Roman"/>
      <w:color w:val="595959"/>
      <w:kern w:val="20"/>
      <w:sz w:val="28"/>
      <w:szCs w:val="28"/>
      <w:lang w:val="ru-RU" w:eastAsia="ru-RU" w:bidi="ar-SA"/>
    </w:rPr>
  </w:style>
  <w:style w:type="paragraph" w:styleId="31">
    <w:name w:val="Body Text Indent 3"/>
    <w:basedOn w:val="a"/>
    <w:link w:val="32"/>
    <w:uiPriority w:val="99"/>
    <w:rsid w:val="00FB2A94"/>
    <w:pPr>
      <w:spacing w:after="0" w:line="240" w:lineRule="auto"/>
      <w:ind w:firstLine="360"/>
      <w:jc w:val="both"/>
    </w:pPr>
    <w:rPr>
      <w:rFonts w:ascii="Times New Roman" w:eastAsia="Times New Roman" w:hAnsi="Times New Roman"/>
      <w:sz w:val="28"/>
      <w:szCs w:val="20"/>
      <w:lang w:val="x-none" w:eastAsia="ru-RU" w:bidi="ar-SA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B2A94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a">
    <w:name w:val="List Paragraph"/>
    <w:basedOn w:val="a"/>
    <w:uiPriority w:val="34"/>
    <w:qFormat/>
    <w:rsid w:val="00FB2A94"/>
    <w:pPr>
      <w:ind w:left="720"/>
      <w:contextualSpacing/>
    </w:pPr>
    <w:rPr>
      <w:rFonts w:cs="Mangal"/>
      <w:szCs w:val="20"/>
    </w:rPr>
  </w:style>
  <w:style w:type="paragraph" w:styleId="ab">
    <w:name w:val="Balloon Text"/>
    <w:basedOn w:val="a"/>
    <w:link w:val="ac"/>
    <w:unhideWhenUsed/>
    <w:rsid w:val="00FB2A94"/>
    <w:pPr>
      <w:spacing w:after="0" w:line="240" w:lineRule="auto"/>
    </w:pPr>
    <w:rPr>
      <w:rFonts w:ascii="Segoe UI" w:hAnsi="Segoe UI"/>
      <w:sz w:val="18"/>
      <w:szCs w:val="16"/>
      <w:lang w:val="x-none" w:eastAsia="x-none" w:bidi="ar-SA"/>
    </w:rPr>
  </w:style>
  <w:style w:type="character" w:customStyle="1" w:styleId="ac">
    <w:name w:val="Текст выноски Знак"/>
    <w:basedOn w:val="a0"/>
    <w:link w:val="ab"/>
    <w:rsid w:val="00FB2A94"/>
    <w:rPr>
      <w:rFonts w:ascii="Segoe UI" w:eastAsia="Calibri" w:hAnsi="Segoe UI" w:cs="Times New Roman"/>
      <w:sz w:val="18"/>
      <w:szCs w:val="16"/>
      <w:lang w:val="x-none" w:eastAsia="x-none"/>
    </w:rPr>
  </w:style>
  <w:style w:type="paragraph" w:styleId="ad">
    <w:name w:val="Body Text"/>
    <w:basedOn w:val="a"/>
    <w:link w:val="ae"/>
    <w:unhideWhenUsed/>
    <w:rsid w:val="00FB2A94"/>
    <w:pPr>
      <w:spacing w:after="120"/>
    </w:pPr>
    <w:rPr>
      <w:sz w:val="20"/>
      <w:szCs w:val="20"/>
      <w:lang w:val="x-none" w:eastAsia="x-none" w:bidi="ar-SA"/>
    </w:rPr>
  </w:style>
  <w:style w:type="character" w:customStyle="1" w:styleId="ae">
    <w:name w:val="Основной текст Знак"/>
    <w:basedOn w:val="a0"/>
    <w:link w:val="ad"/>
    <w:rsid w:val="00FB2A94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f">
    <w:name w:val="Normal (Web)"/>
    <w:basedOn w:val="a"/>
    <w:uiPriority w:val="99"/>
    <w:unhideWhenUsed/>
    <w:rsid w:val="00FB2A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FB2A94"/>
  </w:style>
  <w:style w:type="character" w:styleId="af0">
    <w:name w:val="Emphasis"/>
    <w:uiPriority w:val="20"/>
    <w:qFormat/>
    <w:rsid w:val="00FB2A94"/>
    <w:rPr>
      <w:i/>
      <w:iCs/>
    </w:rPr>
  </w:style>
  <w:style w:type="character" w:styleId="af1">
    <w:name w:val="Strong"/>
    <w:uiPriority w:val="22"/>
    <w:qFormat/>
    <w:rsid w:val="00FB2A94"/>
    <w:rPr>
      <w:b/>
      <w:bCs/>
    </w:rPr>
  </w:style>
  <w:style w:type="paragraph" w:styleId="2">
    <w:name w:val="Body Text 2"/>
    <w:basedOn w:val="a"/>
    <w:link w:val="20"/>
    <w:unhideWhenUsed/>
    <w:rsid w:val="00FB2A94"/>
    <w:pPr>
      <w:spacing w:after="120" w:line="480" w:lineRule="auto"/>
    </w:pPr>
    <w:rPr>
      <w:sz w:val="20"/>
      <w:szCs w:val="20"/>
      <w:lang w:val="x-none" w:eastAsia="x-none" w:bidi="ar-SA"/>
    </w:rPr>
  </w:style>
  <w:style w:type="character" w:customStyle="1" w:styleId="20">
    <w:name w:val="Основной текст 2 Знак"/>
    <w:basedOn w:val="a0"/>
    <w:link w:val="2"/>
    <w:rsid w:val="00FB2A94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rsid w:val="00FB2A94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22">
    <w:name w:val="Body Text Indent 2"/>
    <w:basedOn w:val="a"/>
    <w:link w:val="21"/>
    <w:uiPriority w:val="99"/>
    <w:semiHidden/>
    <w:unhideWhenUsed/>
    <w:rsid w:val="00FB2A94"/>
    <w:pPr>
      <w:spacing w:after="120" w:line="480" w:lineRule="auto"/>
      <w:ind w:left="283"/>
    </w:pPr>
    <w:rPr>
      <w:sz w:val="20"/>
      <w:szCs w:val="20"/>
      <w:lang w:val="x-none" w:eastAsia="x-none" w:bidi="ar-SA"/>
    </w:rPr>
  </w:style>
  <w:style w:type="character" w:customStyle="1" w:styleId="210">
    <w:name w:val="Основной текст с отступом 2 Знак1"/>
    <w:basedOn w:val="a0"/>
    <w:uiPriority w:val="99"/>
    <w:semiHidden/>
    <w:rsid w:val="00FB2A94"/>
    <w:rPr>
      <w:rFonts w:ascii="Calibri" w:eastAsia="Calibri" w:hAnsi="Calibri" w:cs="Mangal"/>
      <w:szCs w:val="20"/>
      <w:lang w:bidi="hi-IN"/>
    </w:rPr>
  </w:style>
  <w:style w:type="paragraph" w:customStyle="1" w:styleId="ConsPlusNormal">
    <w:name w:val="ConsPlusNormal"/>
    <w:link w:val="ConsPlusNormal0"/>
    <w:rsid w:val="00FB2A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val="ru-RU" w:eastAsia="ru-RU"/>
    </w:rPr>
  </w:style>
  <w:style w:type="character" w:customStyle="1" w:styleId="ConsPlusNormal0">
    <w:name w:val="ConsPlusNormal Знак"/>
    <w:link w:val="ConsPlusNormal"/>
    <w:locked/>
    <w:rsid w:val="00FB2A94"/>
    <w:rPr>
      <w:rFonts w:ascii="Arial" w:eastAsia="Times New Roman" w:hAnsi="Arial" w:cs="Arial"/>
      <w:lang w:val="ru-RU" w:eastAsia="ru-RU"/>
    </w:rPr>
  </w:style>
  <w:style w:type="paragraph" w:styleId="23">
    <w:name w:val="toc 2"/>
    <w:basedOn w:val="a"/>
    <w:next w:val="a"/>
    <w:autoRedefine/>
    <w:uiPriority w:val="39"/>
    <w:unhideWhenUsed/>
    <w:qFormat/>
    <w:rsid w:val="00FB2A94"/>
    <w:pPr>
      <w:spacing w:after="100"/>
      <w:ind w:left="142"/>
    </w:pPr>
    <w:rPr>
      <w:rFonts w:cs="Mangal"/>
      <w:szCs w:val="20"/>
    </w:rPr>
  </w:style>
  <w:style w:type="paragraph" w:styleId="af2">
    <w:name w:val="No Spacing"/>
    <w:uiPriority w:val="1"/>
    <w:qFormat/>
    <w:rsid w:val="00FB2A94"/>
    <w:pPr>
      <w:spacing w:after="0" w:line="240" w:lineRule="auto"/>
    </w:pPr>
    <w:rPr>
      <w:rFonts w:ascii="Calibri" w:eastAsia="Calibri" w:hAnsi="Calibri" w:cs="Mangal"/>
      <w:szCs w:val="20"/>
      <w:lang w:bidi="hi-IN"/>
    </w:rPr>
  </w:style>
  <w:style w:type="character" w:customStyle="1" w:styleId="titlerazdel">
    <w:name w:val="title_razdel"/>
    <w:basedOn w:val="a0"/>
    <w:rsid w:val="00FB2A94"/>
  </w:style>
  <w:style w:type="paragraph" w:customStyle="1" w:styleId="af3">
    <w:name w:val="Знак"/>
    <w:basedOn w:val="a"/>
    <w:rsid w:val="00FB2A94"/>
    <w:pPr>
      <w:spacing w:line="240" w:lineRule="exact"/>
    </w:pPr>
    <w:rPr>
      <w:rFonts w:ascii="Verdana" w:eastAsia="Times New Roman" w:hAnsi="Verdana"/>
      <w:sz w:val="20"/>
      <w:szCs w:val="20"/>
      <w:lang w:bidi="ar-SA"/>
    </w:rPr>
  </w:style>
  <w:style w:type="paragraph" w:customStyle="1" w:styleId="24">
    <w:name w:val="Основной текст 24"/>
    <w:basedOn w:val="a"/>
    <w:rsid w:val="00FB2A94"/>
    <w:pPr>
      <w:spacing w:after="0" w:line="240" w:lineRule="auto"/>
    </w:pPr>
    <w:rPr>
      <w:rFonts w:ascii="Times New Roman" w:eastAsia="Times New Roman" w:hAnsi="Times New Roman"/>
      <w:sz w:val="28"/>
      <w:szCs w:val="20"/>
      <w:lang w:val="ru-RU" w:eastAsia="ru-RU" w:bidi="ar-SA"/>
    </w:rPr>
  </w:style>
  <w:style w:type="paragraph" w:styleId="af4">
    <w:name w:val="caption"/>
    <w:basedOn w:val="a"/>
    <w:next w:val="a"/>
    <w:qFormat/>
    <w:rsid w:val="00FB2A94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ru-RU" w:eastAsia="ru-RU" w:bidi="ar-SA"/>
    </w:rPr>
  </w:style>
  <w:style w:type="character" w:customStyle="1" w:styleId="t111">
    <w:name w:val="t111"/>
    <w:rsid w:val="00FB2A94"/>
    <w:rPr>
      <w:sz w:val="17"/>
      <w:szCs w:val="17"/>
    </w:rPr>
  </w:style>
  <w:style w:type="paragraph" w:customStyle="1" w:styleId="CharCharChar">
    <w:name w:val="Char Char Char"/>
    <w:basedOn w:val="a"/>
    <w:rsid w:val="00FB2A94"/>
    <w:pPr>
      <w:spacing w:line="240" w:lineRule="exact"/>
    </w:pPr>
    <w:rPr>
      <w:rFonts w:ascii="Verdana" w:eastAsia="Times New Roman" w:hAnsi="Verdana" w:cs="Verdana"/>
      <w:sz w:val="20"/>
      <w:szCs w:val="20"/>
      <w:lang w:bidi="ar-SA"/>
    </w:rPr>
  </w:style>
  <w:style w:type="paragraph" w:styleId="af5">
    <w:name w:val="Body Text Indent"/>
    <w:basedOn w:val="a"/>
    <w:link w:val="af6"/>
    <w:unhideWhenUsed/>
    <w:rsid w:val="00FB2A94"/>
    <w:pPr>
      <w:spacing w:after="120" w:line="240" w:lineRule="auto"/>
      <w:ind w:left="283"/>
    </w:pPr>
    <w:rPr>
      <w:rFonts w:ascii="Pragmatica" w:eastAsia="Times New Roman" w:hAnsi="Pragmatica"/>
      <w:b/>
      <w:sz w:val="20"/>
      <w:szCs w:val="20"/>
      <w:lang w:val="x-none" w:eastAsia="x-none" w:bidi="ar-SA"/>
    </w:rPr>
  </w:style>
  <w:style w:type="character" w:customStyle="1" w:styleId="af6">
    <w:name w:val="Основной текст с отступом Знак"/>
    <w:basedOn w:val="a0"/>
    <w:link w:val="af5"/>
    <w:rsid w:val="00FB2A94"/>
    <w:rPr>
      <w:rFonts w:ascii="Pragmatica" w:eastAsia="Times New Roman" w:hAnsi="Pragmatica" w:cs="Times New Roman"/>
      <w:b/>
      <w:sz w:val="20"/>
      <w:szCs w:val="20"/>
      <w:lang w:val="x-none" w:eastAsia="x-none"/>
    </w:rPr>
  </w:style>
  <w:style w:type="paragraph" w:customStyle="1" w:styleId="ConsPlusTitle">
    <w:name w:val="ConsPlusTitle"/>
    <w:rsid w:val="00FB2A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af7">
    <w:name w:val="Знак Знак Знак Знак Знак Знак Знак Знак Знак Знак"/>
    <w:basedOn w:val="a"/>
    <w:rsid w:val="00FB2A94"/>
    <w:pPr>
      <w:spacing w:line="240" w:lineRule="exact"/>
    </w:pPr>
    <w:rPr>
      <w:rFonts w:ascii="Verdana" w:eastAsia="Times New Roman" w:hAnsi="Verdana" w:cs="Verdana"/>
      <w:sz w:val="20"/>
      <w:szCs w:val="20"/>
      <w:lang w:bidi="ar-SA"/>
    </w:rPr>
  </w:style>
  <w:style w:type="paragraph" w:customStyle="1" w:styleId="25">
    <w:name w:val="Без интервала2"/>
    <w:rsid w:val="00FB2A94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customStyle="1" w:styleId="FontStyle20">
    <w:name w:val="Font Style20"/>
    <w:uiPriority w:val="99"/>
    <w:rsid w:val="00FB2A94"/>
    <w:rPr>
      <w:rFonts w:ascii="Times New Roman" w:hAnsi="Times New Roman" w:cs="Times New Roman"/>
      <w:sz w:val="26"/>
      <w:szCs w:val="26"/>
    </w:rPr>
  </w:style>
  <w:style w:type="paragraph" w:customStyle="1" w:styleId="13">
    <w:name w:val="Абзац списка1"/>
    <w:basedOn w:val="a"/>
    <w:rsid w:val="00FB2A9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Default">
    <w:name w:val="Default"/>
    <w:rsid w:val="00FB2A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af8">
    <w:name w:val="Знак Знак Знак Знак Знак Знак"/>
    <w:basedOn w:val="a"/>
    <w:uiPriority w:val="99"/>
    <w:rsid w:val="00FB2A94"/>
    <w:pPr>
      <w:spacing w:line="240" w:lineRule="exact"/>
    </w:pPr>
    <w:rPr>
      <w:rFonts w:ascii="Verdana" w:hAnsi="Verdana" w:cs="Verdana"/>
      <w:sz w:val="20"/>
      <w:szCs w:val="20"/>
      <w:lang w:bidi="ar-SA"/>
    </w:rPr>
  </w:style>
  <w:style w:type="paragraph" w:customStyle="1" w:styleId="14">
    <w:name w:val="Обычный1"/>
    <w:rsid w:val="00FB2A94"/>
    <w:pPr>
      <w:spacing w:after="0" w:line="240" w:lineRule="auto"/>
    </w:pPr>
    <w:rPr>
      <w:rFonts w:ascii="Arial" w:eastAsia="Times New Roman" w:hAnsi="Arial" w:cs="Times New Roman"/>
      <w:sz w:val="20"/>
      <w:szCs w:val="20"/>
      <w:lang w:val="ru-RU" w:eastAsia="ru-RU"/>
    </w:rPr>
  </w:style>
  <w:style w:type="paragraph" w:customStyle="1" w:styleId="p5">
    <w:name w:val="p5"/>
    <w:basedOn w:val="a"/>
    <w:rsid w:val="00FB2A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customStyle="1" w:styleId="s3">
    <w:name w:val="s3"/>
    <w:basedOn w:val="a0"/>
    <w:rsid w:val="00FB2A94"/>
  </w:style>
  <w:style w:type="character" w:customStyle="1" w:styleId="af9">
    <w:name w:val="Схема документа Знак"/>
    <w:basedOn w:val="a0"/>
    <w:link w:val="afa"/>
    <w:semiHidden/>
    <w:rsid w:val="00FB2A94"/>
    <w:rPr>
      <w:rFonts w:ascii="Tahoma" w:eastAsia="Times New Roman" w:hAnsi="Tahoma" w:cs="Times New Roman"/>
      <w:b/>
      <w:sz w:val="20"/>
      <w:szCs w:val="20"/>
      <w:shd w:val="clear" w:color="auto" w:fill="000080"/>
      <w:lang w:val="x-none" w:eastAsia="x-none"/>
    </w:rPr>
  </w:style>
  <w:style w:type="paragraph" w:styleId="afa">
    <w:name w:val="Document Map"/>
    <w:basedOn w:val="a"/>
    <w:link w:val="af9"/>
    <w:semiHidden/>
    <w:rsid w:val="00FB2A94"/>
    <w:pPr>
      <w:shd w:val="clear" w:color="auto" w:fill="000080"/>
      <w:spacing w:after="0" w:line="240" w:lineRule="auto"/>
    </w:pPr>
    <w:rPr>
      <w:rFonts w:ascii="Tahoma" w:eastAsia="Times New Roman" w:hAnsi="Tahoma"/>
      <w:b/>
      <w:sz w:val="20"/>
      <w:szCs w:val="20"/>
      <w:lang w:val="x-none" w:eastAsia="x-none" w:bidi="ar-SA"/>
    </w:rPr>
  </w:style>
  <w:style w:type="character" w:customStyle="1" w:styleId="15">
    <w:name w:val="Схема документа Знак1"/>
    <w:basedOn w:val="a0"/>
    <w:uiPriority w:val="99"/>
    <w:semiHidden/>
    <w:rsid w:val="00FB2A94"/>
    <w:rPr>
      <w:rFonts w:ascii="Segoe UI" w:eastAsia="Calibri" w:hAnsi="Segoe UI" w:cs="Mangal"/>
      <w:sz w:val="16"/>
      <w:szCs w:val="14"/>
      <w:lang w:bidi="hi-IN"/>
    </w:rPr>
  </w:style>
  <w:style w:type="paragraph" w:customStyle="1" w:styleId="ConsNormal">
    <w:name w:val="ConsNormal"/>
    <w:rsid w:val="00FB2A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apple-style-span">
    <w:name w:val="apple-style-span"/>
    <w:basedOn w:val="a0"/>
    <w:rsid w:val="00FB2A94"/>
  </w:style>
  <w:style w:type="character" w:customStyle="1" w:styleId="xbe">
    <w:name w:val="_xbe"/>
    <w:basedOn w:val="a0"/>
    <w:rsid w:val="00FB2A94"/>
  </w:style>
  <w:style w:type="character" w:customStyle="1" w:styleId="dropdown-user-namefirst-letter">
    <w:name w:val="dropdown-user-name__first-letter"/>
    <w:rsid w:val="00FB2A94"/>
  </w:style>
  <w:style w:type="numbering" w:customStyle="1" w:styleId="16">
    <w:name w:val="Нет списка1"/>
    <w:next w:val="a2"/>
    <w:uiPriority w:val="99"/>
    <w:semiHidden/>
    <w:unhideWhenUsed/>
    <w:rsid w:val="00FB2A94"/>
  </w:style>
  <w:style w:type="table" w:customStyle="1" w:styleId="17">
    <w:name w:val="Сетка таблицы1"/>
    <w:basedOn w:val="a1"/>
    <w:next w:val="a7"/>
    <w:uiPriority w:val="59"/>
    <w:rsid w:val="00FB2A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3">
    <w:name w:val="toc 3"/>
    <w:basedOn w:val="a"/>
    <w:next w:val="a"/>
    <w:autoRedefine/>
    <w:uiPriority w:val="39"/>
    <w:semiHidden/>
    <w:unhideWhenUsed/>
    <w:qFormat/>
    <w:rsid w:val="00FB2A94"/>
    <w:pPr>
      <w:spacing w:after="100" w:line="276" w:lineRule="auto"/>
      <w:ind w:left="440"/>
    </w:pPr>
    <w:rPr>
      <w:rFonts w:eastAsia="Times New Roman"/>
      <w:lang w:val="ru-RU" w:bidi="ar-SA"/>
    </w:rPr>
  </w:style>
  <w:style w:type="character" w:styleId="afb">
    <w:name w:val="FollowedHyperlink"/>
    <w:uiPriority w:val="99"/>
    <w:semiHidden/>
    <w:unhideWhenUsed/>
    <w:rsid w:val="00FB2A94"/>
    <w:rPr>
      <w:color w:val="800080"/>
      <w:u w:val="single"/>
    </w:rPr>
  </w:style>
  <w:style w:type="table" w:customStyle="1" w:styleId="26">
    <w:name w:val="Сетка таблицы2"/>
    <w:basedOn w:val="a1"/>
    <w:next w:val="a7"/>
    <w:uiPriority w:val="39"/>
    <w:rsid w:val="00FB2A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FB2A94"/>
    <w:pPr>
      <w:spacing w:after="0" w:line="240" w:lineRule="auto"/>
    </w:pPr>
    <w:rPr>
      <w:rFonts w:ascii="Calibri" w:eastAsia="Times New Roman" w:hAnsi="Calibri" w:cs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985960A3B05949F3ECE5872E63282AFDEA27C6CAF185D449E11ECD6AE7B055hAA7I" TargetMode="External"/><Relationship Id="rId13" Type="http://schemas.openxmlformats.org/officeDocument/2006/relationships/hyperlink" Target="mailto:ZapadSibir@sibintek.ru" TargetMode="External"/><Relationship Id="rId18" Type="http://schemas.openxmlformats.org/officeDocument/2006/relationships/hyperlink" Target="http://www.rts-tender.ru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cnkugan.ru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www.sngb.ru/" TargetMode="External"/><Relationship Id="rId17" Type="http://schemas.openxmlformats.org/officeDocument/2006/relationships/hyperlink" Target="http://www.admugansk.ru/uploads/2017/12/212.doc" TargetMode="External"/><Relationship Id="rId25" Type="http://schemas.openxmlformats.org/officeDocument/2006/relationships/hyperlink" Target="mailto:alekseycazackow@yandex.ru" TargetMode="Externa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hyperlink" Target="http://www.juganlib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vbrr.ru/" TargetMode="External"/><Relationship Id="rId24" Type="http://schemas.openxmlformats.org/officeDocument/2006/relationships/hyperlink" Target="http://dshiugansk.ru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23" Type="http://schemas.openxmlformats.org/officeDocument/2006/relationships/hyperlink" Target="mailto:tokultura86@yandex.ru" TargetMode="External"/><Relationship Id="rId10" Type="http://schemas.openxmlformats.org/officeDocument/2006/relationships/hyperlink" Target="consultantplus://offline/ref=6B985960A3B05949F3ECE5872E63282AFDEA27C6CBF186D644E11ECD6AE7B055A79BFE11A86A582634A2AFh7A7I" TargetMode="External"/><Relationship Id="rId19" Type="http://schemas.openxmlformats.org/officeDocument/2006/relationships/hyperlink" Target="mailto:dou5_ugansk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B985960A3B05949F3ECFB8A380F7F25FAE47DC3C2F68D8311BE45903DEEBA02E0D4A753EC675D25h3ADI" TargetMode="External"/><Relationship Id="rId14" Type="http://schemas.openxmlformats.org/officeDocument/2006/relationships/image" Target="media/image2.jpeg"/><Relationship Id="rId22" Type="http://schemas.openxmlformats.org/officeDocument/2006/relationships/hyperlink" Target="http://mbukkdk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102</Pages>
  <Words>28992</Words>
  <Characters>165258</Characters>
  <Application>Microsoft Office Word</Application>
  <DocSecurity>0</DocSecurity>
  <Lines>1377</Lines>
  <Paragraphs>387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Буркова Лали Зурабовна</dc:creator>
  <cp:keywords/>
  <dc:description/>
  <cp:lastModifiedBy>Отдел соц экон прогнозов</cp:lastModifiedBy>
  <cp:revision>286</cp:revision>
  <cp:lastPrinted>2022-04-12T14:23:00Z</cp:lastPrinted>
  <dcterms:created xsi:type="dcterms:W3CDTF">2022-03-04T08:58:00Z</dcterms:created>
  <dcterms:modified xsi:type="dcterms:W3CDTF">2022-04-22T05:23:00Z</dcterms:modified>
</cp:coreProperties>
</file>