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производства технических газов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на рынке производства технических газов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 3</w:t>
      </w:r>
      <w:r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ации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частной формы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Нефтеюганске» на 2025-2026 годы предусмотрено следующее мероприятие: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-оказание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48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 CYR" w:hAnsi="Times New Roman CYR" w:cs="Times New Roman CYR" w:eastAsiaTheme="minorEastAsia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lang w:eastAsia="ru-RU"/>
              </w:rPr>
              <w:t xml:space="preserve">Доля организаций частной формы собственности в сфере производства технических газов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/>
            <w:r>
              <w:rPr>
                <w:rFonts w:ascii="Times New Roman CYR" w:hAnsi="Times New Roman CYR" w:cs="Times New Roman CYR" w:eastAsiaTheme="minorEastAsia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Ответственным органом администрации города Нефтеюганска за реализацию мероприятий по содействию развитию конкуренции </w:t>
      </w:r>
      <w:r>
        <w:rPr>
          <w:rFonts w:ascii="Times New Roman" w:hAnsi="Times New Roman" w:cs="Times New Roman"/>
          <w:sz w:val="28"/>
          <w:szCs w:val="28"/>
        </w:rPr>
        <w:t xml:space="preserve">на рынке производства технических газов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в муниципальном образовании город Нефтеюганск определён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епартамент жилищно-коммунального хозяйства администрации города Нефтеюганска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жилищно – коммунального хозяйства адм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инистрации города Нефтеюганска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адрес: г. Неф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теюганск, ул. Строителей, дом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25 03 35</w:t>
      </w:r>
      <w:bookmarkStart w:id="0" w:name="undefined"/>
      <w:r>
        <w:rPr>
          <w:color w:val="000000" w:themeColor="text1"/>
        </w:rPr>
      </w:r>
      <w:bookmarkEnd w:id="0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лектр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онная почта: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DJKH@admugansk.ru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9</cp:revision>
  <dcterms:created xsi:type="dcterms:W3CDTF">2023-12-15T04:11:00Z</dcterms:created>
  <dcterms:modified xsi:type="dcterms:W3CDTF">2026-05-14T06:06:32Z</dcterms:modified>
</cp:coreProperties>
</file>