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AD" w:rsidRPr="00DF7CAD" w:rsidRDefault="00DF7CAD" w:rsidP="00DF7CA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F7CAD">
        <w:rPr>
          <w:rFonts w:ascii="Times New Roman" w:hAnsi="Times New Roman" w:cs="Times New Roman"/>
          <w:b/>
          <w:sz w:val="28"/>
          <w:szCs w:val="28"/>
        </w:rPr>
        <w:t>Рынок услуг связи по предоставлению широкополосного доступа к сети Интернет</w:t>
      </w:r>
    </w:p>
    <w:p w:rsidR="00DF7CAD" w:rsidRDefault="00DF7CAD" w:rsidP="00DF7CA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25D8D" w:rsidRPr="00DF7CAD" w:rsidRDefault="00C25D8D" w:rsidP="00DF7CA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CAD">
        <w:rPr>
          <w:rFonts w:ascii="Times New Roman" w:hAnsi="Times New Roman" w:cs="Times New Roman"/>
          <w:sz w:val="28"/>
          <w:szCs w:val="28"/>
        </w:rPr>
        <w:t xml:space="preserve">Связь является перспективной и динамично развивающейся отраслью, обладающей потенциалом долгосрочного экономического роста. Потребность в скоростном доступе к ресурсам мировой сети Интернет с каждым годом растет. Одним из наиболее востребованных видов связи у населения </w:t>
      </w:r>
      <w:r w:rsidR="0087433A" w:rsidRPr="00DF7C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Нефтеюганск </w:t>
      </w:r>
      <w:r w:rsidRPr="00DF7CAD">
        <w:rPr>
          <w:rFonts w:ascii="Times New Roman" w:hAnsi="Times New Roman" w:cs="Times New Roman"/>
          <w:sz w:val="28"/>
          <w:szCs w:val="28"/>
        </w:rPr>
        <w:t>является услуга широкополосного доступа в сеть Интернет.</w:t>
      </w:r>
    </w:p>
    <w:p w:rsidR="00C25D8D" w:rsidRPr="00DF7CAD" w:rsidRDefault="00C25D8D" w:rsidP="00DF7C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В </w:t>
      </w:r>
      <w:r w:rsidR="00986AD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муниципальном образовании город Нефтеюганск </w:t>
      </w:r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осуществляют деятельность в сфере предоставления услуг связи 10 хозяйствующих субъектов: ПАО «Ростелеком», ПАО «Мегафон», ПАО «Мобильные телесистемы», ООО «Екатеринбург-2000», ООО «Электронный </w:t>
      </w:r>
      <w:proofErr w:type="spellStart"/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Юганск</w:t>
      </w:r>
      <w:proofErr w:type="spellEnd"/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», ЗАО «</w:t>
      </w:r>
      <w:proofErr w:type="spellStart"/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Скартел</w:t>
      </w:r>
      <w:proofErr w:type="spellEnd"/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», ООО «</w:t>
      </w:r>
      <w:proofErr w:type="spellStart"/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Метросеть</w:t>
      </w:r>
      <w:proofErr w:type="spellEnd"/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Нефтеюганск», АО «</w:t>
      </w:r>
      <w:proofErr w:type="spellStart"/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Авантел</w:t>
      </w:r>
      <w:proofErr w:type="spellEnd"/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», ФГУП «Почта России», ФГУП «Российская телевизионная и радиовещательная сеть» все предприятия и организации различных форм собственности. </w:t>
      </w:r>
    </w:p>
    <w:p w:rsidR="00C25D8D" w:rsidRPr="00DF7CAD" w:rsidRDefault="00986AD2" w:rsidP="00986AD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Существую</w:t>
      </w:r>
      <w:r w:rsidR="00C25D8D"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 проблем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ы</w:t>
      </w:r>
      <w:r w:rsidR="00C25D8D"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, решени</w:t>
      </w:r>
      <w:r w:rsid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ю</w:t>
      </w:r>
      <w:r w:rsidR="00C25D8D"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которых должно способствовать развитию рынка услуг связи по предоставлению широкопо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лосного доступа к сети Интернет, в частности, </w:t>
      </w:r>
      <w:r w:rsidR="00C25D8D"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неравномерная обеспеченность </w:t>
      </w:r>
      <w:r w:rsidR="000A2EFA"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территории </w:t>
      </w:r>
      <w:r w:rsidR="00C25D8D"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муниципальн</w:t>
      </w:r>
      <w:r w:rsidR="000A2EFA"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ого</w:t>
      </w:r>
      <w:r w:rsidR="00C25D8D"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образовани</w:t>
      </w:r>
      <w:r w:rsidR="000A2EFA"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я</w:t>
      </w:r>
      <w:r w:rsidR="00C25D8D"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город Нефтеюганск </w:t>
      </w:r>
      <w:r w:rsidR="00C25D8D"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поставщиками услуг широкополосного доступа в Интерн</w:t>
      </w:r>
      <w:r w:rsidR="0087433A"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ет.</w:t>
      </w:r>
    </w:p>
    <w:p w:rsidR="00986AD2" w:rsidRDefault="00986AD2" w:rsidP="00DF7C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86AD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Планом мероприятий («дорожной картой») по содействию развитию конкуренции в городе Нефтеюганске» на период 2022 – 2025 годов </w:t>
      </w:r>
      <w:r w:rsidR="00C25D8D"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 содействию ра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звитию конкуренции предусмотрено</w:t>
      </w:r>
      <w:r w:rsidR="00C25D8D"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у</w:t>
      </w:r>
      <w:r w:rsidRPr="00986AD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прощение доступа операторов связи к объектам инфраструктуры, находящимся 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p w:rsidR="00C25D8D" w:rsidRDefault="00C25D8D" w:rsidP="00DF7C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Решение поставленных задач должно обеспечить исполнение следующих</w:t>
      </w:r>
      <w:r w:rsidR="00986AD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ключевых</w:t>
      </w:r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показателей:</w:t>
      </w:r>
    </w:p>
    <w:p w:rsidR="00986AD2" w:rsidRPr="00DF7CAD" w:rsidRDefault="00986AD2" w:rsidP="00DF7C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tbl>
      <w:tblPr>
        <w:tblW w:w="96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5"/>
        <w:gridCol w:w="832"/>
        <w:gridCol w:w="852"/>
        <w:gridCol w:w="698"/>
        <w:gridCol w:w="698"/>
      </w:tblGrid>
      <w:tr w:rsidR="0011033B" w:rsidRPr="0011033B" w:rsidTr="000F4334">
        <w:trPr>
          <w:trHeight w:val="732"/>
        </w:trPr>
        <w:tc>
          <w:tcPr>
            <w:tcW w:w="65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0B6" w:rsidRPr="0011033B" w:rsidRDefault="008C30B6" w:rsidP="00DF7C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8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0B6" w:rsidRPr="0011033B" w:rsidRDefault="008C30B6" w:rsidP="001C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0B6" w:rsidRPr="0011033B" w:rsidRDefault="00986AD2" w:rsidP="001C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  <w:p w:rsidR="008C30B6" w:rsidRPr="0011033B" w:rsidRDefault="008C30B6" w:rsidP="001C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0B6" w:rsidRPr="0011033B" w:rsidRDefault="00986AD2" w:rsidP="001C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  <w:p w:rsidR="008C30B6" w:rsidRPr="0011033B" w:rsidRDefault="008C30B6" w:rsidP="001C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0B6" w:rsidRPr="0011033B" w:rsidRDefault="00986AD2" w:rsidP="001C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8C30B6" w:rsidRPr="0011033B" w:rsidRDefault="008C30B6" w:rsidP="001C0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11033B" w:rsidRPr="0011033B" w:rsidTr="000F4334">
        <w:trPr>
          <w:trHeight w:val="797"/>
        </w:trPr>
        <w:tc>
          <w:tcPr>
            <w:tcW w:w="65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0B6" w:rsidRPr="0011033B" w:rsidRDefault="008C30B6" w:rsidP="00DF7C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8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0B6" w:rsidRPr="0011033B" w:rsidRDefault="008C30B6" w:rsidP="00DF7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0B6" w:rsidRPr="0011033B" w:rsidRDefault="008C30B6" w:rsidP="00DF7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0B6" w:rsidRPr="0011033B" w:rsidRDefault="008C30B6" w:rsidP="00DF7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0B6" w:rsidRPr="0011033B" w:rsidRDefault="008C30B6" w:rsidP="00DF7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</w:tbl>
    <w:p w:rsidR="00986AD2" w:rsidRPr="00DF7CAD" w:rsidRDefault="00986AD2" w:rsidP="00DF7C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6AD2" w:rsidRPr="00DF7CAD" w:rsidRDefault="00986AD2" w:rsidP="00986AD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и органами</w:t>
      </w:r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администрации города Нефтеюганска </w:t>
      </w:r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за реализацию мероприятий по содействию развитию конкуренции на рынке услуг связи по предоставлению широкополосного доступа к сети Интернет в городе Нефтеюганске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определены департамент муниципального имущества администрации города Нефтеюганска, департамент </w:t>
      </w:r>
      <w:proofErr w:type="spellStart"/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– коммунального хозяйства администрации города Нефтеюганска, </w:t>
      </w:r>
      <w:r w:rsidRPr="00DF7CAD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по делам администрации города Нефтеюганск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p w:rsidR="0011033B" w:rsidRDefault="0011033B" w:rsidP="00DF7C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25D8D" w:rsidRPr="00E35F85" w:rsidRDefault="00C25D8D" w:rsidP="00DF7C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КОНТАКТЫ:</w:t>
      </w:r>
    </w:p>
    <w:p w:rsidR="005F087E" w:rsidRPr="00E35F85" w:rsidRDefault="007B1F5A" w:rsidP="00DF7C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</w:t>
      </w:r>
      <w:r w:rsidR="00C25D8D"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делам администрации </w:t>
      </w:r>
      <w:r w:rsidR="0087433A"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Нефтеюганск</w:t>
      </w:r>
      <w:r w:rsidR="000A2EFA"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C25D8D" w:rsidRPr="00E35F85" w:rsidRDefault="00C25D8D" w:rsidP="00DF7C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proofErr w:type="spellStart"/>
      <w:r w:rsidR="001103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7B1F5A"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Нефтеюганск</w:t>
      </w:r>
      <w:proofErr w:type="spellEnd"/>
      <w:r w:rsidR="007B1F5A"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микрорайон, дом 25</w:t>
      </w:r>
    </w:p>
    <w:p w:rsidR="00C25D8D" w:rsidRPr="00E35F85" w:rsidRDefault="0087433A" w:rsidP="00DF7C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телефон: </w:t>
      </w:r>
      <w:r w:rsidR="000A2EFA"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8-(</w:t>
      </w:r>
      <w:r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3463</w:t>
      </w:r>
      <w:r w:rsidR="000A2EFA"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)-</w:t>
      </w:r>
      <w:r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0A2EFA"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</w:t>
      </w:r>
      <w:r w:rsidR="000A2EFA"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</w:t>
      </w:r>
    </w:p>
    <w:p w:rsidR="005F087E" w:rsidRPr="00A65444" w:rsidRDefault="00F94014" w:rsidP="00A6544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</w:t>
      </w:r>
      <w:r w:rsidR="0087433A"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 почты:</w:t>
      </w:r>
      <w:r w:rsidR="0087433A" w:rsidRPr="00E35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444" w:rsidRPr="00A65444">
        <w:rPr>
          <w:rFonts w:ascii="Times New Roman" w:hAnsi="Times New Roman" w:cs="Times New Roman"/>
          <w:color w:val="000000" w:themeColor="text1"/>
          <w:sz w:val="28"/>
          <w:szCs w:val="28"/>
        </w:rPr>
        <w:t>Priem_ud@admugansk.ru</w:t>
      </w:r>
    </w:p>
    <w:p w:rsidR="00986AD2" w:rsidRDefault="00986AD2" w:rsidP="00DF7C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444" w:rsidRPr="00A65444" w:rsidRDefault="00A65444" w:rsidP="00A654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A65444" w:rsidRDefault="00A65444" w:rsidP="00DF7C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</w:t>
      </w:r>
      <w:r w:rsidR="001103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имущества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Нефтеюганска </w:t>
      </w:r>
    </w:p>
    <w:p w:rsidR="00A65444" w:rsidRDefault="0011033B" w:rsidP="00DF7C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г.Нефтеюганск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 микрорайон</w:t>
      </w:r>
      <w:r w:rsidR="00A65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дом 6</w:t>
      </w:r>
    </w:p>
    <w:p w:rsidR="00A65444" w:rsidRDefault="000F4334" w:rsidP="00A65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телефон: 8-</w:t>
      </w:r>
      <w:r w:rsidR="00A65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(3463)- 20-30-83</w:t>
      </w:r>
    </w:p>
    <w:p w:rsidR="00A65444" w:rsidRPr="00A65444" w:rsidRDefault="00A65444" w:rsidP="00A65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A65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dmi@admugansk.r</w:t>
      </w:r>
      <w:proofErr w:type="spellEnd"/>
      <w:r w:rsidRPr="00A65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</w:t>
      </w:r>
    </w:p>
    <w:p w:rsidR="00A65444" w:rsidRPr="00A65444" w:rsidRDefault="00A65444" w:rsidP="00DF7C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334" w:rsidRPr="00A65444" w:rsidRDefault="000F4334" w:rsidP="000F43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F8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CE4120" w:rsidRPr="000F4334" w:rsidRDefault="000F4334" w:rsidP="00DF7C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экономического развития администрации города Нефтеюганска </w:t>
      </w:r>
    </w:p>
    <w:p w:rsidR="000F4334" w:rsidRPr="000F4334" w:rsidRDefault="000F4334" w:rsidP="00DF7C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proofErr w:type="spellStart"/>
      <w:r w:rsidRPr="000F4334">
        <w:rPr>
          <w:rFonts w:ascii="Times New Roman" w:hAnsi="Times New Roman" w:cs="Times New Roman"/>
          <w:color w:val="000000" w:themeColor="text1"/>
          <w:sz w:val="28"/>
          <w:szCs w:val="28"/>
        </w:rPr>
        <w:t>г.Нефтеюганск</w:t>
      </w:r>
      <w:proofErr w:type="spellEnd"/>
      <w:r w:rsidRPr="000F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микрорайон, дом 23</w:t>
      </w:r>
    </w:p>
    <w:p w:rsidR="000F4334" w:rsidRDefault="000F4334" w:rsidP="00DF7C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8-(3463) 22 57 96</w:t>
      </w:r>
    </w:p>
    <w:p w:rsidR="000F4334" w:rsidRPr="000F4334" w:rsidRDefault="000F4334" w:rsidP="00DF7C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invest</w:t>
      </w:r>
      <w:r w:rsidRPr="000F4334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admugansk</w:t>
      </w:r>
      <w:r w:rsidRPr="000F4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bookmarkStart w:id="0" w:name="_GoBack"/>
      <w:bookmarkEnd w:id="0"/>
    </w:p>
    <w:p w:rsidR="005F087E" w:rsidRPr="00DF7CAD" w:rsidRDefault="005F087E" w:rsidP="00DF7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87E" w:rsidRPr="00DF7CAD" w:rsidRDefault="005F087E" w:rsidP="00DF7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087E" w:rsidRPr="00DF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A4"/>
    <w:rsid w:val="00064FAF"/>
    <w:rsid w:val="000A2EFA"/>
    <w:rsid w:val="000F4334"/>
    <w:rsid w:val="0011033B"/>
    <w:rsid w:val="001C04BF"/>
    <w:rsid w:val="002F6A09"/>
    <w:rsid w:val="003518D6"/>
    <w:rsid w:val="005C58A4"/>
    <w:rsid w:val="005F087E"/>
    <w:rsid w:val="007B1F5A"/>
    <w:rsid w:val="008146AA"/>
    <w:rsid w:val="008527E6"/>
    <w:rsid w:val="0087433A"/>
    <w:rsid w:val="008C30B6"/>
    <w:rsid w:val="00986AD2"/>
    <w:rsid w:val="009901DD"/>
    <w:rsid w:val="00A65444"/>
    <w:rsid w:val="00C25D8D"/>
    <w:rsid w:val="00CE4120"/>
    <w:rsid w:val="00DF7CAD"/>
    <w:rsid w:val="00E35F85"/>
    <w:rsid w:val="00F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48C4"/>
  <w15:chartTrackingRefBased/>
  <w15:docId w15:val="{6D7972C1-1508-49AA-8871-7CE81C57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18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518D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6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Диана Дамировна Абушахмина</cp:lastModifiedBy>
  <cp:revision>21</cp:revision>
  <dcterms:created xsi:type="dcterms:W3CDTF">2021-06-29T06:01:00Z</dcterms:created>
  <dcterms:modified xsi:type="dcterms:W3CDTF">2023-09-01T06:06:00Z</dcterms:modified>
</cp:coreProperties>
</file>