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83" w:rsidRPr="00A66283" w:rsidRDefault="00A66283" w:rsidP="00A6628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A66283">
        <w:rPr>
          <w:rFonts w:ascii="Times New Roman" w:eastAsia="Times New Roman" w:hAnsi="Times New Roman"/>
          <w:b/>
          <w:sz w:val="28"/>
          <w:szCs w:val="28"/>
        </w:rPr>
        <w:t>Рынок сферы наружной рекламы</w:t>
      </w:r>
    </w:p>
    <w:p w:rsidR="00A66283" w:rsidRDefault="00A66283" w:rsidP="00A6628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94BB2" w:rsidRPr="00A66283" w:rsidRDefault="00694BB2" w:rsidP="00A66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283">
        <w:rPr>
          <w:rFonts w:ascii="Times New Roman" w:eastAsia="Times New Roman" w:hAnsi="Times New Roman"/>
          <w:sz w:val="28"/>
          <w:szCs w:val="28"/>
        </w:rPr>
        <w:t xml:space="preserve">Деятельность по размещению наружной рекламы осуществляют </w:t>
      </w:r>
      <w:r w:rsidR="006071A7" w:rsidRPr="00A66283">
        <w:rPr>
          <w:rFonts w:ascii="Times New Roman" w:eastAsia="Times New Roman" w:hAnsi="Times New Roman"/>
          <w:sz w:val="28"/>
          <w:szCs w:val="28"/>
        </w:rPr>
        <w:t xml:space="preserve">50 </w:t>
      </w:r>
      <w:r w:rsidR="006071A7">
        <w:rPr>
          <w:rFonts w:ascii="Times New Roman" w:eastAsia="Times New Roman" w:hAnsi="Times New Roman"/>
          <w:sz w:val="28"/>
          <w:szCs w:val="28"/>
        </w:rPr>
        <w:t xml:space="preserve">частных субъектов </w:t>
      </w:r>
      <w:r w:rsidR="004233A2" w:rsidRPr="00A66283">
        <w:rPr>
          <w:rFonts w:ascii="Times New Roman" w:eastAsia="Times New Roman" w:hAnsi="Times New Roman"/>
          <w:sz w:val="28"/>
          <w:szCs w:val="28"/>
        </w:rPr>
        <w:t>(100</w:t>
      </w:r>
      <w:r w:rsidRPr="00A66283">
        <w:rPr>
          <w:rFonts w:ascii="Times New Roman" w:eastAsia="Times New Roman" w:hAnsi="Times New Roman"/>
          <w:sz w:val="28"/>
          <w:szCs w:val="28"/>
        </w:rPr>
        <w:t xml:space="preserve">%). </w:t>
      </w:r>
    </w:p>
    <w:p w:rsidR="00694BB2" w:rsidRPr="00A66283" w:rsidRDefault="00694BB2" w:rsidP="00A66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283">
        <w:rPr>
          <w:rFonts w:ascii="Times New Roman" w:eastAsia="Times New Roman" w:hAnsi="Times New Roman"/>
          <w:sz w:val="28"/>
          <w:szCs w:val="28"/>
        </w:rPr>
        <w:t>Установка и эксплуатация рекламных конструкций осуществляется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муниципальной собс</w:t>
      </w:r>
      <w:r w:rsidR="006071A7">
        <w:rPr>
          <w:rFonts w:ascii="Times New Roman" w:eastAsia="Times New Roman" w:hAnsi="Times New Roman"/>
          <w:sz w:val="28"/>
          <w:szCs w:val="28"/>
        </w:rPr>
        <w:t>твенности, утвержденной органом</w:t>
      </w:r>
      <w:r w:rsidRPr="00A66283">
        <w:rPr>
          <w:rFonts w:ascii="Times New Roman" w:eastAsia="Times New Roman" w:hAnsi="Times New Roman"/>
          <w:sz w:val="28"/>
          <w:szCs w:val="28"/>
        </w:rPr>
        <w:t xml:space="preserve"> местного самоуправления, на основании договоров, заключаемых по результатам торгов (в случае использования имущества</w:t>
      </w:r>
      <w:r w:rsidR="002E1DC2" w:rsidRPr="00A66283">
        <w:rPr>
          <w:rFonts w:ascii="Times New Roman" w:eastAsia="Times New Roman" w:hAnsi="Times New Roman"/>
          <w:sz w:val="28"/>
          <w:szCs w:val="28"/>
        </w:rPr>
        <w:t>,</w:t>
      </w:r>
      <w:r w:rsidRPr="00A66283">
        <w:rPr>
          <w:rFonts w:ascii="Times New Roman" w:eastAsia="Times New Roman" w:hAnsi="Times New Roman"/>
          <w:sz w:val="28"/>
          <w:szCs w:val="28"/>
        </w:rPr>
        <w:t xml:space="preserve"> находящегося в муниципальной собственности).</w:t>
      </w:r>
    </w:p>
    <w:p w:rsidR="006071A7" w:rsidRPr="00B000DF" w:rsidRDefault="00694BB2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6283">
        <w:rPr>
          <w:rFonts w:ascii="Times New Roman" w:eastAsia="Times New Roman" w:hAnsi="Times New Roman"/>
          <w:sz w:val="28"/>
          <w:szCs w:val="28"/>
        </w:rPr>
        <w:t>Мероприятия по содействию развитию конкуренции в сфере наружной рекламы направлены на повышение прозрачности процедур выхода на товарный рынок и предупреждение нарушений хозяйствующими субъектами требований законодательства о размещении наружной рекламы.</w:t>
      </w:r>
      <w:r w:rsidR="00FA323E" w:rsidRPr="00A66283">
        <w:rPr>
          <w:rFonts w:ascii="Times New Roman" w:eastAsia="Times New Roman" w:hAnsi="Times New Roman"/>
          <w:sz w:val="28"/>
          <w:szCs w:val="28"/>
        </w:rPr>
        <w:t xml:space="preserve"> </w:t>
      </w:r>
      <w:r w:rsidR="00A71F7A" w:rsidRPr="00A66283">
        <w:rPr>
          <w:rFonts w:ascii="Times New Roman" w:eastAsia="Times New Roman" w:hAnsi="Times New Roman"/>
          <w:sz w:val="28"/>
          <w:szCs w:val="28"/>
        </w:rPr>
        <w:t xml:space="preserve">Установка и эксплуатация рекламных конструкций в городе Нефтеюганске осуществляется в соответствии со схемой размещения рекламных конструкций на земельных </w:t>
      </w:r>
      <w:r w:rsidR="00A71F7A" w:rsidRPr="00B000DF">
        <w:rPr>
          <w:rFonts w:ascii="Times New Roman" w:eastAsia="Times New Roman" w:hAnsi="Times New Roman"/>
          <w:sz w:val="28"/>
          <w:szCs w:val="28"/>
        </w:rPr>
        <w:t xml:space="preserve">участках, находящихся на территории муниципального образования город Нефтеюганск, утвержденной постановлением администрации </w:t>
      </w:r>
      <w:r w:rsidR="00FA323E" w:rsidRPr="00B000DF">
        <w:rPr>
          <w:rFonts w:ascii="Times New Roman" w:eastAsia="Times New Roman" w:hAnsi="Times New Roman"/>
          <w:sz w:val="28"/>
          <w:szCs w:val="28"/>
        </w:rPr>
        <w:t xml:space="preserve">от 02.06.2016 № 93-нп. </w:t>
      </w:r>
    </w:p>
    <w:p w:rsidR="00A71F7A" w:rsidRDefault="002E1DC2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 w:rsidRPr="00B000DF">
        <w:rPr>
          <w:rFonts w:ascii="Times New Roman" w:eastAsia="Times New Roman" w:hAnsi="Times New Roman"/>
          <w:color w:val="14171E"/>
          <w:sz w:val="28"/>
          <w:szCs w:val="28"/>
        </w:rPr>
        <w:t>Схема размещения рекламных конструкций на территории города Нефтеюганска утверждена постановлением администрации города Нефтеюганска от 12.05.2016 № 451-п.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Планом мероприятий («дорожной картой») по содействию развитию конкуренции в городе Нефтеюганске» на период 2022 – 2025 годов по содей</w:t>
      </w:r>
      <w:r>
        <w:rPr>
          <w:rFonts w:ascii="Times New Roman" w:eastAsia="Times New Roman" w:hAnsi="Times New Roman"/>
          <w:color w:val="14171E"/>
          <w:sz w:val="28"/>
          <w:szCs w:val="28"/>
        </w:rPr>
        <w:t>ствию развитию конкуренции в</w:t>
      </w:r>
      <w:r w:rsidRPr="006071A7">
        <w:t xml:space="preserve"> </w:t>
      </w:r>
      <w:r>
        <w:rPr>
          <w:rFonts w:ascii="Times New Roman" w:eastAsia="Times New Roman" w:hAnsi="Times New Roman"/>
          <w:color w:val="14171E"/>
          <w:sz w:val="28"/>
          <w:szCs w:val="28"/>
        </w:rPr>
        <w:t>сфере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 xml:space="preserve"> наружной рекламы </w:t>
      </w:r>
      <w:r>
        <w:rPr>
          <w:rFonts w:ascii="Times New Roman" w:eastAsia="Times New Roman" w:hAnsi="Times New Roman"/>
          <w:color w:val="14171E"/>
          <w:sz w:val="28"/>
          <w:szCs w:val="28"/>
        </w:rPr>
        <w:t>п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редусмотрены следующие мероприятия: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выявление и осуществление демонтажа незаконных рекламных конструкций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Pr="006071A7">
        <w:t xml:space="preserve"> </w:t>
      </w:r>
      <w:r>
        <w:rPr>
          <w:rFonts w:ascii="Times New Roman" w:eastAsia="Times New Roman" w:hAnsi="Times New Roman"/>
          <w:color w:val="14171E"/>
          <w:sz w:val="28"/>
          <w:szCs w:val="28"/>
        </w:rPr>
        <w:t>а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ктуализация схем размещения рекламных конструкций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Pr="006071A7">
        <w:t xml:space="preserve"> </w:t>
      </w:r>
      <w:r>
        <w:rPr>
          <w:rFonts w:ascii="Times New Roman" w:eastAsia="Times New Roman" w:hAnsi="Times New Roman"/>
          <w:color w:val="14171E"/>
          <w:sz w:val="28"/>
          <w:szCs w:val="28"/>
        </w:rPr>
        <w:t>р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азмещение на официальном сайте органов местного самоуправления правовых актов в сфере наружной рекламы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Pr="006071A7">
        <w:t xml:space="preserve"> </w:t>
      </w:r>
      <w:r>
        <w:rPr>
          <w:rFonts w:ascii="Times New Roman" w:eastAsia="Times New Roman" w:hAnsi="Times New Roman"/>
          <w:color w:val="14171E"/>
          <w:sz w:val="28"/>
          <w:szCs w:val="28"/>
        </w:rPr>
        <w:t>р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Pr="006071A7">
        <w:t xml:space="preserve"> </w:t>
      </w:r>
      <w:r>
        <w:rPr>
          <w:rFonts w:ascii="Times New Roman" w:eastAsia="Times New Roman" w:hAnsi="Times New Roman"/>
          <w:color w:val="14171E"/>
          <w:sz w:val="28"/>
          <w:szCs w:val="28"/>
        </w:rPr>
        <w:t>п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роведение торгов на право установки и эксплуатации рекламных конструкций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6071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 xml:space="preserve">- </w:t>
      </w:r>
      <w:r w:rsidRPr="006071A7">
        <w:rPr>
          <w:rFonts w:ascii="Times New Roman" w:eastAsia="Times New Roman" w:hAnsi="Times New Roman"/>
          <w:color w:val="14171E"/>
          <w:sz w:val="28"/>
          <w:szCs w:val="28"/>
        </w:rPr>
        <w:t>оказание организационно-методической и информационно-консультативной помощи участникам рынка</w:t>
      </w:r>
      <w:r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6071A7" w:rsidRDefault="006071A7" w:rsidP="007D572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</w:t>
      </w:r>
      <w:r w:rsidR="007D5720" w:rsidRPr="007D5720">
        <w:t xml:space="preserve"> </w:t>
      </w:r>
      <w:r w:rsidR="007D5720">
        <w:rPr>
          <w:rFonts w:ascii="Times New Roman" w:eastAsia="Times New Roman" w:hAnsi="Times New Roman"/>
          <w:color w:val="14171E"/>
          <w:sz w:val="28"/>
          <w:szCs w:val="28"/>
        </w:rPr>
        <w:t>р</w:t>
      </w:r>
      <w:r w:rsidR="007D5720" w:rsidRPr="007D5720">
        <w:rPr>
          <w:rFonts w:ascii="Times New Roman" w:eastAsia="Times New Roman" w:hAnsi="Times New Roman"/>
          <w:color w:val="14171E"/>
          <w:sz w:val="28"/>
          <w:szCs w:val="28"/>
        </w:rPr>
        <w:t>азработка Интерактивной карты по размещению рекламных конструкций и размещение на официальном сайте органов местного самоуправления, Инвестиционном портале города Нефтеюганска</w:t>
      </w:r>
      <w:r w:rsidR="007D5720">
        <w:rPr>
          <w:rFonts w:ascii="Times New Roman" w:eastAsia="Times New Roman" w:hAnsi="Times New Roman"/>
          <w:color w:val="14171E"/>
          <w:sz w:val="28"/>
          <w:szCs w:val="28"/>
        </w:rPr>
        <w:t>;</w:t>
      </w:r>
    </w:p>
    <w:p w:rsidR="007D5720" w:rsidRPr="007D5720" w:rsidRDefault="007D5720" w:rsidP="007D572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</w:rPr>
      </w:pPr>
      <w:r>
        <w:rPr>
          <w:rFonts w:ascii="Times New Roman" w:eastAsia="Times New Roman" w:hAnsi="Times New Roman"/>
          <w:color w:val="14171E"/>
          <w:sz w:val="28"/>
          <w:szCs w:val="28"/>
        </w:rPr>
        <w:t>- а</w:t>
      </w:r>
      <w:r w:rsidRPr="007D5720">
        <w:rPr>
          <w:rFonts w:ascii="Times New Roman" w:eastAsia="Times New Roman" w:hAnsi="Times New Roman"/>
          <w:color w:val="14171E"/>
          <w:sz w:val="28"/>
          <w:szCs w:val="28"/>
        </w:rPr>
        <w:t>ктуализация Интерактивной карты по размещению рекламных конструкций на официальном сайте органов местного самоуправления, Инвестиционном портале города Нефтеюганска</w:t>
      </w:r>
      <w:r>
        <w:rPr>
          <w:rFonts w:ascii="Times New Roman" w:eastAsia="Times New Roman" w:hAnsi="Times New Roman"/>
          <w:color w:val="14171E"/>
          <w:sz w:val="28"/>
          <w:szCs w:val="28"/>
        </w:rPr>
        <w:t>.</w:t>
      </w:r>
    </w:p>
    <w:p w:rsidR="002A7F6E" w:rsidRPr="00A66283" w:rsidRDefault="00A66283" w:rsidP="00A66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14171E"/>
          <w:sz w:val="24"/>
          <w:szCs w:val="24"/>
          <w:u w:val="single"/>
          <w:bdr w:val="none" w:sz="0" w:space="0" w:color="auto" w:frame="1"/>
        </w:rPr>
      </w:pPr>
      <w:r w:rsidRPr="00A66283">
        <w:rPr>
          <w:rFonts w:ascii="Times New Roman" w:eastAsia="Times New Roman" w:hAnsi="Times New Roman"/>
          <w:color w:val="14171E"/>
          <w:sz w:val="28"/>
          <w:szCs w:val="28"/>
        </w:rPr>
        <w:lastRenderedPageBreak/>
        <w:t xml:space="preserve">Решение поставленных задач должно обеспечить исполнение следующих </w:t>
      </w:r>
      <w:r w:rsidR="006071A7">
        <w:rPr>
          <w:rFonts w:ascii="Times New Roman" w:eastAsia="Times New Roman" w:hAnsi="Times New Roman"/>
          <w:color w:val="14171E"/>
          <w:sz w:val="28"/>
          <w:szCs w:val="28"/>
        </w:rPr>
        <w:t xml:space="preserve">ключевых </w:t>
      </w:r>
      <w:r w:rsidRPr="00A66283">
        <w:rPr>
          <w:rFonts w:ascii="Times New Roman" w:eastAsia="Times New Roman" w:hAnsi="Times New Roman"/>
          <w:color w:val="14171E"/>
          <w:sz w:val="28"/>
          <w:szCs w:val="28"/>
        </w:rPr>
        <w:t>показателей:</w:t>
      </w:r>
    </w:p>
    <w:p w:rsidR="009B2FE6" w:rsidRPr="00A66283" w:rsidRDefault="009B2FE6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14171E"/>
          <w:sz w:val="24"/>
          <w:szCs w:val="24"/>
          <w:u w:val="single"/>
          <w:bdr w:val="none" w:sz="0" w:space="0" w:color="auto" w:frame="1"/>
        </w:rPr>
      </w:pPr>
    </w:p>
    <w:tbl>
      <w:tblPr>
        <w:tblpPr w:leftFromText="180" w:rightFromText="180" w:vertAnchor="text" w:horzAnchor="margin" w:tblpY="-6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807"/>
        <w:gridCol w:w="1200"/>
        <w:gridCol w:w="1134"/>
        <w:gridCol w:w="1049"/>
      </w:tblGrid>
      <w:tr w:rsidR="005D3D9C" w:rsidRPr="005D3D9C" w:rsidTr="006071A7">
        <w:trPr>
          <w:trHeight w:val="619"/>
        </w:trPr>
        <w:tc>
          <w:tcPr>
            <w:tcW w:w="530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80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338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значение показателя по периодам</w:t>
            </w:r>
          </w:p>
        </w:tc>
      </w:tr>
      <w:tr w:rsidR="005D3D9C" w:rsidRPr="005D3D9C" w:rsidTr="006071A7">
        <w:trPr>
          <w:trHeight w:val="553"/>
        </w:trPr>
        <w:tc>
          <w:tcPr>
            <w:tcW w:w="5308" w:type="dxa"/>
            <w:vMerge/>
            <w:shd w:val="clear" w:color="auto" w:fill="auto"/>
            <w:hideMark/>
          </w:tcPr>
          <w:p w:rsidR="00A66283" w:rsidRPr="005D3D9C" w:rsidRDefault="00A66283" w:rsidP="00A6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auto"/>
            <w:hideMark/>
          </w:tcPr>
          <w:p w:rsidR="00A66283" w:rsidRPr="005D3D9C" w:rsidRDefault="00A66283" w:rsidP="00A6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6071A7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</w:t>
            </w:r>
          </w:p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6071A7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</w:t>
            </w:r>
          </w:p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6071A7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5D3D9C" w:rsidRPr="005D3D9C" w:rsidTr="006071A7">
        <w:trPr>
          <w:trHeight w:val="711"/>
        </w:trPr>
        <w:tc>
          <w:tcPr>
            <w:tcW w:w="53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6283" w:rsidRPr="005D3D9C" w:rsidRDefault="00A66283" w:rsidP="00A662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3D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9B2FE6" w:rsidRDefault="006071A7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  <w:bdr w:val="none" w:sz="0" w:space="0" w:color="auto" w:frame="1"/>
        </w:rPr>
      </w:pPr>
      <w:r w:rsidRPr="006071A7">
        <w:rPr>
          <w:rFonts w:ascii="Times New Roman" w:eastAsia="Times New Roman" w:hAnsi="Times New Roman"/>
          <w:color w:val="14171E"/>
          <w:sz w:val="28"/>
          <w:szCs w:val="28"/>
          <w:bdr w:val="none" w:sz="0" w:space="0" w:color="auto" w:frame="1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сферы наружной рекламы в городе Нефтеюганске определен департамент </w:t>
      </w:r>
      <w:r>
        <w:rPr>
          <w:rFonts w:ascii="Times New Roman" w:eastAsia="Times New Roman" w:hAnsi="Times New Roman"/>
          <w:color w:val="14171E"/>
          <w:sz w:val="28"/>
          <w:szCs w:val="28"/>
          <w:bdr w:val="none" w:sz="0" w:space="0" w:color="auto" w:frame="1"/>
        </w:rPr>
        <w:t>градостроительства и земельных отношений</w:t>
      </w:r>
      <w:r w:rsidRPr="006071A7">
        <w:rPr>
          <w:rFonts w:ascii="Times New Roman" w:eastAsia="Times New Roman" w:hAnsi="Times New Roman"/>
          <w:color w:val="14171E"/>
          <w:sz w:val="28"/>
          <w:szCs w:val="28"/>
          <w:bdr w:val="none" w:sz="0" w:space="0" w:color="auto" w:frame="1"/>
        </w:rPr>
        <w:t xml:space="preserve"> администрации города Нефтеюганска.</w:t>
      </w:r>
    </w:p>
    <w:p w:rsidR="006071A7" w:rsidRPr="006071A7" w:rsidRDefault="006071A7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14171E"/>
          <w:sz w:val="28"/>
          <w:szCs w:val="28"/>
          <w:bdr w:val="none" w:sz="0" w:space="0" w:color="auto" w:frame="1"/>
        </w:rPr>
      </w:pPr>
    </w:p>
    <w:p w:rsidR="00207EF0" w:rsidRPr="005D3D9C" w:rsidRDefault="00207EF0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КОНТАКТЫ:</w:t>
      </w:r>
    </w:p>
    <w:p w:rsidR="005D3D9C" w:rsidRDefault="00207EF0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Департамент </w:t>
      </w:r>
      <w:r w:rsidR="006071A7"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градостроительства и земельных отношений</w:t>
      </w: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администрации города Нефтеюганска </w:t>
      </w:r>
    </w:p>
    <w:p w:rsidR="00207EF0" w:rsidRPr="005D3D9C" w:rsidRDefault="00207EF0" w:rsidP="00A66283">
      <w:pPr>
        <w:spacing w:after="0" w:line="24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адрес: г. Нефтею</w:t>
      </w:r>
      <w:r w:rsid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ганск, 12 микрорайон, 26 дом</w:t>
      </w:r>
    </w:p>
    <w:p w:rsidR="00207EF0" w:rsidRPr="005D3D9C" w:rsidRDefault="00207EF0" w:rsidP="00A6628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Телефон: 8 </w:t>
      </w:r>
      <w:r w:rsid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(</w:t>
      </w: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3463</w:t>
      </w:r>
      <w:r w:rsid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22 73 09</w:t>
      </w:r>
    </w:p>
    <w:p w:rsidR="00207EF0" w:rsidRPr="005D3D9C" w:rsidRDefault="00207EF0" w:rsidP="00A66283">
      <w:pPr>
        <w:spacing w:after="0" w:line="240" w:lineRule="auto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Адрес электрон</w:t>
      </w:r>
      <w:r w:rsidR="005D3D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ной почты: </w:t>
      </w:r>
      <w:r w:rsidR="005D3D9C" w:rsidRPr="005D3D9C">
        <w:rPr>
          <w:rFonts w:ascii="Times New Roman" w:eastAsia="Times New Roman" w:hAnsi="Times New Roman"/>
          <w:color w:val="000000" w:themeColor="text1"/>
          <w:sz w:val="28"/>
          <w:szCs w:val="28"/>
        </w:rPr>
        <w:t>dgizo@admugansk.ru</w:t>
      </w:r>
      <w:bookmarkStart w:id="0" w:name="_GoBack"/>
      <w:bookmarkEnd w:id="0"/>
    </w:p>
    <w:p w:rsidR="00CE4120" w:rsidRPr="005D3D9C" w:rsidRDefault="00CE4120" w:rsidP="00A6628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E4120" w:rsidRPr="005D3D9C" w:rsidSect="0069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4A"/>
    <w:rsid w:val="00060628"/>
    <w:rsid w:val="00207EF0"/>
    <w:rsid w:val="002728C1"/>
    <w:rsid w:val="002A7F6E"/>
    <w:rsid w:val="002E1DC2"/>
    <w:rsid w:val="004233A2"/>
    <w:rsid w:val="004804D4"/>
    <w:rsid w:val="004832B4"/>
    <w:rsid w:val="005D3D9C"/>
    <w:rsid w:val="005D5DB3"/>
    <w:rsid w:val="006071A7"/>
    <w:rsid w:val="00694BB2"/>
    <w:rsid w:val="007D5720"/>
    <w:rsid w:val="007E784A"/>
    <w:rsid w:val="008F7F99"/>
    <w:rsid w:val="00995E85"/>
    <w:rsid w:val="009B2FE6"/>
    <w:rsid w:val="009C7263"/>
    <w:rsid w:val="00A66283"/>
    <w:rsid w:val="00A71F7A"/>
    <w:rsid w:val="00B000DF"/>
    <w:rsid w:val="00B52509"/>
    <w:rsid w:val="00CE4120"/>
    <w:rsid w:val="00DF31E7"/>
    <w:rsid w:val="00FA323E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62BE"/>
  <w15:chartTrackingRefBased/>
  <w15:docId w15:val="{F53C79E5-D1EA-4EF1-9023-0A998F6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E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21</cp:revision>
  <dcterms:created xsi:type="dcterms:W3CDTF">2021-06-29T05:46:00Z</dcterms:created>
  <dcterms:modified xsi:type="dcterms:W3CDTF">2023-08-31T06:09:00Z</dcterms:modified>
</cp:coreProperties>
</file>