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1B" w:rsidRPr="00B8591B" w:rsidRDefault="00B8591B" w:rsidP="00B85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Pr="00B85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B859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услуг в сфере культуры</w:t>
      </w:r>
    </w:p>
    <w:p w:rsidR="00B8591B" w:rsidRDefault="00B8591B" w:rsidP="00B85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5516" w:rsidRPr="00486F57" w:rsidRDefault="00C15516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рынка услуг в сфере культуры в </w:t>
      </w:r>
      <w:r w:rsidR="005E123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город Нефтеюганск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укрепление единого культурного пространства, создание комфортных условий и равных возможностей доступа населения к культурным ценностям, цифровым ресурсам, самореализации и раскрытию таланта каждого жителя города, совершенствованию системы управления в сфере культуры и историко-культурного наследия.</w:t>
      </w:r>
    </w:p>
    <w:p w:rsidR="00C15516" w:rsidRPr="00486F57" w:rsidRDefault="00C15516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направления развития рынка реализуются в рамках </w:t>
      </w:r>
      <w:r w:rsidR="007C4455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E123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7C4455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и туризма в городе Нефтеюганске</w:t>
      </w:r>
      <w:r w:rsidR="005E123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220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E42220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</w:t>
      </w:r>
      <w:r w:rsidR="00486F5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</w:t>
      </w:r>
      <w:r w:rsidR="005E123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F5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2023</w:t>
      </w:r>
      <w:r w:rsidR="005E123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86F5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650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-п, которой также предусмотрены мероприятия по повышению качества услуг в сфере культуры за счет модернизации имущественного комплекса учреждений культуры.</w:t>
      </w:r>
    </w:p>
    <w:p w:rsidR="00E42220" w:rsidRPr="00486F57" w:rsidRDefault="00C15516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 деят</w:t>
      </w:r>
      <w:r w:rsidR="0081324C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 в сфере культуры 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E42220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5E123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 субъектов</w:t>
      </w:r>
      <w:r w:rsidR="00E42220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11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</w:t>
      </w:r>
      <w:r w:rsidR="00E42220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частной формы собственности. </w:t>
      </w:r>
    </w:p>
    <w:p w:rsidR="00714728" w:rsidRPr="00486F57" w:rsidRDefault="00714728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городе Нефтеюганске» на период 2022 – 2025 годов по содействию развитию конкуренции предусмотрены следующие мероприятия:</w:t>
      </w:r>
    </w:p>
    <w:p w:rsidR="00714728" w:rsidRPr="00486F57" w:rsidRDefault="00714728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организационно-методической и информационно-консультативной помощи хозяйствующим субъектам, осуществляющим (планирующим осуществлять) деятельность на рынке услуг в сфере культуры, в том числе о возможности получения мер государственной поддержки;</w:t>
      </w:r>
    </w:p>
    <w:p w:rsidR="00714728" w:rsidRPr="00486F57" w:rsidRDefault="00714728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-ведение перечня хозяйствующих субъектов, осуществляющих деятельность в сфере культуры, по направлениям деятельности и видам предоставляемых услуг;</w:t>
      </w:r>
    </w:p>
    <w:p w:rsidR="00714728" w:rsidRPr="00486F57" w:rsidRDefault="00714728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86F57">
        <w:t xml:space="preserve"> 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 организации и проведении культурно-массовых мероприятий.</w:t>
      </w:r>
    </w:p>
    <w:p w:rsidR="00C15516" w:rsidRPr="00486F57" w:rsidRDefault="00C15516" w:rsidP="00B859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должно обеспечить исполнение следующих </w:t>
      </w:r>
      <w:r w:rsidR="005E123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ключевых 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показателей:</w:t>
      </w: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4992"/>
        <w:gridCol w:w="1032"/>
        <w:gridCol w:w="1222"/>
        <w:gridCol w:w="1160"/>
        <w:gridCol w:w="1282"/>
      </w:tblGrid>
      <w:tr w:rsidR="00486F57" w:rsidRPr="00486F57" w:rsidTr="00D77EC0">
        <w:trPr>
          <w:trHeight w:val="242"/>
        </w:trPr>
        <w:tc>
          <w:tcPr>
            <w:tcW w:w="0" w:type="auto"/>
            <w:vMerge w:val="restart"/>
            <w:hideMark/>
          </w:tcPr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hideMark/>
          </w:tcPr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3"/>
            <w:hideMark/>
          </w:tcPr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486F57" w:rsidRPr="00486F57" w:rsidTr="00D77EC0">
        <w:trPr>
          <w:trHeight w:val="727"/>
        </w:trPr>
        <w:tc>
          <w:tcPr>
            <w:tcW w:w="0" w:type="auto"/>
            <w:vMerge/>
            <w:hideMark/>
          </w:tcPr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C15516" w:rsidRPr="00486F57" w:rsidRDefault="005E1237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1" w:type="dxa"/>
            <w:hideMark/>
          </w:tcPr>
          <w:p w:rsidR="00C15516" w:rsidRPr="00486F57" w:rsidRDefault="005E1237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4" w:type="dxa"/>
            <w:hideMark/>
          </w:tcPr>
          <w:p w:rsidR="00C15516" w:rsidRPr="00486F57" w:rsidRDefault="005E1237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15516" w:rsidRPr="00486F57" w:rsidRDefault="00C15516" w:rsidP="00FF4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86F57" w:rsidRPr="00486F57" w:rsidTr="00D77EC0">
        <w:trPr>
          <w:trHeight w:val="424"/>
        </w:trPr>
        <w:tc>
          <w:tcPr>
            <w:tcW w:w="0" w:type="auto"/>
            <w:hideMark/>
          </w:tcPr>
          <w:p w:rsidR="00C15516" w:rsidRPr="00486F57" w:rsidRDefault="00C15516" w:rsidP="00B85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культуры</w:t>
            </w:r>
          </w:p>
        </w:tc>
        <w:tc>
          <w:tcPr>
            <w:tcW w:w="0" w:type="auto"/>
            <w:hideMark/>
          </w:tcPr>
          <w:p w:rsidR="00C15516" w:rsidRPr="00486F57" w:rsidRDefault="00C15516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hideMark/>
          </w:tcPr>
          <w:p w:rsidR="00C15516" w:rsidRPr="00486F57" w:rsidRDefault="005E1237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81" w:type="dxa"/>
            <w:hideMark/>
          </w:tcPr>
          <w:p w:rsidR="00C15516" w:rsidRPr="00486F57" w:rsidRDefault="005E1237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194" w:type="dxa"/>
            <w:hideMark/>
          </w:tcPr>
          <w:p w:rsidR="00C15516" w:rsidRPr="00486F57" w:rsidRDefault="005E1237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D77EC0" w:rsidRPr="00486F57" w:rsidTr="00D77EC0">
        <w:trPr>
          <w:trHeight w:val="424"/>
        </w:trPr>
        <w:tc>
          <w:tcPr>
            <w:tcW w:w="0" w:type="auto"/>
          </w:tcPr>
          <w:p w:rsidR="00D77EC0" w:rsidRPr="00486F57" w:rsidRDefault="00D77EC0" w:rsidP="00D7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посещений организаций культуры</w:t>
            </w:r>
            <w:r w:rsidRPr="00D7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7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</w:tcPr>
          <w:p w:rsidR="00D77EC0" w:rsidRPr="00486F57" w:rsidRDefault="00D77EC0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</w:tcPr>
          <w:p w:rsidR="00D77EC0" w:rsidRPr="00486F57" w:rsidRDefault="00D77EC0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17557</w:t>
            </w:r>
          </w:p>
        </w:tc>
        <w:tc>
          <w:tcPr>
            <w:tcW w:w="1081" w:type="dxa"/>
          </w:tcPr>
          <w:p w:rsidR="00D77EC0" w:rsidRPr="00486F57" w:rsidRDefault="00D77EC0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20071</w:t>
            </w:r>
          </w:p>
        </w:tc>
        <w:tc>
          <w:tcPr>
            <w:tcW w:w="1194" w:type="dxa"/>
          </w:tcPr>
          <w:p w:rsidR="00D77EC0" w:rsidRPr="00486F57" w:rsidRDefault="00D77EC0" w:rsidP="00006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26325</w:t>
            </w:r>
          </w:p>
        </w:tc>
      </w:tr>
    </w:tbl>
    <w:p w:rsidR="00C15516" w:rsidRPr="00486F57" w:rsidRDefault="00C15516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6F5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5E1237" w:rsidRPr="00486F57" w:rsidRDefault="005E1237" w:rsidP="005E12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органом администрации города Нефтеюганска за реализацию мероприятий по содействию развитию конкуренции на рынке услуг в сфере культуры в городе Нефтеюганске определен комитет культуры и туризма администрации города Нефтеюганска.</w:t>
      </w:r>
    </w:p>
    <w:p w:rsidR="00B8591B" w:rsidRPr="00486F57" w:rsidRDefault="00B8591B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7EC0" w:rsidRDefault="00D77EC0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5516" w:rsidRPr="00486F57" w:rsidRDefault="00C15516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6F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КОНТАКТЫ:</w:t>
      </w:r>
    </w:p>
    <w:p w:rsidR="009D06F1" w:rsidRDefault="00C15516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культуры и туризма</w:t>
      </w:r>
      <w:r w:rsidR="00430052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516" w:rsidRPr="00486F57" w:rsidRDefault="00C15516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Нефтеюганск, 5 </w:t>
      </w:r>
      <w:r w:rsidR="00486F57"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микрорайон, дом</w:t>
      </w:r>
      <w:r w:rsidR="009D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C15516" w:rsidRPr="00486F57" w:rsidRDefault="00486F57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 </w:t>
      </w:r>
      <w:r w:rsidR="009D06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>3463</w:t>
      </w:r>
      <w:r w:rsidR="009D06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22 19 62</w:t>
      </w:r>
    </w:p>
    <w:p w:rsidR="00BC1D8F" w:rsidRPr="00BC1D8F" w:rsidRDefault="00C15516" w:rsidP="00BC1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BC1D8F" w:rsidRPr="00BC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okit@admugansk.ru </w:t>
      </w:r>
    </w:p>
    <w:p w:rsidR="00C15516" w:rsidRPr="00486F57" w:rsidRDefault="00C15516" w:rsidP="00B85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E7" w:rsidRPr="00486F57" w:rsidRDefault="00616BE7" w:rsidP="00B859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6BE7" w:rsidRPr="0048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9E"/>
    <w:rsid w:val="00006AFD"/>
    <w:rsid w:val="00430052"/>
    <w:rsid w:val="00486F57"/>
    <w:rsid w:val="005E1237"/>
    <w:rsid w:val="00616BE7"/>
    <w:rsid w:val="00714728"/>
    <w:rsid w:val="007C4455"/>
    <w:rsid w:val="0081324C"/>
    <w:rsid w:val="009D06F1"/>
    <w:rsid w:val="00B8591B"/>
    <w:rsid w:val="00BC1D8F"/>
    <w:rsid w:val="00C15516"/>
    <w:rsid w:val="00D77EC0"/>
    <w:rsid w:val="00E42220"/>
    <w:rsid w:val="00F1799E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6FC0"/>
  <w15:chartTrackingRefBased/>
  <w15:docId w15:val="{B3764BED-6EF5-417D-9597-5C2C1921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Рафкатовна Хабирова</dc:creator>
  <cp:keywords/>
  <dc:description/>
  <cp:lastModifiedBy>Диана Дамировна Абушахмина</cp:lastModifiedBy>
  <cp:revision>16</cp:revision>
  <dcterms:created xsi:type="dcterms:W3CDTF">2022-12-26T07:09:00Z</dcterms:created>
  <dcterms:modified xsi:type="dcterms:W3CDTF">2023-09-01T05:25:00Z</dcterms:modified>
</cp:coreProperties>
</file>